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color="auto" w:fill="auto"/>
        <w:spacing w:line="320" w:lineRule="exact"/>
        <w:ind w:left="0" w:firstLine="0"/>
        <w:jc w:val="both"/>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rPr>
        <w:t>附件</w:t>
      </w:r>
      <w:r>
        <w:rPr>
          <w:rFonts w:hint="default" w:ascii="Times New Roman" w:hAnsi="Times New Roman" w:eastAsia="黑体" w:cs="Times New Roman"/>
          <w:color w:val="000000"/>
          <w:sz w:val="32"/>
          <w:szCs w:val="32"/>
          <w:highlight w:val="none"/>
          <w:lang w:val="en-US" w:eastAsia="zh-CN"/>
        </w:rPr>
        <w:t>1</w:t>
      </w:r>
    </w:p>
    <w:p>
      <w:pPr>
        <w:spacing w:line="560" w:lineRule="exact"/>
        <w:rPr>
          <w:rFonts w:hint="default"/>
          <w:color w:val="000000"/>
        </w:rPr>
      </w:pPr>
    </w:p>
    <w:p>
      <w:pPr>
        <w:spacing w:line="560" w:lineRule="exact"/>
        <w:jc w:val="center"/>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rPr>
        <w:t>广西教育科学</w:t>
      </w:r>
      <w:r>
        <w:rPr>
          <w:rFonts w:hint="eastAsia" w:eastAsia="方正小标宋简体" w:cs="Times New Roman"/>
          <w:color w:val="000000"/>
          <w:sz w:val="44"/>
          <w:szCs w:val="44"/>
          <w:highlight w:val="none"/>
          <w:lang w:eastAsia="zh-CN"/>
        </w:rPr>
        <w:t>“</w:t>
      </w:r>
      <w:r>
        <w:rPr>
          <w:rFonts w:hint="default" w:ascii="Times New Roman" w:hAnsi="Times New Roman" w:eastAsia="方正小标宋简体" w:cs="Times New Roman"/>
          <w:color w:val="000000"/>
          <w:sz w:val="44"/>
          <w:szCs w:val="44"/>
          <w:highlight w:val="none"/>
        </w:rPr>
        <w:t>十四五</w:t>
      </w:r>
      <w:r>
        <w:rPr>
          <w:rFonts w:hint="eastAsia" w:eastAsia="方正小标宋简体" w:cs="Times New Roman"/>
          <w:color w:val="000000"/>
          <w:sz w:val="44"/>
          <w:szCs w:val="44"/>
          <w:highlight w:val="none"/>
          <w:lang w:eastAsia="zh-CN"/>
        </w:rPr>
        <w:t>”</w:t>
      </w:r>
      <w:r>
        <w:rPr>
          <w:rFonts w:hint="default" w:ascii="Times New Roman" w:hAnsi="Times New Roman" w:eastAsia="方正小标宋简体" w:cs="Times New Roman"/>
          <w:color w:val="000000"/>
          <w:sz w:val="44"/>
          <w:szCs w:val="44"/>
          <w:highlight w:val="none"/>
        </w:rPr>
        <w:t>规划2024年度</w:t>
      </w:r>
    </w:p>
    <w:p>
      <w:pPr>
        <w:spacing w:line="560" w:lineRule="exact"/>
        <w:jc w:val="center"/>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rPr>
        <w:t>教育督导等</w:t>
      </w:r>
      <w:r>
        <w:rPr>
          <w:rFonts w:hint="eastAsia" w:eastAsia="方正小标宋简体" w:cs="Times New Roman"/>
          <w:color w:val="000000"/>
          <w:sz w:val="44"/>
          <w:szCs w:val="44"/>
          <w:highlight w:val="none"/>
          <w:lang w:val="en-US" w:eastAsia="zh-CN"/>
        </w:rPr>
        <w:t>五</w:t>
      </w:r>
      <w:r>
        <w:rPr>
          <w:rFonts w:hint="default" w:ascii="Times New Roman" w:hAnsi="Times New Roman" w:eastAsia="方正小标宋简体" w:cs="Times New Roman"/>
          <w:color w:val="000000"/>
          <w:sz w:val="44"/>
          <w:szCs w:val="44"/>
          <w:highlight w:val="none"/>
          <w:lang w:eastAsia="zh-CN"/>
        </w:rPr>
        <w:t>个</w:t>
      </w:r>
      <w:r>
        <w:rPr>
          <w:rFonts w:hint="default" w:ascii="Times New Roman" w:hAnsi="Times New Roman" w:eastAsia="方正小标宋简体" w:cs="Times New Roman"/>
          <w:color w:val="000000"/>
          <w:sz w:val="44"/>
          <w:szCs w:val="44"/>
          <w:highlight w:val="none"/>
        </w:rPr>
        <w:t>专项课题申报公告</w:t>
      </w:r>
    </w:p>
    <w:p>
      <w:pPr>
        <w:spacing w:line="560" w:lineRule="exact"/>
        <w:rPr>
          <w:rFonts w:hint="default"/>
          <w:color w:val="000000"/>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eastAsia="zh-CN"/>
        </w:rPr>
        <w:t>本次组织申报的是广西教育科学</w:t>
      </w:r>
      <w:r>
        <w:rPr>
          <w:rFonts w:hint="eastAsia" w:eastAsia="仿宋" w:cs="Times New Roman"/>
          <w:color w:val="000000"/>
          <w:sz w:val="32"/>
          <w:szCs w:val="32"/>
          <w:highlight w:val="none"/>
          <w:lang w:val="en-US" w:eastAsia="zh-CN"/>
        </w:rPr>
        <w:t>“</w:t>
      </w:r>
      <w:r>
        <w:rPr>
          <w:rFonts w:hint="default" w:ascii="Times New Roman" w:hAnsi="Times New Roman" w:eastAsia="仿宋" w:cs="Times New Roman"/>
          <w:color w:val="000000"/>
          <w:sz w:val="32"/>
          <w:szCs w:val="32"/>
          <w:highlight w:val="none"/>
          <w:lang w:val="en-US" w:eastAsia="zh-CN"/>
        </w:rPr>
        <w:t>十四五</w:t>
      </w:r>
      <w:r>
        <w:rPr>
          <w:rFonts w:hint="eastAsia" w:eastAsia="仿宋" w:cs="Times New Roman"/>
          <w:color w:val="000000"/>
          <w:sz w:val="32"/>
          <w:szCs w:val="32"/>
          <w:highlight w:val="none"/>
          <w:lang w:val="en-US" w:eastAsia="zh-CN"/>
        </w:rPr>
        <w:t>”</w:t>
      </w:r>
      <w:r>
        <w:rPr>
          <w:rFonts w:hint="default" w:ascii="Times New Roman" w:hAnsi="Times New Roman" w:eastAsia="仿宋" w:cs="Times New Roman"/>
          <w:color w:val="000000"/>
          <w:sz w:val="32"/>
          <w:szCs w:val="32"/>
          <w:highlight w:val="none"/>
          <w:lang w:val="en-US" w:eastAsia="zh-CN"/>
        </w:rPr>
        <w:t>规划2024年度专项课题，具体</w:t>
      </w:r>
      <w:r>
        <w:rPr>
          <w:rFonts w:hint="eastAsia" w:eastAsia="仿宋" w:cs="Times New Roman"/>
          <w:color w:val="000000"/>
          <w:sz w:val="32"/>
          <w:szCs w:val="32"/>
          <w:highlight w:val="none"/>
          <w:lang w:val="en-US" w:eastAsia="zh-CN"/>
        </w:rPr>
        <w:t>为</w:t>
      </w:r>
      <w:r>
        <w:rPr>
          <w:rFonts w:hint="default" w:ascii="Times New Roman" w:hAnsi="Times New Roman" w:eastAsia="仿宋" w:cs="Times New Roman"/>
          <w:color w:val="000000"/>
          <w:sz w:val="32"/>
          <w:szCs w:val="32"/>
          <w:highlight w:val="none"/>
          <w:lang w:val="en-US" w:eastAsia="zh-CN"/>
        </w:rPr>
        <w:t>教育督导、广西教育信息化教学应用实践共同体、心理健康教育、艺术教育、体育与健康教育</w:t>
      </w:r>
      <w:r>
        <w:rPr>
          <w:rFonts w:hint="eastAsia" w:eastAsia="仿宋" w:cs="Times New Roman"/>
          <w:color w:val="000000"/>
          <w:sz w:val="32"/>
          <w:szCs w:val="32"/>
          <w:highlight w:val="none"/>
          <w:lang w:val="en-US" w:eastAsia="zh-CN"/>
        </w:rPr>
        <w:t>五</w:t>
      </w:r>
      <w:r>
        <w:rPr>
          <w:rFonts w:hint="default" w:ascii="Times New Roman" w:hAnsi="Times New Roman" w:eastAsia="仿宋" w:cs="Times New Roman"/>
          <w:color w:val="000000"/>
          <w:sz w:val="32"/>
          <w:szCs w:val="32"/>
          <w:highlight w:val="none"/>
          <w:lang w:val="en-US" w:eastAsia="zh-CN"/>
        </w:rPr>
        <w:t>个</w:t>
      </w:r>
      <w:r>
        <w:rPr>
          <w:rFonts w:hint="default" w:ascii="Times New Roman" w:hAnsi="Times New Roman" w:eastAsia="仿宋" w:cs="Times New Roman"/>
          <w:b w:val="0"/>
          <w:bCs w:val="0"/>
          <w:color w:val="000000"/>
          <w:sz w:val="32"/>
          <w:szCs w:val="32"/>
          <w:highlight w:val="none"/>
          <w:lang w:val="en-US" w:eastAsia="zh-CN"/>
        </w:rPr>
        <w:t>专项课题</w:t>
      </w:r>
      <w:r>
        <w:rPr>
          <w:rFonts w:hint="default" w:ascii="Times New Roman" w:hAnsi="Times New Roman" w:eastAsia="仿宋" w:cs="Times New Roman"/>
          <w:color w:val="000000"/>
          <w:sz w:val="32"/>
          <w:szCs w:val="32"/>
          <w:highlight w:val="none"/>
          <w:lang w:val="en-US" w:eastAsia="zh-CN"/>
        </w:rPr>
        <w:t>。现将各专项课题的研究目的、研究内容、申报条件等补充说明如下。</w:t>
      </w:r>
      <w:bookmarkStart w:id="0" w:name="_GoBack"/>
      <w:bookmarkEnd w:id="0"/>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spacing w:val="0"/>
          <w:kern w:val="2"/>
          <w:sz w:val="32"/>
          <w:szCs w:val="32"/>
          <w:highlight w:val="none"/>
          <w:lang w:val="en-US" w:eastAsia="zh-CN" w:bidi="ar-SA"/>
        </w:rPr>
      </w:pPr>
      <w:r>
        <w:rPr>
          <w:rFonts w:hint="default" w:ascii="Times New Roman" w:hAnsi="Times New Roman" w:eastAsia="黑体" w:cs="Times New Roman"/>
          <w:color w:val="000000"/>
          <w:spacing w:val="0"/>
          <w:kern w:val="2"/>
          <w:sz w:val="32"/>
          <w:szCs w:val="32"/>
          <w:highlight w:val="none"/>
          <w:lang w:val="en-US" w:eastAsia="zh-CN" w:bidi="ar-SA"/>
        </w:rPr>
        <w:t>一、教育督导专项课题</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highlight w:val="none"/>
          <w:lang w:val="en-US" w:eastAsia="zh-CN" w:bidi="ar-SA"/>
        </w:rPr>
      </w:pPr>
      <w:r>
        <w:rPr>
          <w:rFonts w:hint="default" w:ascii="Times New Roman" w:hAnsi="Times New Roman" w:eastAsia="楷体" w:cs="Times New Roman"/>
          <w:color w:val="000000"/>
          <w:spacing w:val="0"/>
          <w:kern w:val="2"/>
          <w:sz w:val="32"/>
          <w:szCs w:val="32"/>
          <w:highlight w:val="none"/>
          <w:lang w:val="en-US" w:eastAsia="zh-CN" w:bidi="ar-SA"/>
        </w:rPr>
        <w:t>（一）研究目的</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为进一步贯彻落实中共中央办公厅、国务院办公厅《关于深化新时代教育督导体制机制改革的意见》精神，推动各地各校结合工作实际加强教育督导研究与实践，特设立教育督导专项课题，通过课题研究推动我区教育督导基本理论、管理体制、运行机制、问责机制、保障机制、督导工具、结果运用、队伍建设等方面不断创新实践，形成一批成熟、可借鉴、可推广的教育督导改革指导理论、改革发展模式和成功实践案例，进而提高我区教育督导工作的理论研究水平与实践应用能力，充分发挥教育督导</w:t>
      </w:r>
      <w:r>
        <w:rPr>
          <w:rFonts w:hint="eastAsia" w:eastAsia="仿宋" w:cs="Times New Roman"/>
          <w:color w:val="000000"/>
          <w:spacing w:val="0"/>
          <w:kern w:val="2"/>
          <w:sz w:val="32"/>
          <w:szCs w:val="32"/>
          <w:highlight w:val="none"/>
          <w:lang w:val="en-US" w:eastAsia="zh-CN" w:bidi="ar-SA"/>
        </w:rPr>
        <w:t>“</w:t>
      </w:r>
      <w:r>
        <w:rPr>
          <w:rFonts w:hint="default" w:ascii="Times New Roman" w:hAnsi="Times New Roman" w:eastAsia="仿宋" w:cs="Times New Roman"/>
          <w:color w:val="000000"/>
          <w:spacing w:val="0"/>
          <w:kern w:val="2"/>
          <w:sz w:val="32"/>
          <w:szCs w:val="32"/>
          <w:highlight w:val="none"/>
          <w:lang w:val="en-US" w:eastAsia="zh-CN" w:bidi="ar-SA"/>
        </w:rPr>
        <w:t>督政、督学、评估监测</w:t>
      </w:r>
      <w:r>
        <w:rPr>
          <w:rFonts w:hint="eastAsia" w:eastAsia="仿宋" w:cs="Times New Roman"/>
          <w:color w:val="000000"/>
          <w:spacing w:val="0"/>
          <w:kern w:val="2"/>
          <w:sz w:val="32"/>
          <w:szCs w:val="32"/>
          <w:highlight w:val="none"/>
          <w:lang w:val="en-US" w:eastAsia="zh-CN" w:bidi="ar-SA"/>
        </w:rPr>
        <w:t>”</w:t>
      </w:r>
      <w:r>
        <w:rPr>
          <w:rFonts w:hint="default" w:ascii="Times New Roman" w:hAnsi="Times New Roman" w:eastAsia="仿宋" w:cs="Times New Roman"/>
          <w:color w:val="000000"/>
          <w:spacing w:val="0"/>
          <w:kern w:val="2"/>
          <w:sz w:val="32"/>
          <w:szCs w:val="32"/>
          <w:highlight w:val="none"/>
          <w:lang w:val="en-US" w:eastAsia="zh-CN" w:bidi="ar-SA"/>
        </w:rPr>
        <w:t>的作用，提高教育督导的权威性和实效性，以教育督导内涵发展助力我区教育高质量发展。</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highlight w:val="none"/>
          <w:lang w:val="en-US" w:eastAsia="zh-CN" w:bidi="ar-SA"/>
        </w:rPr>
      </w:pPr>
      <w:r>
        <w:rPr>
          <w:rFonts w:hint="eastAsia" w:eastAsia="楷体" w:cs="Times New Roman"/>
          <w:color w:val="000000"/>
          <w:spacing w:val="0"/>
          <w:kern w:val="2"/>
          <w:sz w:val="32"/>
          <w:szCs w:val="32"/>
          <w:highlight w:val="none"/>
          <w:lang w:val="en-US" w:eastAsia="zh-CN" w:bidi="ar-SA"/>
        </w:rPr>
        <w:t>（二）研究内容</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教育督导专项课题以</w:t>
      </w:r>
      <w:r>
        <w:rPr>
          <w:rFonts w:hint="eastAsia" w:eastAsia="仿宋" w:cs="Times New Roman"/>
          <w:color w:val="000000"/>
          <w:spacing w:val="0"/>
          <w:kern w:val="2"/>
          <w:sz w:val="32"/>
          <w:szCs w:val="32"/>
          <w:highlight w:val="none"/>
          <w:lang w:val="en-US" w:eastAsia="zh-CN" w:bidi="ar-SA"/>
        </w:rPr>
        <w:t>“</w:t>
      </w:r>
      <w:r>
        <w:rPr>
          <w:rFonts w:hint="default" w:ascii="Times New Roman" w:hAnsi="Times New Roman" w:eastAsia="仿宋" w:cs="Times New Roman"/>
          <w:color w:val="000000"/>
          <w:spacing w:val="0"/>
          <w:kern w:val="2"/>
          <w:sz w:val="32"/>
          <w:szCs w:val="32"/>
          <w:highlight w:val="none"/>
          <w:lang w:val="en-US" w:eastAsia="zh-CN" w:bidi="ar-SA"/>
        </w:rPr>
        <w:t>教育督导改革创新+教育高质量发展</w:t>
      </w:r>
      <w:r>
        <w:rPr>
          <w:rFonts w:hint="eastAsia" w:eastAsia="仿宋" w:cs="Times New Roman"/>
          <w:color w:val="000000"/>
          <w:spacing w:val="0"/>
          <w:kern w:val="2"/>
          <w:sz w:val="32"/>
          <w:szCs w:val="32"/>
          <w:highlight w:val="none"/>
          <w:lang w:val="en-US" w:eastAsia="zh-CN" w:bidi="ar-SA"/>
        </w:rPr>
        <w:t>”</w:t>
      </w:r>
      <w:r>
        <w:rPr>
          <w:rFonts w:hint="default" w:ascii="Times New Roman" w:hAnsi="Times New Roman" w:eastAsia="仿宋" w:cs="Times New Roman"/>
          <w:color w:val="000000"/>
          <w:spacing w:val="0"/>
          <w:kern w:val="2"/>
          <w:sz w:val="32"/>
          <w:szCs w:val="32"/>
          <w:highlight w:val="none"/>
          <w:lang w:val="en-US" w:eastAsia="zh-CN" w:bidi="ar-SA"/>
        </w:rPr>
        <w:t>为核心驱动，以督政、督学、评估监测等方面为重点，加强教育督导理论研究与实践研究，深化教育督导体制机制改革。课题研究内容重在提出具有现实性、普适性、针对性、可操作性和推广意义的思路建议，避免过分强调纯学术理论。以下列出可供参考的若干选题：</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1.新时代教育督导体制机制改革研究（含管理机制、运行机制、问责机制、保障机制等改革，可全部研究或选择部分研究）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2.各级政府教育督导机构设置研究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3.教育督导</w:t>
      </w:r>
      <w:r>
        <w:rPr>
          <w:rFonts w:hint="eastAsia" w:eastAsia="仿宋" w:cs="Times New Roman"/>
          <w:color w:val="000000"/>
          <w:spacing w:val="0"/>
          <w:kern w:val="2"/>
          <w:sz w:val="32"/>
          <w:szCs w:val="32"/>
          <w:highlight w:val="none"/>
          <w:lang w:val="en-US" w:eastAsia="zh-CN" w:bidi="ar-SA"/>
        </w:rPr>
        <w:t>“</w:t>
      </w:r>
      <w:r>
        <w:rPr>
          <w:rFonts w:hint="default" w:ascii="Times New Roman" w:hAnsi="Times New Roman" w:eastAsia="仿宋" w:cs="Times New Roman"/>
          <w:color w:val="000000"/>
          <w:spacing w:val="0"/>
          <w:kern w:val="2"/>
          <w:sz w:val="32"/>
          <w:szCs w:val="32"/>
          <w:highlight w:val="none"/>
          <w:lang w:val="en-US" w:eastAsia="zh-CN" w:bidi="ar-SA"/>
        </w:rPr>
        <w:t>督政</w:t>
      </w:r>
      <w:r>
        <w:rPr>
          <w:rFonts w:hint="eastAsia" w:eastAsia="仿宋" w:cs="Times New Roman"/>
          <w:color w:val="000000"/>
          <w:spacing w:val="0"/>
          <w:kern w:val="2"/>
          <w:sz w:val="32"/>
          <w:szCs w:val="32"/>
          <w:highlight w:val="none"/>
          <w:lang w:val="en-US" w:eastAsia="zh-CN" w:bidi="ar-SA"/>
        </w:rPr>
        <w:t>”</w:t>
      </w:r>
      <w:r>
        <w:rPr>
          <w:rFonts w:hint="default" w:ascii="Times New Roman" w:hAnsi="Times New Roman" w:eastAsia="仿宋" w:cs="Times New Roman"/>
          <w:color w:val="000000"/>
          <w:spacing w:val="0"/>
          <w:kern w:val="2"/>
          <w:sz w:val="32"/>
          <w:szCs w:val="32"/>
          <w:highlight w:val="none"/>
          <w:lang w:val="en-US" w:eastAsia="zh-CN" w:bidi="ar-SA"/>
        </w:rPr>
        <w:t>机制研究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4.教育督导法制化建设研究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5.教育督导相对独立性研究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6.教育督导信息化建设研究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7.教育督导方式方法改革创新研究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8.教育督导与教育行政执法联动研究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9.教育督导结果运用研究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10.教育督导促进区域教育高质量发展研究（含民族地区、边境地区、城区等，可全部研究或选择部分研究）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11.教育督导国际发展前沿与趋势研究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12.督学准入及管理制度研究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13.督学待遇保障研究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14.优秀督学工作坊建设研究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15.各级政府履行教育职责评价研究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16.县域学前教育普及普惠督导评估研究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17.县域义务教育优质均衡发展督导评估研究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18.学校督导体系建设研究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19.学校内部督导机制建设研究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20.幼儿园督导评估研究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21.义务教育学校综合督导评估研究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22.普通高中督导评估研究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23.民办学校督导评估研究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24.中小学幼儿园校（园）长任期结束综合督导评估研究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25.中小学幼儿园责任督学挂牌督导模式研究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26.督学责任区建设研究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27.基础教育质量监测国际发展前沿与趋势研究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28.幼儿园保育教育质量监测研究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29.义务教育质量监测研究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30.普通高中质量监测研究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31.普通高等学校督导评估研究（含本科院校和高职高专院校，可全部研究或选择部分研究）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32.教育质量监测工具研究与开发（含幼儿园、小学、初中、高中，可全部研究或选择部分研究）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33.教育质量监测结果运用研究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34.专项督导研究（含教育投入落实、义务教育教师工资待遇落实、</w:t>
      </w:r>
      <w:r>
        <w:rPr>
          <w:rFonts w:hint="eastAsia" w:eastAsia="仿宋" w:cs="Times New Roman"/>
          <w:color w:val="000000"/>
          <w:spacing w:val="0"/>
          <w:kern w:val="2"/>
          <w:sz w:val="32"/>
          <w:szCs w:val="32"/>
          <w:highlight w:val="none"/>
          <w:lang w:val="en-US" w:eastAsia="zh-CN" w:bidi="ar-SA"/>
        </w:rPr>
        <w:t>“</w:t>
      </w:r>
      <w:r>
        <w:rPr>
          <w:rFonts w:hint="default" w:ascii="Times New Roman" w:hAnsi="Times New Roman" w:eastAsia="仿宋" w:cs="Times New Roman"/>
          <w:color w:val="000000"/>
          <w:spacing w:val="0"/>
          <w:kern w:val="2"/>
          <w:sz w:val="32"/>
          <w:szCs w:val="32"/>
          <w:highlight w:val="none"/>
          <w:lang w:val="en-US" w:eastAsia="zh-CN" w:bidi="ar-SA"/>
        </w:rPr>
        <w:t>双减</w:t>
      </w:r>
      <w:r>
        <w:rPr>
          <w:rFonts w:hint="eastAsia" w:eastAsia="仿宋" w:cs="Times New Roman"/>
          <w:color w:val="000000"/>
          <w:spacing w:val="0"/>
          <w:kern w:val="2"/>
          <w:sz w:val="32"/>
          <w:szCs w:val="32"/>
          <w:highlight w:val="none"/>
          <w:lang w:val="en-US" w:eastAsia="zh-CN" w:bidi="ar-SA"/>
        </w:rPr>
        <w:t>”</w:t>
      </w:r>
      <w:r>
        <w:rPr>
          <w:rFonts w:hint="default" w:ascii="Times New Roman" w:hAnsi="Times New Roman" w:eastAsia="仿宋" w:cs="Times New Roman"/>
          <w:color w:val="000000"/>
          <w:spacing w:val="0"/>
          <w:kern w:val="2"/>
          <w:sz w:val="32"/>
          <w:szCs w:val="32"/>
          <w:highlight w:val="none"/>
          <w:lang w:val="en-US" w:eastAsia="zh-CN" w:bidi="ar-SA"/>
        </w:rPr>
        <w:t>、校园安全、</w:t>
      </w:r>
      <w:r>
        <w:rPr>
          <w:rFonts w:hint="eastAsia" w:eastAsia="仿宋" w:cs="Times New Roman"/>
          <w:color w:val="000000"/>
          <w:spacing w:val="0"/>
          <w:kern w:val="2"/>
          <w:sz w:val="32"/>
          <w:szCs w:val="32"/>
          <w:highlight w:val="none"/>
          <w:lang w:val="en-US" w:eastAsia="zh-CN" w:bidi="ar-SA"/>
        </w:rPr>
        <w:t>“</w:t>
      </w:r>
      <w:r>
        <w:rPr>
          <w:rFonts w:hint="default" w:ascii="Times New Roman" w:hAnsi="Times New Roman" w:eastAsia="仿宋" w:cs="Times New Roman"/>
          <w:color w:val="000000"/>
          <w:spacing w:val="0"/>
          <w:kern w:val="2"/>
          <w:sz w:val="32"/>
          <w:szCs w:val="32"/>
          <w:highlight w:val="none"/>
          <w:lang w:val="en-US" w:eastAsia="zh-CN" w:bidi="ar-SA"/>
        </w:rPr>
        <w:t>控辍保学</w:t>
      </w:r>
      <w:r>
        <w:rPr>
          <w:rFonts w:hint="eastAsia" w:eastAsia="仿宋" w:cs="Times New Roman"/>
          <w:color w:val="000000"/>
          <w:spacing w:val="0"/>
          <w:kern w:val="2"/>
          <w:sz w:val="32"/>
          <w:szCs w:val="32"/>
          <w:highlight w:val="none"/>
          <w:lang w:val="en-US" w:eastAsia="zh-CN" w:bidi="ar-SA"/>
        </w:rPr>
        <w:t>”</w:t>
      </w:r>
      <w:r>
        <w:rPr>
          <w:rFonts w:hint="default" w:ascii="Times New Roman" w:hAnsi="Times New Roman" w:eastAsia="仿宋" w:cs="Times New Roman"/>
          <w:color w:val="000000"/>
          <w:spacing w:val="0"/>
          <w:kern w:val="2"/>
          <w:sz w:val="32"/>
          <w:szCs w:val="32"/>
          <w:highlight w:val="none"/>
          <w:lang w:val="en-US" w:eastAsia="zh-CN" w:bidi="ar-SA"/>
        </w:rPr>
        <w:t>、职业院校督导评估等，可全部研究或选择部分研究）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35.基础教育质量督导评价研究（含幼儿园、小学、初中、高中，可全部研究或选择部分研究）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highlight w:val="none"/>
          <w:lang w:val="en-US" w:eastAsia="zh-CN" w:bidi="ar-SA"/>
        </w:rPr>
      </w:pPr>
      <w:r>
        <w:rPr>
          <w:rFonts w:hint="eastAsia" w:eastAsia="楷体" w:cs="Times New Roman"/>
          <w:color w:val="000000"/>
          <w:spacing w:val="0"/>
          <w:kern w:val="2"/>
          <w:sz w:val="32"/>
          <w:szCs w:val="32"/>
          <w:highlight w:val="none"/>
          <w:lang w:val="en-US" w:eastAsia="zh-CN" w:bidi="ar-SA"/>
        </w:rPr>
        <w:t>（三）申报条件及限额</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教育督导专项课题申报对象为全区各级教育督导部门和教育质量监测部门工作人员、各级各类督学（含责任督学）、有关高校相关人员。其他申报条件以通知正文为准，各设区市各单位可推荐课题数量详见《申报推荐限额表》（附件2）。</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spacing w:val="0"/>
          <w:kern w:val="2"/>
          <w:sz w:val="32"/>
          <w:szCs w:val="32"/>
          <w:highlight w:val="none"/>
          <w:lang w:val="en-US" w:eastAsia="zh-CN" w:bidi="ar-SA"/>
        </w:rPr>
      </w:pPr>
      <w:r>
        <w:rPr>
          <w:rFonts w:hint="eastAsia" w:eastAsia="黑体" w:cs="Times New Roman"/>
          <w:color w:val="000000"/>
          <w:spacing w:val="0"/>
          <w:kern w:val="2"/>
          <w:sz w:val="32"/>
          <w:szCs w:val="32"/>
          <w:highlight w:val="none"/>
          <w:lang w:val="en-US" w:eastAsia="zh-CN" w:bidi="ar-SA"/>
        </w:rPr>
        <w:t>二</w:t>
      </w:r>
      <w:r>
        <w:rPr>
          <w:rFonts w:hint="default" w:ascii="Times New Roman" w:hAnsi="Times New Roman" w:eastAsia="黑体" w:cs="Times New Roman"/>
          <w:color w:val="000000"/>
          <w:spacing w:val="0"/>
          <w:kern w:val="2"/>
          <w:sz w:val="32"/>
          <w:szCs w:val="32"/>
          <w:highlight w:val="none"/>
          <w:lang w:val="en-US" w:eastAsia="zh-CN" w:bidi="ar-SA"/>
        </w:rPr>
        <w:t>、广西教育信息化教学应用实践共同体专项课题</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highlight w:val="none"/>
          <w:lang w:val="en-US" w:eastAsia="zh-CN" w:bidi="ar-SA"/>
        </w:rPr>
      </w:pPr>
      <w:r>
        <w:rPr>
          <w:rFonts w:hint="eastAsia" w:eastAsia="楷体" w:cs="Times New Roman"/>
          <w:color w:val="000000"/>
          <w:spacing w:val="0"/>
          <w:kern w:val="2"/>
          <w:sz w:val="32"/>
          <w:szCs w:val="32"/>
          <w:highlight w:val="none"/>
          <w:lang w:val="en-US" w:eastAsia="zh-CN" w:bidi="ar-SA"/>
        </w:rPr>
        <w:t>（一）研究目的</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为贯彻落实国家教育数字化战略行动和自治区党委教育工作领导小组关于</w:t>
      </w:r>
      <w:r>
        <w:rPr>
          <w:rFonts w:hint="eastAsia" w:eastAsia="仿宋" w:cs="Times New Roman"/>
          <w:color w:val="000000"/>
          <w:spacing w:val="0"/>
          <w:kern w:val="2"/>
          <w:sz w:val="32"/>
          <w:szCs w:val="32"/>
          <w:highlight w:val="none"/>
          <w:lang w:val="en-US" w:eastAsia="zh-CN" w:bidi="ar-SA"/>
        </w:rPr>
        <w:t>“</w:t>
      </w:r>
      <w:r>
        <w:rPr>
          <w:rFonts w:hint="default" w:ascii="Times New Roman" w:hAnsi="Times New Roman" w:eastAsia="仿宋" w:cs="Times New Roman"/>
          <w:color w:val="000000"/>
          <w:spacing w:val="0"/>
          <w:kern w:val="2"/>
          <w:sz w:val="32"/>
          <w:szCs w:val="32"/>
          <w:highlight w:val="none"/>
          <w:lang w:val="en-US" w:eastAsia="zh-CN" w:bidi="ar-SA"/>
        </w:rPr>
        <w:t>2025年前立项建设300个教育信息化教学应用实践共同体</w:t>
      </w:r>
      <w:r>
        <w:rPr>
          <w:rFonts w:hint="eastAsia" w:eastAsia="仿宋" w:cs="Times New Roman"/>
          <w:color w:val="000000"/>
          <w:spacing w:val="0"/>
          <w:kern w:val="2"/>
          <w:sz w:val="32"/>
          <w:szCs w:val="32"/>
          <w:highlight w:val="none"/>
          <w:lang w:val="en-US" w:eastAsia="zh-CN" w:bidi="ar-SA"/>
        </w:rPr>
        <w:t>”</w:t>
      </w:r>
      <w:r>
        <w:rPr>
          <w:rFonts w:hint="default" w:ascii="Times New Roman" w:hAnsi="Times New Roman" w:eastAsia="仿宋" w:cs="Times New Roman"/>
          <w:color w:val="000000"/>
          <w:spacing w:val="0"/>
          <w:kern w:val="2"/>
          <w:sz w:val="32"/>
          <w:szCs w:val="32"/>
          <w:highlight w:val="none"/>
          <w:lang w:val="en-US" w:eastAsia="zh-CN" w:bidi="ar-SA"/>
        </w:rPr>
        <w:t>的相关部署，加快推进我区教育数字化转型升级，通过教育信息化教学应用实践共同体专项课题研究，以信息化教学实践共同体方式推动信息化应用模式的研究与实践，促进信息技术与教育教学深度融合创新，形成一批成熟的、可借鉴的、可推广的信息化教学模式和研究成果，提高我区教育信息化的理论与应用研究水平，助力我区教育高质量发展。</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highlight w:val="none"/>
          <w:lang w:val="en-US" w:eastAsia="zh-CN" w:bidi="ar-SA"/>
        </w:rPr>
      </w:pPr>
      <w:r>
        <w:rPr>
          <w:rFonts w:hint="eastAsia" w:eastAsia="楷体" w:cs="Times New Roman"/>
          <w:color w:val="000000"/>
          <w:spacing w:val="0"/>
          <w:kern w:val="2"/>
          <w:sz w:val="32"/>
          <w:szCs w:val="32"/>
          <w:highlight w:val="none"/>
          <w:lang w:val="en-US" w:eastAsia="zh-CN" w:bidi="ar-SA"/>
        </w:rPr>
        <w:t>（二）研究内容</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广西教育信息化教学应用实践共同体专项课题重点要求以</w:t>
      </w:r>
      <w:r>
        <w:rPr>
          <w:rFonts w:hint="eastAsia" w:eastAsia="仿宋" w:cs="Times New Roman"/>
          <w:color w:val="000000"/>
          <w:spacing w:val="0"/>
          <w:kern w:val="2"/>
          <w:sz w:val="32"/>
          <w:szCs w:val="32"/>
          <w:highlight w:val="none"/>
          <w:lang w:val="en-US" w:eastAsia="zh-CN" w:bidi="ar-SA"/>
        </w:rPr>
        <w:t>“</w:t>
      </w:r>
      <w:r>
        <w:rPr>
          <w:rFonts w:hint="default" w:ascii="Times New Roman" w:hAnsi="Times New Roman" w:eastAsia="仿宋" w:cs="Times New Roman"/>
          <w:color w:val="000000"/>
          <w:spacing w:val="0"/>
          <w:kern w:val="2"/>
          <w:sz w:val="32"/>
          <w:szCs w:val="32"/>
          <w:highlight w:val="none"/>
          <w:lang w:val="en-US" w:eastAsia="zh-CN" w:bidi="ar-SA"/>
        </w:rPr>
        <w:t>互联网+教育</w:t>
      </w:r>
      <w:r>
        <w:rPr>
          <w:rFonts w:hint="eastAsia" w:eastAsia="仿宋" w:cs="Times New Roman"/>
          <w:color w:val="000000"/>
          <w:spacing w:val="0"/>
          <w:kern w:val="2"/>
          <w:sz w:val="32"/>
          <w:szCs w:val="32"/>
          <w:highlight w:val="none"/>
          <w:lang w:val="en-US" w:eastAsia="zh-CN" w:bidi="ar-SA"/>
        </w:rPr>
        <w:t>”</w:t>
      </w:r>
      <w:r>
        <w:rPr>
          <w:rFonts w:hint="default" w:ascii="Times New Roman" w:hAnsi="Times New Roman" w:eastAsia="仿宋" w:cs="Times New Roman"/>
          <w:color w:val="000000"/>
          <w:spacing w:val="0"/>
          <w:kern w:val="2"/>
          <w:sz w:val="32"/>
          <w:szCs w:val="32"/>
          <w:highlight w:val="none"/>
          <w:lang w:val="en-US" w:eastAsia="zh-CN" w:bidi="ar-SA"/>
        </w:rPr>
        <w:t>为核心驱动，重点围绕教育信息化教学应用实践共同体的建设，着眼信息化教学方法、教学组织形式的创新，推动信息技术与教育教学深度融合创新，通过实践研究提炼形成可推广的信息化应用模式，建成一批教育信息化教学应用实践共同体。课题研究内容重在提出具有现实性、普适性、针对性、可操作性和推广意义的思路建议，避免过分强调纯学术理论。以下列出可供参考的若干选题：</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highlight w:val="none"/>
          <w:lang w:val="en-US" w:eastAsia="zh-CN" w:bidi="ar-SA"/>
        </w:rPr>
      </w:pPr>
      <w:r>
        <w:rPr>
          <w:rFonts w:hint="default" w:ascii="Times New Roman" w:hAnsi="Times New Roman" w:eastAsia="仿宋" w:cs="Times New Roman"/>
          <w:b/>
          <w:bCs/>
          <w:color w:val="000000"/>
          <w:spacing w:val="0"/>
          <w:kern w:val="2"/>
          <w:sz w:val="32"/>
          <w:szCs w:val="32"/>
          <w:highlight w:val="none"/>
          <w:lang w:val="en-US" w:eastAsia="zh-CN" w:bidi="ar-SA"/>
        </w:rPr>
        <w:t>1.选题方向一：中小学</w:t>
      </w:r>
      <w:r>
        <w:rPr>
          <w:rFonts w:hint="eastAsia" w:eastAsia="仿宋" w:cs="Times New Roman"/>
          <w:b/>
          <w:bCs/>
          <w:color w:val="000000"/>
          <w:spacing w:val="0"/>
          <w:kern w:val="2"/>
          <w:sz w:val="32"/>
          <w:szCs w:val="32"/>
          <w:highlight w:val="none"/>
          <w:lang w:val="en-US" w:eastAsia="zh-CN" w:bidi="ar-SA"/>
        </w:rPr>
        <w:t>“</w:t>
      </w:r>
      <w:r>
        <w:rPr>
          <w:rFonts w:hint="default" w:ascii="Times New Roman" w:hAnsi="Times New Roman" w:eastAsia="仿宋" w:cs="Times New Roman"/>
          <w:b/>
          <w:bCs/>
          <w:color w:val="000000"/>
          <w:spacing w:val="0"/>
          <w:kern w:val="2"/>
          <w:sz w:val="32"/>
          <w:szCs w:val="32"/>
          <w:highlight w:val="none"/>
          <w:lang w:val="en-US" w:eastAsia="zh-CN" w:bidi="ar-SA"/>
        </w:rPr>
        <w:t>三个课堂</w:t>
      </w:r>
      <w:r>
        <w:rPr>
          <w:rFonts w:hint="eastAsia" w:eastAsia="仿宋" w:cs="Times New Roman"/>
          <w:b/>
          <w:bCs/>
          <w:color w:val="000000"/>
          <w:spacing w:val="0"/>
          <w:kern w:val="2"/>
          <w:sz w:val="32"/>
          <w:szCs w:val="32"/>
          <w:highlight w:val="none"/>
          <w:lang w:val="en-US" w:eastAsia="zh-CN" w:bidi="ar-SA"/>
        </w:rPr>
        <w:t>”</w:t>
      </w:r>
      <w:r>
        <w:rPr>
          <w:rFonts w:hint="default" w:ascii="Times New Roman" w:hAnsi="Times New Roman" w:eastAsia="仿宋" w:cs="Times New Roman"/>
          <w:b/>
          <w:bCs/>
          <w:color w:val="000000"/>
          <w:spacing w:val="0"/>
          <w:kern w:val="2"/>
          <w:sz w:val="32"/>
          <w:szCs w:val="32"/>
          <w:highlight w:val="none"/>
          <w:lang w:val="en-US" w:eastAsia="zh-CN" w:bidi="ar-SA"/>
        </w:rPr>
        <w:t>应用模式</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（1）同步/专递课堂应用模式</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薄弱、民族、边境地区同步/专递课堂应用</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跨区域同步/专递课堂应用</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县域内同步/专递课堂应用</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（2）名校网络课堂应用模式</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利用名校网络课堂开展异步教学</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利用公共服务平台资源开展名校网络课堂应用</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利用名校网络课堂线上线下混合学习实践</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利用名校网络课堂大规模在线学习实践</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（3）名师课堂应用模式</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名师课堂的教学教研组织与管理</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名师课堂支持下的自主学习指导</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网络研修社区/名师工作室建设与运行</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highlight w:val="none"/>
          <w:lang w:val="en-US" w:eastAsia="zh-CN" w:bidi="ar-SA"/>
        </w:rPr>
      </w:pPr>
      <w:r>
        <w:rPr>
          <w:rFonts w:hint="default" w:ascii="Times New Roman" w:hAnsi="Times New Roman" w:eastAsia="仿宋" w:cs="Times New Roman"/>
          <w:b/>
          <w:bCs/>
          <w:color w:val="000000"/>
          <w:spacing w:val="0"/>
          <w:kern w:val="2"/>
          <w:sz w:val="32"/>
          <w:szCs w:val="32"/>
          <w:highlight w:val="none"/>
          <w:lang w:val="en-US" w:eastAsia="zh-CN" w:bidi="ar-SA"/>
        </w:rPr>
        <w:t>2.选题方向二：在线开放课程应用模式</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（1）线上线下混合教学</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（2）大规模在线开放课程自主学习</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（3）在线开放课程质量和学习效果评价</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highlight w:val="none"/>
          <w:lang w:val="en-US" w:eastAsia="zh-CN" w:bidi="ar-SA"/>
        </w:rPr>
      </w:pPr>
      <w:r>
        <w:rPr>
          <w:rFonts w:hint="default" w:ascii="Times New Roman" w:hAnsi="Times New Roman" w:eastAsia="仿宋" w:cs="Times New Roman"/>
          <w:b/>
          <w:bCs/>
          <w:color w:val="000000"/>
          <w:spacing w:val="0"/>
          <w:kern w:val="2"/>
          <w:sz w:val="32"/>
          <w:szCs w:val="32"/>
          <w:highlight w:val="none"/>
          <w:lang w:val="en-US" w:eastAsia="zh-CN" w:bidi="ar-SA"/>
        </w:rPr>
        <w:t>3.选题方向三：STEAM教育应用模式</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（1）单一学科为主或多学科的STEAM教育实践</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（2）与社会生活、传统文化相结合的STEAM教育</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（3）STEAM教育学生学习效果评价</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highlight w:val="none"/>
          <w:lang w:val="en-US" w:eastAsia="zh-CN" w:bidi="ar-SA"/>
        </w:rPr>
      </w:pPr>
      <w:r>
        <w:rPr>
          <w:rFonts w:hint="default" w:ascii="Times New Roman" w:hAnsi="Times New Roman" w:eastAsia="仿宋" w:cs="Times New Roman"/>
          <w:b/>
          <w:bCs/>
          <w:color w:val="000000"/>
          <w:spacing w:val="0"/>
          <w:kern w:val="2"/>
          <w:sz w:val="32"/>
          <w:szCs w:val="32"/>
          <w:highlight w:val="none"/>
          <w:lang w:val="en-US" w:eastAsia="zh-CN" w:bidi="ar-SA"/>
        </w:rPr>
        <w:t>4.选题方向四：人工智能教育应用模式</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（1）中小学人工智能教育的课程、教学、教研与评价</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（2）智能环境下的自适应学习</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（3）学习数据分析与智能测评</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highlight w:val="none"/>
          <w:lang w:val="en-US" w:eastAsia="zh-CN" w:bidi="ar-SA"/>
        </w:rPr>
      </w:pPr>
      <w:r>
        <w:rPr>
          <w:rFonts w:hint="default" w:ascii="Times New Roman" w:hAnsi="Times New Roman" w:eastAsia="仿宋" w:cs="Times New Roman"/>
          <w:b/>
          <w:bCs/>
          <w:color w:val="000000"/>
          <w:spacing w:val="0"/>
          <w:kern w:val="2"/>
          <w:sz w:val="32"/>
          <w:szCs w:val="32"/>
          <w:highlight w:val="none"/>
          <w:lang w:val="en-US" w:eastAsia="zh-CN" w:bidi="ar-SA"/>
        </w:rPr>
        <w:t>5.选题方向五：虚拟仿真教学应用模式</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（1）虚拟实验课程的设计与建设</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（2）虚拟仿真教学的方法与策略</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（3）虚拟仿真实验的自主学习指导</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highlight w:val="none"/>
          <w:lang w:val="en-US" w:eastAsia="zh-CN" w:bidi="ar-SA"/>
        </w:rPr>
      </w:pPr>
      <w:r>
        <w:rPr>
          <w:rFonts w:hint="default" w:ascii="Times New Roman" w:hAnsi="Times New Roman" w:eastAsia="仿宋" w:cs="Times New Roman"/>
          <w:b/>
          <w:bCs/>
          <w:color w:val="000000"/>
          <w:spacing w:val="0"/>
          <w:kern w:val="2"/>
          <w:sz w:val="32"/>
          <w:szCs w:val="32"/>
          <w:highlight w:val="none"/>
          <w:lang w:val="en-US" w:eastAsia="zh-CN" w:bidi="ar-SA"/>
        </w:rPr>
        <w:t>6.选题方向六：智慧教育平台应用模式</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（1）基于广西智慧教育平台的数字校园建设与应用</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（2）广西智慧教育平台赋能区域（学校）治理</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（3）广西智慧教育平台赋能课程课堂教学改革</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（4）国家中小学智慧教育平台的创新应用</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highlight w:val="none"/>
          <w:lang w:val="en-US" w:eastAsia="zh-CN" w:bidi="ar-SA"/>
        </w:rPr>
      </w:pPr>
      <w:r>
        <w:rPr>
          <w:rFonts w:hint="default" w:ascii="Times New Roman" w:hAnsi="Times New Roman" w:eastAsia="仿宋" w:cs="Times New Roman"/>
          <w:b/>
          <w:bCs/>
          <w:color w:val="000000"/>
          <w:spacing w:val="0"/>
          <w:kern w:val="2"/>
          <w:sz w:val="32"/>
          <w:szCs w:val="32"/>
          <w:highlight w:val="none"/>
          <w:lang w:val="en-US" w:eastAsia="zh-CN" w:bidi="ar-SA"/>
        </w:rPr>
        <w:t>7.选题方向七：线上线下融合教学</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（1）线上线下融合教学的教学模式和组织方式</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（2）线上线下融合教学应用场景的设计与应用</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（3）线上线下融合的自主学习指导</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highlight w:val="none"/>
          <w:lang w:val="en-US" w:eastAsia="zh-CN" w:bidi="ar-SA"/>
        </w:rPr>
      </w:pPr>
      <w:r>
        <w:rPr>
          <w:rFonts w:hint="default" w:ascii="Times New Roman" w:hAnsi="Times New Roman" w:eastAsia="仿宋" w:cs="Times New Roman"/>
          <w:b/>
          <w:bCs/>
          <w:color w:val="000000"/>
          <w:spacing w:val="0"/>
          <w:kern w:val="2"/>
          <w:sz w:val="32"/>
          <w:szCs w:val="32"/>
          <w:highlight w:val="none"/>
          <w:lang w:val="en-US" w:eastAsia="zh-CN" w:bidi="ar-SA"/>
        </w:rPr>
        <w:t>8.选题方向八：网络思政教育</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（1）网络思政教育资源的建设与应用</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（2）网络思政教育活动的设计与实施</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（3）学校、家庭、社会网络协同育人</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highlight w:val="none"/>
          <w:lang w:val="en-US" w:eastAsia="zh-CN" w:bidi="ar-SA"/>
        </w:rPr>
      </w:pPr>
      <w:r>
        <w:rPr>
          <w:rFonts w:hint="default" w:ascii="Times New Roman" w:hAnsi="Times New Roman" w:eastAsia="仿宋" w:cs="Times New Roman"/>
          <w:b/>
          <w:bCs/>
          <w:color w:val="000000"/>
          <w:spacing w:val="0"/>
          <w:kern w:val="2"/>
          <w:sz w:val="32"/>
          <w:szCs w:val="32"/>
          <w:highlight w:val="none"/>
          <w:lang w:val="en-US" w:eastAsia="zh-CN" w:bidi="ar-SA"/>
        </w:rPr>
        <w:t>9.选题方向九：智能体育教学</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（1）智能体育教学的教学模式和组织方式</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（2）智能体育教学应用场景的设计与应用</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（3）学生体育学习过程的智能指导</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highlight w:val="none"/>
          <w:lang w:val="en-US" w:eastAsia="zh-CN" w:bidi="ar-SA"/>
        </w:rPr>
      </w:pPr>
      <w:r>
        <w:rPr>
          <w:rFonts w:hint="default" w:ascii="Times New Roman" w:hAnsi="Times New Roman" w:eastAsia="仿宋" w:cs="Times New Roman"/>
          <w:b/>
          <w:bCs/>
          <w:color w:val="000000"/>
          <w:spacing w:val="0"/>
          <w:kern w:val="2"/>
          <w:sz w:val="32"/>
          <w:szCs w:val="32"/>
          <w:highlight w:val="none"/>
          <w:lang w:val="en-US" w:eastAsia="zh-CN" w:bidi="ar-SA"/>
        </w:rPr>
        <w:t>10.选题方向十：网络教研</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（1）网络教研模式和组织方式创新</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（2）网络教研数字化环境的设计与应用</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（3）网络教研促进乡村教师队伍建设</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highlight w:val="none"/>
          <w:lang w:val="en-US" w:eastAsia="zh-CN" w:bidi="ar-SA"/>
        </w:rPr>
      </w:pPr>
      <w:r>
        <w:rPr>
          <w:rFonts w:hint="default" w:ascii="Times New Roman" w:hAnsi="Times New Roman" w:eastAsia="仿宋" w:cs="Times New Roman"/>
          <w:b/>
          <w:bCs/>
          <w:color w:val="000000"/>
          <w:spacing w:val="0"/>
          <w:kern w:val="2"/>
          <w:sz w:val="32"/>
          <w:szCs w:val="32"/>
          <w:highlight w:val="none"/>
          <w:lang w:val="en-US" w:eastAsia="zh-CN" w:bidi="ar-SA"/>
        </w:rPr>
        <w:t>11.选题方向十一：智能美育（书法）教学</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（1）智能美育（书法）教学模式和组织方式</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（2）美育（书法）教学智能应用场景的设计与应用</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（3）学生自主学习过程的智能指导</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highlight w:val="none"/>
          <w:lang w:val="en-US" w:eastAsia="zh-CN" w:bidi="ar-SA"/>
        </w:rPr>
      </w:pPr>
      <w:r>
        <w:rPr>
          <w:rFonts w:hint="default" w:ascii="Times New Roman" w:hAnsi="Times New Roman" w:eastAsia="仿宋" w:cs="Times New Roman"/>
          <w:b/>
          <w:bCs/>
          <w:color w:val="000000"/>
          <w:spacing w:val="0"/>
          <w:kern w:val="2"/>
          <w:sz w:val="32"/>
          <w:szCs w:val="32"/>
          <w:highlight w:val="none"/>
          <w:lang w:val="en-US" w:eastAsia="zh-CN" w:bidi="ar-SA"/>
        </w:rPr>
        <w:t>12.选题方向十二：数字化赋能劳动教育</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（1）劳动教育数字资源的建设与应用</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（2）劳动教育智能应用场景的设计与应用</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（3）数据支撑的劳动教育效果评价</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highlight w:val="none"/>
          <w:lang w:val="en-US" w:eastAsia="zh-CN" w:bidi="ar-SA"/>
        </w:rPr>
      </w:pPr>
      <w:r>
        <w:rPr>
          <w:rFonts w:hint="default" w:ascii="Times New Roman" w:hAnsi="Times New Roman" w:eastAsia="仿宋" w:cs="Times New Roman"/>
          <w:b/>
          <w:bCs/>
          <w:color w:val="000000"/>
          <w:spacing w:val="0"/>
          <w:kern w:val="2"/>
          <w:sz w:val="32"/>
          <w:szCs w:val="32"/>
          <w:highlight w:val="none"/>
          <w:lang w:val="en-US" w:eastAsia="zh-CN" w:bidi="ar-SA"/>
        </w:rPr>
        <w:t>13.选题方向十三：信息化支撑学生综合素质评价</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（1）学生综合数字档案的建设与应用</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（2）数字化赋能学生作业的提质增效</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（3）教育大数据在学生综合素质评价中的应用</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highlight w:val="none"/>
          <w:lang w:val="en-US" w:eastAsia="zh-CN" w:bidi="ar-SA"/>
        </w:rPr>
      </w:pPr>
      <w:r>
        <w:rPr>
          <w:rFonts w:hint="eastAsia" w:eastAsia="楷体" w:cs="Times New Roman"/>
          <w:color w:val="000000"/>
          <w:spacing w:val="0"/>
          <w:kern w:val="2"/>
          <w:sz w:val="32"/>
          <w:szCs w:val="32"/>
          <w:highlight w:val="none"/>
          <w:lang w:val="en-US" w:eastAsia="zh-CN" w:bidi="ar-SA"/>
        </w:rPr>
        <w:t>（三）申报条件及限额</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广西教育信息化教学应用实践共同体专项课题的申报对象为全区教育行政管理部门、各级各类学校和电教（教研）机构的教师和研究人员。申报人需同时满足以下要求：</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1.课题负责人及所在单位应在信息化教学应用中积累了2年以上的丰富实践经验，成效显著、富有特色，已有经验和成果丰富，具有典型引领作用和一定的辐射影响力。</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2.课题负责人所在单位负责牵头成立教育信息化教学应用实践共同体，且作为该共同体的牵头单位具有较强的统筹管理和协调能力。除牵头单位外，至少有3个主要成员单位积极参与共同体研究。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3.成立的教育信息化教学应用实践共同体应具有良好的共同体组织结构和管理制度，充分利用网络学习空间和网络社区等信息技术手段，实践共同体内容交流和分享频繁。</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4.成立的教育信息化教学应用实践共同体内部人员结构合理，业务能力强，能够形成优势互补。共同体核心成员应包括但不限于：从事组织管理的人员，统筹协调推进实践共同体发展；从事理论研究的专家，指导实践共同体发展方向和内容；从事实践研究的教师，开展实践共同体具体实践；从事信息技术支撑的人员，提供实践共同体日常运行技术支持。</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5.幼儿园、中小学校申报本专项课题需由学校主要负责人担任课题负责人，中等职业学校及高等学校课题负责人需具备高级专业技术职称（或相应职务），不具备的须由两名具有正高级专业技术职务的同行专家书面推荐。课题研究成员所在单位原则上应为教育信息化教学应用实践共同体的主要成员单位。</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其他申报条件以通知正文为准，各设区市各单位可推荐课题数量详见《申报推荐限额表》（附件2）。其中广西教育信息化发展研究中心、广西教师信息化教学应用与发展研究中心、广西基础教育教学指导委员会信息化教学指导专委会、广西基础教育教学指导委员会义务教育信息技术教学指导专委会可分别推荐课题不超过3项，且由各设区市、高等学校和区直各中等职业学校科研管理部门统一负责报送申报材料和立项后的过程管理，但不占用各设区市、高等学校和区直各中等职业学校的推荐名额。</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spacing w:val="0"/>
          <w:kern w:val="2"/>
          <w:sz w:val="32"/>
          <w:szCs w:val="32"/>
          <w:highlight w:val="none"/>
          <w:lang w:val="en-US" w:eastAsia="zh-CN" w:bidi="ar-SA"/>
        </w:rPr>
      </w:pPr>
      <w:r>
        <w:rPr>
          <w:rFonts w:hint="eastAsia" w:eastAsia="黑体" w:cs="Times New Roman"/>
          <w:color w:val="000000"/>
          <w:spacing w:val="0"/>
          <w:kern w:val="2"/>
          <w:sz w:val="32"/>
          <w:szCs w:val="32"/>
          <w:highlight w:val="none"/>
          <w:lang w:val="en-US" w:eastAsia="zh-CN" w:bidi="ar-SA"/>
        </w:rPr>
        <w:t>三</w:t>
      </w:r>
      <w:r>
        <w:rPr>
          <w:rFonts w:hint="default" w:ascii="Times New Roman" w:hAnsi="Times New Roman" w:eastAsia="黑体" w:cs="Times New Roman"/>
          <w:color w:val="000000"/>
          <w:spacing w:val="0"/>
          <w:kern w:val="2"/>
          <w:sz w:val="32"/>
          <w:szCs w:val="32"/>
          <w:highlight w:val="none"/>
          <w:lang w:val="en-US" w:eastAsia="zh-CN" w:bidi="ar-SA"/>
        </w:rPr>
        <w:t>、心理健康教育专项课题</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highlight w:val="none"/>
          <w:lang w:val="en-US" w:eastAsia="zh-CN" w:bidi="ar-SA"/>
        </w:rPr>
      </w:pPr>
      <w:r>
        <w:rPr>
          <w:rFonts w:hint="eastAsia" w:eastAsia="楷体" w:cs="Times New Roman"/>
          <w:color w:val="000000"/>
          <w:spacing w:val="0"/>
          <w:kern w:val="2"/>
          <w:sz w:val="32"/>
          <w:szCs w:val="32"/>
          <w:highlight w:val="none"/>
          <w:lang w:val="en-US" w:eastAsia="zh-CN" w:bidi="ar-SA"/>
        </w:rPr>
        <w:t>（一）研究目的</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为贯彻落实教育部等十七部门关于印发《全面加强和改进新时代学生心理健康工作专项行动计划（2023</w:t>
      </w:r>
      <w:r>
        <w:rPr>
          <w:rFonts w:hint="eastAsia" w:eastAsia="仿宋" w:cs="Times New Roman"/>
          <w:color w:val="000000"/>
          <w:spacing w:val="0"/>
          <w:kern w:val="2"/>
          <w:sz w:val="32"/>
          <w:szCs w:val="32"/>
          <w:highlight w:val="none"/>
          <w:lang w:val="en-US" w:eastAsia="zh-CN" w:bidi="ar-SA"/>
        </w:rPr>
        <w:t>—</w:t>
      </w:r>
      <w:r>
        <w:rPr>
          <w:rFonts w:hint="default" w:ascii="Times New Roman" w:hAnsi="Times New Roman" w:eastAsia="仿宋" w:cs="Times New Roman"/>
          <w:color w:val="000000"/>
          <w:spacing w:val="0"/>
          <w:kern w:val="2"/>
          <w:sz w:val="32"/>
          <w:szCs w:val="32"/>
          <w:highlight w:val="none"/>
          <w:lang w:val="en-US" w:eastAsia="zh-CN" w:bidi="ar-SA"/>
        </w:rPr>
        <w:t>2025年）的通知》（教体艺〔2023〕1号）精神，进一步推动我区各地各校结合工作实际加强心理健康教育研究与实践，推动我区心理健康教育基本理论、管理体制、运行机制、保障机制、测评工具、结果运用、队伍建设等的不断创新，充分发挥心理健康教育</w:t>
      </w:r>
      <w:r>
        <w:rPr>
          <w:rFonts w:hint="eastAsia" w:eastAsia="仿宋" w:cs="Times New Roman"/>
          <w:color w:val="000000"/>
          <w:spacing w:val="0"/>
          <w:kern w:val="2"/>
          <w:sz w:val="32"/>
          <w:szCs w:val="32"/>
          <w:highlight w:val="none"/>
          <w:lang w:val="en-US" w:eastAsia="zh-CN" w:bidi="ar-SA"/>
        </w:rPr>
        <w:t>“</w:t>
      </w:r>
      <w:r>
        <w:rPr>
          <w:rFonts w:hint="default" w:ascii="Times New Roman" w:hAnsi="Times New Roman" w:eastAsia="仿宋" w:cs="Times New Roman"/>
          <w:color w:val="000000"/>
          <w:spacing w:val="0"/>
          <w:kern w:val="2"/>
          <w:sz w:val="32"/>
          <w:szCs w:val="32"/>
          <w:highlight w:val="none"/>
          <w:lang w:val="en-US" w:eastAsia="zh-CN" w:bidi="ar-SA"/>
        </w:rPr>
        <w:t>育性、启智、强能、激力、健心、导行</w:t>
      </w:r>
      <w:r>
        <w:rPr>
          <w:rFonts w:hint="eastAsia" w:eastAsia="仿宋" w:cs="Times New Roman"/>
          <w:color w:val="000000"/>
          <w:spacing w:val="0"/>
          <w:kern w:val="2"/>
          <w:sz w:val="32"/>
          <w:szCs w:val="32"/>
          <w:highlight w:val="none"/>
          <w:lang w:val="en-US" w:eastAsia="zh-CN" w:bidi="ar-SA"/>
        </w:rPr>
        <w:t>”</w:t>
      </w:r>
      <w:r>
        <w:rPr>
          <w:rFonts w:hint="default" w:ascii="Times New Roman" w:hAnsi="Times New Roman" w:eastAsia="仿宋" w:cs="Times New Roman"/>
          <w:color w:val="000000"/>
          <w:spacing w:val="0"/>
          <w:kern w:val="2"/>
          <w:sz w:val="32"/>
          <w:szCs w:val="32"/>
          <w:highlight w:val="none"/>
          <w:lang w:val="en-US" w:eastAsia="zh-CN" w:bidi="ar-SA"/>
        </w:rPr>
        <w:t>作用，提高全区心理健康教育工作的理论水平与应用能力，形成一批成熟、可借鉴、可推广的心理健康教育理论研究成果和成功实践案例，提高心理健康教育的实效性，助力我区教育高质量发展。</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highlight w:val="none"/>
          <w:lang w:val="en-US" w:eastAsia="zh-CN" w:bidi="ar-SA"/>
        </w:rPr>
      </w:pPr>
      <w:r>
        <w:rPr>
          <w:rFonts w:hint="eastAsia" w:eastAsia="楷体" w:cs="Times New Roman"/>
          <w:color w:val="000000"/>
          <w:spacing w:val="0"/>
          <w:kern w:val="2"/>
          <w:sz w:val="32"/>
          <w:szCs w:val="32"/>
          <w:highlight w:val="none"/>
          <w:lang w:val="en-US" w:eastAsia="zh-CN" w:bidi="ar-SA"/>
        </w:rPr>
        <w:t>（二）研究内容</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心理健康教育专项课题要求以</w:t>
      </w:r>
      <w:r>
        <w:rPr>
          <w:rFonts w:hint="eastAsia" w:eastAsia="仿宋" w:cs="Times New Roman"/>
          <w:color w:val="000000"/>
          <w:spacing w:val="0"/>
          <w:kern w:val="2"/>
          <w:sz w:val="32"/>
          <w:szCs w:val="32"/>
          <w:highlight w:val="none"/>
          <w:lang w:val="en-US" w:eastAsia="zh-CN" w:bidi="ar-SA"/>
        </w:rPr>
        <w:t>“</w:t>
      </w:r>
      <w:r>
        <w:rPr>
          <w:rFonts w:hint="default" w:ascii="Times New Roman" w:hAnsi="Times New Roman" w:eastAsia="仿宋" w:cs="Times New Roman"/>
          <w:color w:val="000000"/>
          <w:spacing w:val="0"/>
          <w:kern w:val="2"/>
          <w:sz w:val="32"/>
          <w:szCs w:val="32"/>
          <w:highlight w:val="none"/>
          <w:lang w:val="en-US" w:eastAsia="zh-CN" w:bidi="ar-SA"/>
        </w:rPr>
        <w:t>心理健康教育改革创新+教育高质量发展</w:t>
      </w:r>
      <w:r>
        <w:rPr>
          <w:rFonts w:hint="eastAsia" w:eastAsia="仿宋" w:cs="Times New Roman"/>
          <w:color w:val="000000"/>
          <w:spacing w:val="0"/>
          <w:kern w:val="2"/>
          <w:sz w:val="32"/>
          <w:szCs w:val="32"/>
          <w:highlight w:val="none"/>
          <w:lang w:val="en-US" w:eastAsia="zh-CN" w:bidi="ar-SA"/>
        </w:rPr>
        <w:t>”</w:t>
      </w:r>
      <w:r>
        <w:rPr>
          <w:rFonts w:hint="default" w:ascii="Times New Roman" w:hAnsi="Times New Roman" w:eastAsia="仿宋" w:cs="Times New Roman"/>
          <w:color w:val="000000"/>
          <w:spacing w:val="0"/>
          <w:kern w:val="2"/>
          <w:sz w:val="32"/>
          <w:szCs w:val="32"/>
          <w:highlight w:val="none"/>
          <w:lang w:val="en-US" w:eastAsia="zh-CN" w:bidi="ar-SA"/>
        </w:rPr>
        <w:t>为核心驱动，加强心理健康教育理论研究与工作实践，提炼形成可推广的心理健康教育改革发展模式。以下列出可供参考的若干选题：</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highlight w:val="none"/>
          <w:lang w:val="en-US" w:eastAsia="zh-CN" w:bidi="ar-SA"/>
        </w:rPr>
      </w:pPr>
      <w:r>
        <w:rPr>
          <w:rFonts w:hint="default" w:ascii="Times New Roman" w:hAnsi="Times New Roman" w:eastAsia="仿宋" w:cs="Times New Roman"/>
          <w:b/>
          <w:bCs/>
          <w:color w:val="000000"/>
          <w:spacing w:val="0"/>
          <w:kern w:val="2"/>
          <w:sz w:val="32"/>
          <w:szCs w:val="32"/>
          <w:highlight w:val="none"/>
          <w:lang w:val="en-US" w:eastAsia="zh-CN" w:bidi="ar-SA"/>
        </w:rPr>
        <w:t>1.学校积极心理健康教育的研究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（1）学校积极心理健康教育的实证研究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（2）学生积极心理品质的现状调查及对策研究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（3）学生积极心理品质发展的实验研究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（4）学生积极心理环境建设的研究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（5）学校积极心理健康教育体系建构的研究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（6）处境不利儿童积极心理健康教育的研究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（7）班主任开展积极心理健康教育的研究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（8）学生幸福感的研究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（9）教师幸福感的研究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highlight w:val="none"/>
          <w:lang w:val="en-US" w:eastAsia="zh-CN" w:bidi="ar-SA"/>
        </w:rPr>
      </w:pPr>
      <w:r>
        <w:rPr>
          <w:rFonts w:hint="default" w:ascii="Times New Roman" w:hAnsi="Times New Roman" w:eastAsia="仿宋" w:cs="Times New Roman"/>
          <w:b/>
          <w:bCs/>
          <w:color w:val="000000"/>
          <w:spacing w:val="0"/>
          <w:kern w:val="2"/>
          <w:sz w:val="32"/>
          <w:szCs w:val="32"/>
          <w:highlight w:val="none"/>
          <w:lang w:val="en-US" w:eastAsia="zh-CN" w:bidi="ar-SA"/>
        </w:rPr>
        <w:t>2.心理潜能开发研究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（1）学生心理潜能开发研究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（2）教师心理潜能开发研究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highlight w:val="none"/>
          <w:lang w:val="en-US" w:eastAsia="zh-CN" w:bidi="ar-SA"/>
        </w:rPr>
      </w:pPr>
      <w:r>
        <w:rPr>
          <w:rFonts w:hint="default" w:ascii="Times New Roman" w:hAnsi="Times New Roman" w:eastAsia="仿宋" w:cs="Times New Roman"/>
          <w:b/>
          <w:bCs/>
          <w:color w:val="000000"/>
          <w:spacing w:val="0"/>
          <w:kern w:val="2"/>
          <w:sz w:val="32"/>
          <w:szCs w:val="32"/>
          <w:highlight w:val="none"/>
          <w:lang w:val="en-US" w:eastAsia="zh-CN" w:bidi="ar-SA"/>
        </w:rPr>
        <w:t>3.心理健康教育体系的构建研究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（1）心理健康教育校本研究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（2）心理健康教育途径研究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（3）心理健康教育方法研究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（4）心理健康教育课程研究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（5）心理健康教育评估研究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（6）德育与心理健康教育研究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（7）学科渗透心理健康教育研究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highlight w:val="none"/>
          <w:lang w:val="en-US" w:eastAsia="zh-CN" w:bidi="ar-SA"/>
        </w:rPr>
      </w:pPr>
      <w:r>
        <w:rPr>
          <w:rFonts w:hint="default" w:ascii="Times New Roman" w:hAnsi="Times New Roman" w:eastAsia="仿宋" w:cs="Times New Roman"/>
          <w:b/>
          <w:bCs/>
          <w:color w:val="000000"/>
          <w:spacing w:val="0"/>
          <w:kern w:val="2"/>
          <w:sz w:val="32"/>
          <w:szCs w:val="32"/>
          <w:highlight w:val="none"/>
          <w:lang w:val="en-US" w:eastAsia="zh-CN" w:bidi="ar-SA"/>
        </w:rPr>
        <w:t>4.教师心理健康研究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（1）教师心理健康现状研究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（2）教师与教学心理研究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（3）教师职业心理与心理健康研究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（4）教师心理健康与个性心理特性的相关研究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（5）教师心理健康的标准及评估</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highlight w:val="none"/>
          <w:lang w:val="en-US" w:eastAsia="zh-CN" w:bidi="ar-SA"/>
        </w:rPr>
      </w:pPr>
      <w:r>
        <w:rPr>
          <w:rFonts w:hint="default" w:ascii="Times New Roman" w:hAnsi="Times New Roman" w:eastAsia="仿宋" w:cs="Times New Roman"/>
          <w:b/>
          <w:bCs/>
          <w:color w:val="000000"/>
          <w:spacing w:val="0"/>
          <w:kern w:val="2"/>
          <w:sz w:val="32"/>
          <w:szCs w:val="32"/>
          <w:highlight w:val="none"/>
          <w:lang w:val="en-US" w:eastAsia="zh-CN" w:bidi="ar-SA"/>
        </w:rPr>
        <w:t>5.学生心理健康教育</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（1）家校社协同视域下学生心理健康问题研究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（2）学生心理健康教育支持体系研究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（3）学生异常心理及行为干预研究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（4）</w:t>
      </w:r>
      <w:r>
        <w:rPr>
          <w:rFonts w:hint="eastAsia" w:eastAsia="仿宋" w:cs="Times New Roman"/>
          <w:color w:val="000000"/>
          <w:spacing w:val="0"/>
          <w:kern w:val="2"/>
          <w:sz w:val="32"/>
          <w:szCs w:val="32"/>
          <w:highlight w:val="none"/>
          <w:lang w:val="en-US" w:eastAsia="zh-CN" w:bidi="ar-SA"/>
        </w:rPr>
        <w:t>“</w:t>
      </w:r>
      <w:r>
        <w:rPr>
          <w:rFonts w:hint="default" w:ascii="Times New Roman" w:hAnsi="Times New Roman" w:eastAsia="仿宋" w:cs="Times New Roman"/>
          <w:color w:val="000000"/>
          <w:spacing w:val="0"/>
          <w:kern w:val="2"/>
          <w:sz w:val="32"/>
          <w:szCs w:val="32"/>
          <w:highlight w:val="none"/>
          <w:lang w:val="en-US" w:eastAsia="zh-CN" w:bidi="ar-SA"/>
        </w:rPr>
        <w:t>德智体美劳</w:t>
      </w:r>
      <w:r>
        <w:rPr>
          <w:rFonts w:hint="eastAsia" w:eastAsia="仿宋" w:cs="Times New Roman"/>
          <w:color w:val="000000"/>
          <w:spacing w:val="0"/>
          <w:kern w:val="2"/>
          <w:sz w:val="32"/>
          <w:szCs w:val="32"/>
          <w:highlight w:val="none"/>
          <w:lang w:val="en-US" w:eastAsia="zh-CN" w:bidi="ar-SA"/>
        </w:rPr>
        <w:t>”</w:t>
      </w:r>
      <w:r>
        <w:rPr>
          <w:rFonts w:hint="default" w:ascii="Times New Roman" w:hAnsi="Times New Roman" w:eastAsia="仿宋" w:cs="Times New Roman"/>
          <w:color w:val="000000"/>
          <w:spacing w:val="0"/>
          <w:kern w:val="2"/>
          <w:sz w:val="32"/>
          <w:szCs w:val="32"/>
          <w:highlight w:val="none"/>
          <w:lang w:val="en-US" w:eastAsia="zh-CN" w:bidi="ar-SA"/>
        </w:rPr>
        <w:t>五育教育对学生心理健康的影响研究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（5）新时代边疆民族地区学生心理健康工作路径研究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（6）学生心理危机识别评估及干预研究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highlight w:val="none"/>
          <w:lang w:val="en" w:eastAsia="zh-CN" w:bidi="ar-SA"/>
        </w:rPr>
      </w:pPr>
      <w:r>
        <w:rPr>
          <w:rFonts w:hint="default" w:ascii="Times New Roman" w:hAnsi="Times New Roman" w:eastAsia="仿宋" w:cs="Times New Roman"/>
          <w:b/>
          <w:bCs/>
          <w:color w:val="000000"/>
          <w:spacing w:val="0"/>
          <w:kern w:val="2"/>
          <w:sz w:val="32"/>
          <w:szCs w:val="32"/>
          <w:highlight w:val="none"/>
          <w:lang w:val="en-US" w:eastAsia="zh-CN" w:bidi="ar-SA"/>
        </w:rPr>
        <w:t>6.其</w:t>
      </w:r>
      <w:r>
        <w:rPr>
          <w:rFonts w:hint="eastAsia" w:eastAsia="仿宋" w:cs="Times New Roman"/>
          <w:b/>
          <w:bCs/>
          <w:color w:val="000000"/>
          <w:spacing w:val="0"/>
          <w:kern w:val="2"/>
          <w:sz w:val="32"/>
          <w:szCs w:val="32"/>
          <w:highlight w:val="none"/>
          <w:lang w:val="en-US" w:eastAsia="zh-CN" w:bidi="ar-SA"/>
        </w:rPr>
        <w:t>他</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（1）学校心理健康教育理论研究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（2）学校心理健康教育课程教学研究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（3）学校心理健康教育实践活动研究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申报者正式申报的题目可在此基础上立足广西实际自行拟定，在研究设计中可选择不同的研究视角、方法和重点，课题名称的表述应科学、严谨、规范、简明。</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highlight w:val="none"/>
          <w:lang w:val="en-US" w:eastAsia="zh-CN" w:bidi="ar-SA"/>
        </w:rPr>
      </w:pPr>
      <w:r>
        <w:rPr>
          <w:rFonts w:hint="eastAsia" w:eastAsia="楷体" w:cs="Times New Roman"/>
          <w:color w:val="000000"/>
          <w:spacing w:val="0"/>
          <w:kern w:val="2"/>
          <w:sz w:val="32"/>
          <w:szCs w:val="32"/>
          <w:highlight w:val="none"/>
          <w:lang w:val="en-US" w:eastAsia="zh-CN" w:bidi="ar-SA"/>
        </w:rPr>
        <w:t>（三）申报条件及限额</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心理健康教育专项课题的申报对象为全区高校大学生心理健康教育咨询中心专职心理老师、中小学校专职心理教师和教研部门专职心理教研员。其他申报条件以通知正文为准，各设区市各单位可推荐课题数量详见《申报推荐限额表》（附件2）。</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spacing w:val="0"/>
          <w:kern w:val="2"/>
          <w:sz w:val="32"/>
          <w:szCs w:val="32"/>
          <w:highlight w:val="none"/>
          <w:lang w:val="en-US" w:eastAsia="zh-CN" w:bidi="ar-SA"/>
        </w:rPr>
      </w:pPr>
      <w:r>
        <w:rPr>
          <w:rFonts w:hint="eastAsia" w:eastAsia="黑体" w:cs="Times New Roman"/>
          <w:color w:val="000000"/>
          <w:spacing w:val="0"/>
          <w:kern w:val="2"/>
          <w:sz w:val="32"/>
          <w:szCs w:val="32"/>
          <w:highlight w:val="none"/>
          <w:lang w:val="en-US" w:eastAsia="zh-CN" w:bidi="ar-SA"/>
        </w:rPr>
        <w:t>四</w:t>
      </w:r>
      <w:r>
        <w:rPr>
          <w:rFonts w:hint="default" w:ascii="Times New Roman" w:hAnsi="Times New Roman" w:eastAsia="黑体" w:cs="Times New Roman"/>
          <w:color w:val="000000"/>
          <w:spacing w:val="0"/>
          <w:kern w:val="2"/>
          <w:sz w:val="32"/>
          <w:szCs w:val="32"/>
          <w:highlight w:val="none"/>
          <w:lang w:val="en-US" w:eastAsia="zh-CN" w:bidi="ar-SA"/>
        </w:rPr>
        <w:t>、艺术教育专项课题</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highlight w:val="none"/>
          <w:lang w:val="en-US" w:eastAsia="zh-CN" w:bidi="ar-SA"/>
        </w:rPr>
      </w:pPr>
      <w:r>
        <w:rPr>
          <w:rFonts w:hint="eastAsia" w:eastAsia="楷体" w:cs="Times New Roman"/>
          <w:color w:val="000000"/>
          <w:spacing w:val="0"/>
          <w:kern w:val="2"/>
          <w:sz w:val="32"/>
          <w:szCs w:val="32"/>
          <w:highlight w:val="none"/>
          <w:lang w:val="en-US" w:eastAsia="zh-CN" w:bidi="ar-SA"/>
        </w:rPr>
        <w:t>（一）研究目的</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为贯彻落实教育部关于印发《教育部关于全面实施学校美育浸润行动的通知》（教体艺〔2023〕5号）精神，提高全区艺术教育工作的理论水平与应用能力，充分发挥艺术教育</w:t>
      </w:r>
      <w:r>
        <w:rPr>
          <w:rFonts w:hint="eastAsia" w:eastAsia="仿宋" w:cs="Times New Roman"/>
          <w:color w:val="000000"/>
          <w:spacing w:val="0"/>
          <w:kern w:val="2"/>
          <w:sz w:val="32"/>
          <w:szCs w:val="32"/>
          <w:highlight w:val="none"/>
          <w:lang w:val="en-US" w:eastAsia="zh-CN" w:bidi="ar-SA"/>
        </w:rPr>
        <w:t>“</w:t>
      </w:r>
      <w:r>
        <w:rPr>
          <w:rFonts w:hint="default" w:ascii="Times New Roman" w:hAnsi="Times New Roman" w:eastAsia="仿宋" w:cs="Times New Roman"/>
          <w:color w:val="000000"/>
          <w:spacing w:val="0"/>
          <w:kern w:val="2"/>
          <w:sz w:val="32"/>
          <w:szCs w:val="32"/>
          <w:highlight w:val="none"/>
          <w:lang w:val="en-US" w:eastAsia="zh-CN" w:bidi="ar-SA"/>
        </w:rPr>
        <w:t>以美育人、以美化人、以美培元</w:t>
      </w:r>
      <w:r>
        <w:rPr>
          <w:rFonts w:hint="eastAsia" w:eastAsia="仿宋" w:cs="Times New Roman"/>
          <w:color w:val="000000"/>
          <w:spacing w:val="0"/>
          <w:kern w:val="2"/>
          <w:sz w:val="32"/>
          <w:szCs w:val="32"/>
          <w:highlight w:val="none"/>
          <w:lang w:val="en-US" w:eastAsia="zh-CN" w:bidi="ar-SA"/>
        </w:rPr>
        <w:t>”</w:t>
      </w:r>
      <w:r>
        <w:rPr>
          <w:rFonts w:hint="default" w:ascii="Times New Roman" w:hAnsi="Times New Roman" w:eastAsia="仿宋" w:cs="Times New Roman"/>
          <w:color w:val="000000"/>
          <w:spacing w:val="0"/>
          <w:kern w:val="2"/>
          <w:sz w:val="32"/>
          <w:szCs w:val="32"/>
          <w:highlight w:val="none"/>
          <w:lang w:val="en-US" w:eastAsia="zh-CN" w:bidi="ar-SA"/>
        </w:rPr>
        <w:t>作用，提炼形成可推广的艺术教育改革发展模式，形成一批艺术教育理论和实践案例，提高全区艺术教育工作的理论水平与应用能力，促进我区艺术教育内涵发展，助力我区教育高质量发展。</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highlight w:val="none"/>
          <w:lang w:val="en-US" w:eastAsia="zh-CN" w:bidi="ar-SA"/>
        </w:rPr>
      </w:pPr>
      <w:r>
        <w:rPr>
          <w:rFonts w:hint="eastAsia" w:eastAsia="楷体" w:cs="Times New Roman"/>
          <w:color w:val="000000"/>
          <w:spacing w:val="0"/>
          <w:kern w:val="2"/>
          <w:sz w:val="32"/>
          <w:szCs w:val="32"/>
          <w:highlight w:val="none"/>
          <w:lang w:val="en-US" w:eastAsia="zh-CN" w:bidi="ar-SA"/>
        </w:rPr>
        <w:t>（二）研究内容</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艺术教育专项课题要求围绕工作实际开展艺术教育理论与实践研究，以下列出可供参考的若干选题：</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highlight w:val="none"/>
          <w:lang w:val="en-US" w:eastAsia="zh-CN" w:bidi="ar-SA"/>
        </w:rPr>
      </w:pPr>
      <w:r>
        <w:rPr>
          <w:rFonts w:hint="default" w:ascii="Times New Roman" w:hAnsi="Times New Roman" w:eastAsia="仿宋" w:cs="Times New Roman"/>
          <w:b/>
          <w:bCs/>
          <w:color w:val="000000"/>
          <w:spacing w:val="0"/>
          <w:kern w:val="2"/>
          <w:sz w:val="32"/>
          <w:szCs w:val="32"/>
          <w:highlight w:val="none"/>
          <w:lang w:val="en-US" w:eastAsia="zh-CN" w:bidi="ar-SA"/>
        </w:rPr>
        <w:t>1.基础教育类</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（1）新时代学校美育浸润行动研究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（2）边境民族地区艺术教育研究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（3）中华优秀传统文化艺术传承研究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（4）本土艺术教育资源整合研究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（5）东盟艺术文化交流研究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（6）高水平艺术社团课程建设研究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（7）中小学创新艺术人才培养研究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（8）数字赋能艺术教育策略研究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（9）艺术学科义务教育质量监测结果运用研究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（10）</w:t>
      </w:r>
      <w:r>
        <w:rPr>
          <w:rFonts w:hint="eastAsia" w:eastAsia="仿宋" w:cs="Times New Roman"/>
          <w:color w:val="000000"/>
          <w:spacing w:val="0"/>
          <w:kern w:val="2"/>
          <w:sz w:val="32"/>
          <w:szCs w:val="32"/>
          <w:highlight w:val="none"/>
          <w:lang w:val="en-US" w:eastAsia="zh-CN" w:bidi="ar-SA"/>
        </w:rPr>
        <w:t>“</w:t>
      </w:r>
      <w:r>
        <w:rPr>
          <w:rFonts w:hint="default" w:ascii="Times New Roman" w:hAnsi="Times New Roman" w:eastAsia="仿宋" w:cs="Times New Roman"/>
          <w:color w:val="000000"/>
          <w:spacing w:val="0"/>
          <w:kern w:val="2"/>
          <w:sz w:val="32"/>
          <w:szCs w:val="32"/>
          <w:highlight w:val="none"/>
          <w:lang w:val="en-US" w:eastAsia="zh-CN" w:bidi="ar-SA"/>
        </w:rPr>
        <w:t>双减</w:t>
      </w:r>
      <w:r>
        <w:rPr>
          <w:rFonts w:hint="eastAsia" w:eastAsia="仿宋" w:cs="Times New Roman"/>
          <w:color w:val="000000"/>
          <w:spacing w:val="0"/>
          <w:kern w:val="2"/>
          <w:sz w:val="32"/>
          <w:szCs w:val="32"/>
          <w:highlight w:val="none"/>
          <w:lang w:val="en-US" w:eastAsia="zh-CN" w:bidi="ar-SA"/>
        </w:rPr>
        <w:t>”</w:t>
      </w:r>
      <w:r>
        <w:rPr>
          <w:rFonts w:hint="default" w:ascii="Times New Roman" w:hAnsi="Times New Roman" w:eastAsia="仿宋" w:cs="Times New Roman"/>
          <w:color w:val="000000"/>
          <w:spacing w:val="0"/>
          <w:kern w:val="2"/>
          <w:sz w:val="32"/>
          <w:szCs w:val="32"/>
          <w:highlight w:val="none"/>
          <w:lang w:val="en-US" w:eastAsia="zh-CN" w:bidi="ar-SA"/>
        </w:rPr>
        <w:t xml:space="preserve">后发挥学校艺术学科育人作用的路径研究 </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（11）艺术课程标准大单元设计与教学实践研究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（12）高中</w:t>
      </w:r>
      <w:r>
        <w:rPr>
          <w:rFonts w:hint="eastAsia" w:eastAsia="仿宋" w:cs="Times New Roman"/>
          <w:color w:val="000000"/>
          <w:spacing w:val="0"/>
          <w:kern w:val="2"/>
          <w:sz w:val="32"/>
          <w:szCs w:val="32"/>
          <w:highlight w:val="none"/>
          <w:lang w:val="en-US" w:eastAsia="zh-CN" w:bidi="ar-SA"/>
        </w:rPr>
        <w:t>“</w:t>
      </w:r>
      <w:r>
        <w:rPr>
          <w:rFonts w:hint="default" w:ascii="Times New Roman" w:hAnsi="Times New Roman" w:eastAsia="仿宋" w:cs="Times New Roman"/>
          <w:color w:val="000000"/>
          <w:spacing w:val="0"/>
          <w:kern w:val="2"/>
          <w:sz w:val="32"/>
          <w:szCs w:val="32"/>
          <w:highlight w:val="none"/>
          <w:lang w:val="en-US" w:eastAsia="zh-CN" w:bidi="ar-SA"/>
        </w:rPr>
        <w:t>双新</w:t>
      </w:r>
      <w:r>
        <w:rPr>
          <w:rFonts w:hint="eastAsia" w:eastAsia="仿宋" w:cs="Times New Roman"/>
          <w:color w:val="000000"/>
          <w:spacing w:val="0"/>
          <w:kern w:val="2"/>
          <w:sz w:val="32"/>
          <w:szCs w:val="32"/>
          <w:highlight w:val="none"/>
          <w:lang w:val="en-US" w:eastAsia="zh-CN" w:bidi="ar-SA"/>
        </w:rPr>
        <w:t>”</w:t>
      </w:r>
      <w:r>
        <w:rPr>
          <w:rFonts w:hint="default" w:ascii="Times New Roman" w:hAnsi="Times New Roman" w:eastAsia="仿宋" w:cs="Times New Roman"/>
          <w:color w:val="000000"/>
          <w:spacing w:val="0"/>
          <w:kern w:val="2"/>
          <w:sz w:val="32"/>
          <w:szCs w:val="32"/>
          <w:highlight w:val="none"/>
          <w:lang w:val="en-US" w:eastAsia="zh-CN" w:bidi="ar-SA"/>
        </w:rPr>
        <w:t>课改模块教学实施评价研究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（13）素养导向下艺术高考教学综合改革研究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（14）广西普通高中多样化艺术特色发展研究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（15）艺术教育跨学科主题学习活动设计与实践研究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（16）社会美育资源整合项目化研学实践研究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（17）艺术教育优质均衡发展教师模块教研实践研究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（18）乡村艺术教师能力素养提升行动研究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（19）艺术教育工作室（坊）考核标准及体系研究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（20）美育协同育人机制与保障机制构建研究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（21）美育家校协同心理疏导策略研究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（22）艺术学科生涯教育辅导协同育人机制构建研究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highlight w:val="none"/>
          <w:lang w:val="en-US" w:eastAsia="zh-CN" w:bidi="ar-SA"/>
        </w:rPr>
      </w:pPr>
      <w:r>
        <w:rPr>
          <w:rFonts w:hint="default" w:ascii="Times New Roman" w:hAnsi="Times New Roman" w:eastAsia="仿宋" w:cs="Times New Roman"/>
          <w:b/>
          <w:bCs/>
          <w:color w:val="000000"/>
          <w:spacing w:val="0"/>
          <w:kern w:val="2"/>
          <w:sz w:val="32"/>
          <w:szCs w:val="32"/>
          <w:highlight w:val="none"/>
          <w:lang w:val="en-US" w:eastAsia="zh-CN" w:bidi="ar-SA"/>
        </w:rPr>
        <w:t>2.高等教育类</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（1）构建广西特色高校艺术教育发展内涵及策略研究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（2）新时代美育浸润行动下高校美育教学改革行动研究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（3）边境民族地区乡村美育教师培养提质发展策略研究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（4）推进大中小学艺术学科思政教育一体化建设研究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（5）广西高校艺术拔尖创新型人才培养体系研究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（6）中国式现代化背景下省域高等艺术教育高质量发展研究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（7）艺术高校毕业生就业创业现状及对策研究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（8）广西艺术高校师范类专业改革发展路径研究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（9）面向东盟艺术人才培养完善和发展新范式研究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（10）信息赋能高等艺术教育质量评估与监测的方法与路径研究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申报者正式申报的题目可在此基础上立足广西实际自行拟定，在研究设计中可选择不同的研究视角、方法和重点，课题名称的表述应科学、严谨、规范、简明。</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highlight w:val="none"/>
          <w:lang w:val="en-US" w:eastAsia="zh-CN" w:bidi="ar-SA"/>
        </w:rPr>
      </w:pPr>
      <w:r>
        <w:rPr>
          <w:rFonts w:hint="eastAsia" w:eastAsia="楷体" w:cs="Times New Roman"/>
          <w:color w:val="000000"/>
          <w:spacing w:val="0"/>
          <w:kern w:val="2"/>
          <w:sz w:val="32"/>
          <w:szCs w:val="32"/>
          <w:highlight w:val="none"/>
          <w:lang w:val="en-US" w:eastAsia="zh-CN" w:bidi="ar-SA"/>
        </w:rPr>
        <w:t>（三）申报条件及限额</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艺术教育专项课题的申报对象为全区高校大学生艺术教育咨询中心专职艺术老师、中小学校专职艺术教师和教研部门专职艺术教研员。其他申报条件以通知正文为准，各设区市各单位可推荐课题数量详见《申报推荐限额表》（附件2）。</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spacing w:val="0"/>
          <w:kern w:val="2"/>
          <w:sz w:val="32"/>
          <w:szCs w:val="32"/>
          <w:highlight w:val="none"/>
          <w:lang w:val="en-US" w:eastAsia="zh-CN" w:bidi="ar-SA"/>
        </w:rPr>
      </w:pPr>
      <w:r>
        <w:rPr>
          <w:rFonts w:hint="eastAsia" w:eastAsia="黑体" w:cs="Times New Roman"/>
          <w:color w:val="000000"/>
          <w:spacing w:val="0"/>
          <w:kern w:val="2"/>
          <w:sz w:val="32"/>
          <w:szCs w:val="32"/>
          <w:highlight w:val="none"/>
          <w:lang w:val="en-US" w:eastAsia="zh-CN" w:bidi="ar-SA"/>
        </w:rPr>
        <w:t>五</w:t>
      </w:r>
      <w:r>
        <w:rPr>
          <w:rFonts w:hint="default" w:ascii="Times New Roman" w:hAnsi="Times New Roman" w:eastAsia="黑体" w:cs="Times New Roman"/>
          <w:color w:val="000000"/>
          <w:spacing w:val="0"/>
          <w:kern w:val="2"/>
          <w:sz w:val="32"/>
          <w:szCs w:val="32"/>
          <w:highlight w:val="none"/>
          <w:lang w:val="en-US" w:eastAsia="zh-CN" w:bidi="ar-SA"/>
        </w:rPr>
        <w:t>、体育与健康教育专项课题</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highlight w:val="none"/>
          <w:lang w:val="en-US" w:eastAsia="zh-CN" w:bidi="ar-SA"/>
        </w:rPr>
      </w:pPr>
      <w:r>
        <w:rPr>
          <w:rFonts w:hint="eastAsia" w:eastAsia="楷体" w:cs="Times New Roman"/>
          <w:color w:val="000000"/>
          <w:spacing w:val="0"/>
          <w:kern w:val="2"/>
          <w:sz w:val="32"/>
          <w:szCs w:val="32"/>
          <w:highlight w:val="none"/>
          <w:lang w:val="en-US" w:eastAsia="zh-CN" w:bidi="ar-SA"/>
        </w:rPr>
        <w:t>（一）研究目的</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为贯彻落实中共中央办公厅、国务院办公厅《关于全面加强和改进新时代学校体育工作的意见》（中办发〔2020〕36号）等文件精神，加强体育与健康教育的研究与实践，提升学校体育与健康教育教学质量，培养学生核心素养，增强教师科研教学能力，促进全区中小学生在体育运动中</w:t>
      </w:r>
      <w:r>
        <w:rPr>
          <w:rFonts w:hint="eastAsia" w:eastAsia="仿宋" w:cs="Times New Roman"/>
          <w:color w:val="000000"/>
          <w:spacing w:val="0"/>
          <w:kern w:val="2"/>
          <w:sz w:val="32"/>
          <w:szCs w:val="32"/>
          <w:highlight w:val="none"/>
          <w:lang w:val="en-US" w:eastAsia="zh-CN" w:bidi="ar-SA"/>
        </w:rPr>
        <w:t>“</w:t>
      </w:r>
      <w:r>
        <w:rPr>
          <w:rFonts w:hint="default" w:ascii="Times New Roman" w:hAnsi="Times New Roman" w:eastAsia="仿宋" w:cs="Times New Roman"/>
          <w:color w:val="000000"/>
          <w:spacing w:val="0"/>
          <w:kern w:val="2"/>
          <w:sz w:val="32"/>
          <w:szCs w:val="32"/>
          <w:highlight w:val="none"/>
          <w:lang w:val="en-US" w:eastAsia="zh-CN" w:bidi="ar-SA"/>
        </w:rPr>
        <w:t>享受乐趣、增强体质、健全人格、锤炼意志</w:t>
      </w:r>
      <w:r>
        <w:rPr>
          <w:rFonts w:hint="eastAsia" w:eastAsia="仿宋" w:cs="Times New Roman"/>
          <w:color w:val="000000"/>
          <w:spacing w:val="0"/>
          <w:kern w:val="2"/>
          <w:sz w:val="32"/>
          <w:szCs w:val="32"/>
          <w:highlight w:val="none"/>
          <w:lang w:val="en-US" w:eastAsia="zh-CN" w:bidi="ar-SA"/>
        </w:rPr>
        <w:t>”</w:t>
      </w:r>
      <w:r>
        <w:rPr>
          <w:rFonts w:hint="default" w:ascii="Times New Roman" w:hAnsi="Times New Roman" w:eastAsia="仿宋" w:cs="Times New Roman"/>
          <w:color w:val="000000"/>
          <w:spacing w:val="0"/>
          <w:kern w:val="2"/>
          <w:sz w:val="32"/>
          <w:szCs w:val="32"/>
          <w:highlight w:val="none"/>
          <w:lang w:val="en-US" w:eastAsia="zh-CN" w:bidi="ar-SA"/>
        </w:rPr>
        <w:t>，提高我区体育与健康教育工作的理论与实践的专业水平，以体育与健康教育内涵发展助力我区教育事业高质量发展。</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highlight w:val="none"/>
          <w:lang w:val="en-US" w:eastAsia="zh-CN" w:bidi="ar-SA"/>
        </w:rPr>
      </w:pPr>
      <w:r>
        <w:rPr>
          <w:rFonts w:hint="eastAsia" w:eastAsia="楷体" w:cs="Times New Roman"/>
          <w:color w:val="000000"/>
          <w:spacing w:val="0"/>
          <w:kern w:val="2"/>
          <w:sz w:val="32"/>
          <w:szCs w:val="32"/>
          <w:highlight w:val="none"/>
          <w:lang w:val="en-US" w:eastAsia="zh-CN" w:bidi="ar-SA"/>
        </w:rPr>
        <w:t>（二）研究内容</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体育与健康教育专项课题主要围绕体育与健康教学、学校体育组织管理、中小学生体质健康、体育评价与教育改革等方面进行研究。以下列出可供参考的若干选题：</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highlight w:val="none"/>
          <w:lang w:val="en-US" w:eastAsia="zh-CN" w:bidi="ar-SA"/>
        </w:rPr>
      </w:pPr>
      <w:r>
        <w:rPr>
          <w:rFonts w:hint="default" w:ascii="Times New Roman" w:hAnsi="Times New Roman" w:eastAsia="仿宋" w:cs="Times New Roman"/>
          <w:b/>
          <w:bCs/>
          <w:color w:val="000000"/>
          <w:spacing w:val="0"/>
          <w:kern w:val="2"/>
          <w:sz w:val="32"/>
          <w:szCs w:val="32"/>
          <w:highlight w:val="none"/>
          <w:lang w:val="en-US" w:eastAsia="zh-CN" w:bidi="ar-SA"/>
        </w:rPr>
        <w:t>1.体育与健康教学研究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（1）体育与健康学练赛一体化教学研究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（2）体育与健康大单元教学设计与实施研究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（3）体育与健康课程与思想政治教育融合研究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（4）体育与健康教学跨学科主题学习研究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（5）特色体育项目的教学模式研究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（6）体育教学与健康教育融合研究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（7）中小学生运动技能提升研究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（8）体育教育数字化发展研究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（9）校本课程开发与实践研究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highlight w:val="none"/>
          <w:lang w:val="en-US" w:eastAsia="zh-CN" w:bidi="ar-SA"/>
        </w:rPr>
      </w:pPr>
      <w:r>
        <w:rPr>
          <w:rFonts w:hint="default" w:ascii="Times New Roman" w:hAnsi="Times New Roman" w:eastAsia="仿宋" w:cs="Times New Roman"/>
          <w:b/>
          <w:bCs/>
          <w:color w:val="000000"/>
          <w:spacing w:val="0"/>
          <w:kern w:val="2"/>
          <w:sz w:val="32"/>
          <w:szCs w:val="32"/>
          <w:highlight w:val="none"/>
          <w:lang w:val="en-US" w:eastAsia="zh-CN" w:bidi="ar-SA"/>
        </w:rPr>
        <w:t>2.学校体育组织管理研究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（1）学校体育绩效评估与激励机制研究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（2）学校体育资源优化配置与利用研究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（3）大型课间体育活动设计及组织管理研究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（4）中小学校体教融合机制研究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（5）体育特色学校教育管理实践与研究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highlight w:val="none"/>
          <w:lang w:val="en-US" w:eastAsia="zh-CN" w:bidi="ar-SA"/>
        </w:rPr>
      </w:pPr>
      <w:r>
        <w:rPr>
          <w:rFonts w:hint="default" w:ascii="Times New Roman" w:hAnsi="Times New Roman" w:eastAsia="仿宋" w:cs="Times New Roman"/>
          <w:b/>
          <w:bCs/>
          <w:color w:val="000000"/>
          <w:spacing w:val="0"/>
          <w:kern w:val="2"/>
          <w:sz w:val="32"/>
          <w:szCs w:val="32"/>
          <w:highlight w:val="none"/>
          <w:lang w:val="en-US" w:eastAsia="zh-CN" w:bidi="ar-SA"/>
        </w:rPr>
        <w:t>3.中小学生体质健康研究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（1）国家学生体质健康标准实施现状研究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（2）学生体质健康与运动参与度研究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（3）学校体育课程设计与学生体质健康相关性研究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（4）学生体能发展评价标准构建研究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（5）学生参与体育活动激励机制研究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（6）家庭与社区环境对学生体质健康的影响研究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（7）学生体质健康与科技创新应用研究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highlight w:val="none"/>
          <w:lang w:val="en-US" w:eastAsia="zh-CN" w:bidi="ar-SA"/>
        </w:rPr>
      </w:pPr>
      <w:r>
        <w:rPr>
          <w:rFonts w:hint="default" w:ascii="Times New Roman" w:hAnsi="Times New Roman" w:eastAsia="仿宋" w:cs="Times New Roman"/>
          <w:b/>
          <w:bCs/>
          <w:color w:val="000000"/>
          <w:spacing w:val="0"/>
          <w:kern w:val="2"/>
          <w:sz w:val="32"/>
          <w:szCs w:val="32"/>
          <w:highlight w:val="none"/>
          <w:lang w:val="en-US" w:eastAsia="zh-CN" w:bidi="ar-SA"/>
        </w:rPr>
        <w:t>4.体育评价与教育改革前沿研究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（1）体育与健康课程学业质量评价研究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（2）高中体育分项教学模式的评价体系研究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（3）体育教育改革的创新实践研究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（4）新课程改革下体育考试制度研究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（5）新高考视角下体育生培养研究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（6）中高考体育科目备考策略研究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highlight w:val="none"/>
          <w:lang w:val="en-US" w:eastAsia="zh-CN" w:bidi="ar-SA"/>
        </w:rPr>
      </w:pPr>
      <w:r>
        <w:rPr>
          <w:rFonts w:hint="default" w:ascii="Times New Roman" w:hAnsi="Times New Roman" w:eastAsia="仿宋" w:cs="Times New Roman"/>
          <w:b/>
          <w:bCs/>
          <w:color w:val="000000"/>
          <w:spacing w:val="0"/>
          <w:kern w:val="2"/>
          <w:sz w:val="32"/>
          <w:szCs w:val="32"/>
          <w:highlight w:val="none"/>
          <w:lang w:val="en-US" w:eastAsia="zh-CN" w:bidi="ar-SA"/>
        </w:rPr>
        <w:t>5.其他</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（1）体育与健康学科国家义务教育质量监测结果运用研究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（2）体育在应对学生心理健康问题中的作用研究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（3）民族体育项目与体育文化研究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（4）校园体育文化的构建与发展研究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申报者正式申报的题目可在此基础上立足广西实际自行拟定，在研究设计中可选择不同的研究视角、方法和重点，课题名称的表述应科学、严谨、规范、简明。</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highlight w:val="none"/>
          <w:lang w:val="en-US" w:eastAsia="zh-CN" w:bidi="ar-SA"/>
        </w:rPr>
      </w:pPr>
      <w:r>
        <w:rPr>
          <w:rFonts w:hint="eastAsia" w:eastAsia="楷体" w:cs="Times New Roman"/>
          <w:color w:val="000000"/>
          <w:spacing w:val="0"/>
          <w:kern w:val="2"/>
          <w:sz w:val="32"/>
          <w:szCs w:val="32"/>
          <w:highlight w:val="none"/>
          <w:lang w:val="en-US" w:eastAsia="zh-CN" w:bidi="ar-SA"/>
        </w:rPr>
        <w:t>（三）申报条件及限额</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highlight w:val="none"/>
          <w:lang w:val="en-US" w:eastAsia="zh-CN" w:bidi="ar-SA"/>
        </w:rPr>
      </w:pPr>
      <w:r>
        <w:rPr>
          <w:rFonts w:hint="default" w:ascii="Times New Roman" w:hAnsi="Times New Roman" w:eastAsia="仿宋" w:cs="Times New Roman"/>
          <w:color w:val="000000"/>
          <w:spacing w:val="0"/>
          <w:kern w:val="2"/>
          <w:sz w:val="32"/>
          <w:szCs w:val="32"/>
          <w:highlight w:val="none"/>
          <w:lang w:val="en-US" w:eastAsia="zh-CN" w:bidi="ar-SA"/>
        </w:rPr>
        <w:t>体育与健康教育专项课题的申报对象为全区高校、中小学校专职体育教师和教研部门专职体育教研员。其他申报条件以通知正文为准，各设区市各单位可推荐课题数量详见《申报推荐限额表》（附件2）。</w:t>
      </w:r>
    </w:p>
    <w:p/>
    <w:sectPr>
      <w:footerReference r:id="rId3" w:type="default"/>
      <w:pgSz w:w="11906" w:h="16838"/>
      <w:pgMar w:top="2098" w:right="1474" w:bottom="1984" w:left="1587" w:header="851" w:footer="1559" w:gutter="0"/>
      <w:cols w:space="720" w:num="1"/>
      <w:rtlGutter w:val="0"/>
      <w:docGrid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方正大标宋简体">
    <w:altName w:val="宋体"/>
    <w:panose1 w:val="00000000000000000000"/>
    <w:charset w:val="00"/>
    <w:family w:val="auto"/>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adjustRightInd w:val="0"/>
      <w:ind w:right="210" w:rightChars="100"/>
      <w:rPr>
        <w:rStyle w:val="10"/>
        <w:rFonts w:hint="eastAsia" w:ascii="仿宋" w:hAnsi="仿宋" w:eastAsia="仿宋"/>
        <w:sz w:val="28"/>
        <w:szCs w:val="28"/>
      </w:rPr>
    </w:pPr>
    <w:r>
      <w:rPr>
        <w:rStyle w:val="10"/>
        <w:rFonts w:hint="eastAsia" w:ascii="仿宋" w:hAnsi="仿宋" w:eastAsia="仿宋"/>
        <w:sz w:val="28"/>
        <w:szCs w:val="28"/>
      </w:rPr>
      <w:t>—</w:t>
    </w:r>
    <w:r>
      <w:rPr>
        <w:rStyle w:val="10"/>
        <w:rFonts w:hint="default" w:ascii="仿宋" w:hAnsi="仿宋" w:eastAsia="仿宋"/>
        <w:sz w:val="28"/>
        <w:szCs w:val="28"/>
        <w:lang w:val="en"/>
      </w:rPr>
      <w:t xml:space="preserve"> </w:t>
    </w:r>
    <w:r>
      <w:rPr>
        <w:rStyle w:val="10"/>
        <w:rFonts w:ascii="仿宋" w:hAnsi="仿宋" w:eastAsia="仿宋"/>
        <w:sz w:val="28"/>
        <w:szCs w:val="28"/>
      </w:rPr>
      <w:fldChar w:fldCharType="begin"/>
    </w:r>
    <w:r>
      <w:rPr>
        <w:rStyle w:val="10"/>
        <w:rFonts w:ascii="仿宋" w:hAnsi="仿宋" w:eastAsia="仿宋"/>
        <w:sz w:val="28"/>
        <w:szCs w:val="28"/>
      </w:rPr>
      <w:instrText xml:space="preserve">PAGE  </w:instrText>
    </w:r>
    <w:r>
      <w:rPr>
        <w:rStyle w:val="10"/>
        <w:rFonts w:ascii="仿宋" w:hAnsi="仿宋" w:eastAsia="仿宋"/>
        <w:sz w:val="28"/>
        <w:szCs w:val="28"/>
      </w:rPr>
      <w:fldChar w:fldCharType="separate"/>
    </w:r>
    <w:r>
      <w:rPr>
        <w:rStyle w:val="10"/>
        <w:rFonts w:ascii="仿宋" w:hAnsi="仿宋" w:eastAsia="仿宋"/>
        <w:sz w:val="28"/>
        <w:szCs w:val="28"/>
      </w:rPr>
      <w:t>9</w:t>
    </w:r>
    <w:r>
      <w:rPr>
        <w:rStyle w:val="10"/>
        <w:rFonts w:ascii="仿宋" w:hAnsi="仿宋" w:eastAsia="仿宋"/>
        <w:sz w:val="28"/>
        <w:szCs w:val="28"/>
      </w:rPr>
      <w:fldChar w:fldCharType="end"/>
    </w:r>
    <w:r>
      <w:rPr>
        <w:rStyle w:val="10"/>
        <w:rFonts w:hint="default" w:ascii="仿宋" w:hAnsi="仿宋" w:eastAsia="仿宋"/>
        <w:sz w:val="28"/>
        <w:szCs w:val="28"/>
        <w:lang w:val="en"/>
      </w:rPr>
      <w:t xml:space="preserve"> </w:t>
    </w:r>
    <w:r>
      <w:rPr>
        <w:rStyle w:val="10"/>
        <w:rFonts w:hint="eastAsia" w:ascii="仿宋" w:hAnsi="仿宋" w:eastAsia="仿宋"/>
        <w:sz w:val="28"/>
        <w:szCs w:val="28"/>
      </w:rPr>
      <w:t>—</w:t>
    </w:r>
  </w:p>
  <w:p>
    <w:pPr>
      <w:pStyle w:val="6"/>
      <w:ind w:right="360" w:firstLine="360"/>
      <w:rPr>
        <w:rFonts w:hint="eastAsia" w:ascii="仿宋" w:hAnsi="仿宋" w:eastAsia="仿宋"/>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MjgxNGIxYjQwYTUzMDdhMmY4NmE3ZjliZGFjZjIifQ=="/>
  </w:docVars>
  <w:rsids>
    <w:rsidRoot w:val="F37F49AC"/>
    <w:rsid w:val="172577D0"/>
    <w:rsid w:val="2C4E75FF"/>
    <w:rsid w:val="6217153C"/>
    <w:rsid w:val="72DD7D16"/>
    <w:rsid w:val="F37F4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autoRedefine/>
    <w:qFormat/>
    <w:uiPriority w:val="0"/>
    <w:pPr>
      <w:autoSpaceDE w:val="0"/>
      <w:autoSpaceDN w:val="0"/>
      <w:adjustRightInd w:val="0"/>
      <w:spacing w:line="600" w:lineRule="exact"/>
      <w:ind w:firstLine="720" w:firstLineChars="200"/>
      <w:outlineLvl w:val="1"/>
    </w:pPr>
    <w:rPr>
      <w:rFonts w:ascii="Courier New" w:hAnsi="Courier New" w:eastAsia="楷体_GB2312"/>
      <w:b/>
      <w:kern w:val="0"/>
      <w:szCs w:val="20"/>
    </w:rPr>
  </w:style>
  <w:style w:type="character" w:default="1" w:styleId="9">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1I2"/>
    <w:basedOn w:val="3"/>
    <w:autoRedefine/>
    <w:qFormat/>
    <w:uiPriority w:val="0"/>
    <w:pPr>
      <w:spacing w:before="0" w:after="120"/>
      <w:ind w:left="420" w:leftChars="200" w:right="0" w:firstLine="420" w:firstLineChars="200"/>
      <w:jc w:val="both"/>
      <w:textAlignment w:val="baseline"/>
    </w:pPr>
  </w:style>
  <w:style w:type="paragraph" w:customStyle="1" w:styleId="3">
    <w:name w:val="BodyTextIndent"/>
    <w:basedOn w:val="1"/>
    <w:qFormat/>
    <w:uiPriority w:val="0"/>
    <w:pPr>
      <w:spacing w:after="120"/>
      <w:ind w:left="420" w:leftChars="200"/>
      <w:jc w:val="both"/>
      <w:textAlignment w:val="baseline"/>
    </w:pPr>
    <w:rPr>
      <w:rFonts w:ascii="Times New Roman" w:hAnsi="Times New Roman"/>
      <w:kern w:val="2"/>
      <w:sz w:val="21"/>
      <w:szCs w:val="24"/>
      <w:lang w:val="en-US" w:eastAsia="zh-CN" w:bidi="ar-SA"/>
    </w:rPr>
  </w:style>
  <w:style w:type="paragraph" w:styleId="5">
    <w:name w:val="Body Text"/>
    <w:basedOn w:val="1"/>
    <w:qFormat/>
    <w:uiPriority w:val="0"/>
    <w:pPr>
      <w:spacing w:line="640" w:lineRule="exact"/>
      <w:jc w:val="center"/>
    </w:pPr>
    <w:rPr>
      <w:rFonts w:eastAsia="方正大标宋简体"/>
      <w:spacing w:val="20"/>
      <w:sz w:val="76"/>
    </w:rPr>
  </w:style>
  <w:style w:type="paragraph" w:styleId="6">
    <w:name w:val="footer"/>
    <w:basedOn w:val="1"/>
    <w:autoRedefine/>
    <w:qFormat/>
    <w:uiPriority w:val="0"/>
    <w:pPr>
      <w:tabs>
        <w:tab w:val="center" w:pos="4153"/>
        <w:tab w:val="right" w:pos="8306"/>
      </w:tabs>
      <w:snapToGrid w:val="0"/>
      <w:jc w:val="left"/>
    </w:pPr>
    <w:rPr>
      <w:rFonts w:eastAsia="方正仿宋简体"/>
      <w:sz w:val="18"/>
      <w:szCs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9</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2024-05-07T17:57:00Z</dcterms:created>
  <dc:creator>岑俐</dc:creator>
  <cp:lastModifiedBy>黄米蔻</cp:lastModifiedBy>
  <dcterms:modified xsi:type="dcterms:W3CDTF">2024-05-08T01:43:15Z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93EAE696E9A04A8696DBBEC33F957867_13</vt:lpwstr>
  </property>
</Properties>
</file>