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C9" w:rsidRDefault="00127AF1">
      <w:pPr>
        <w:pStyle w:val="a5"/>
        <w:widowControl/>
        <w:wordWrap w:val="0"/>
        <w:spacing w:beforeAutospacing="0" w:afterAutospacing="0"/>
        <w:ind w:right="1920"/>
        <w:rPr>
          <w:rFonts w:ascii="方正小标宋简体" w:eastAsia="仿宋_GB2312" w:hAnsi="方正小标宋简体" w:cs="方正小标宋简体"/>
          <w:sz w:val="36"/>
          <w:szCs w:val="36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</w:p>
    <w:p w:rsidR="00285BC9" w:rsidRDefault="00127AF1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2026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年明秀校区部分学生宿舍公寓床爬梯补充采购项目报价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表</w:t>
      </w:r>
    </w:p>
    <w:p w:rsidR="00285BC9" w:rsidRDefault="00127AF1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（上限控制总价：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¥48865.00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）</w:t>
      </w:r>
    </w:p>
    <w:tbl>
      <w:tblPr>
        <w:tblW w:w="15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62"/>
        <w:gridCol w:w="812"/>
        <w:gridCol w:w="10837"/>
        <w:gridCol w:w="938"/>
        <w:gridCol w:w="724"/>
        <w:gridCol w:w="707"/>
        <w:gridCol w:w="573"/>
      </w:tblGrid>
      <w:tr w:rsidR="00285BC9">
        <w:trPr>
          <w:trHeight w:val="90"/>
          <w:jc w:val="center"/>
        </w:trPr>
        <w:tc>
          <w:tcPr>
            <w:tcW w:w="380" w:type="dxa"/>
            <w:vAlign w:val="center"/>
          </w:tcPr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标的名称</w:t>
            </w:r>
          </w:p>
        </w:tc>
        <w:tc>
          <w:tcPr>
            <w:tcW w:w="462" w:type="dxa"/>
            <w:vAlign w:val="center"/>
          </w:tcPr>
          <w:p w:rsidR="00285BC9" w:rsidRDefault="00127AF1">
            <w:pPr>
              <w:pStyle w:val="a3"/>
              <w:spacing w:line="240" w:lineRule="exact"/>
              <w:jc w:val="center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数量及单位</w:t>
            </w:r>
          </w:p>
        </w:tc>
        <w:tc>
          <w:tcPr>
            <w:tcW w:w="812" w:type="dxa"/>
            <w:vAlign w:val="center"/>
          </w:tcPr>
          <w:p w:rsidR="00285BC9" w:rsidRDefault="00127AF1">
            <w:pPr>
              <w:pStyle w:val="a3"/>
              <w:spacing w:line="240" w:lineRule="exact"/>
              <w:jc w:val="center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规格型号</w:t>
            </w:r>
          </w:p>
        </w:tc>
        <w:tc>
          <w:tcPr>
            <w:tcW w:w="10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b/>
                <w:bCs/>
                <w:sz w:val="18"/>
                <w:szCs w:val="18"/>
              </w:rPr>
              <w:t>参数性能、指标及配置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C9" w:rsidRDefault="00127AF1">
            <w:pPr>
              <w:pStyle w:val="a3"/>
              <w:spacing w:line="240" w:lineRule="exact"/>
              <w:jc w:val="center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上限控制单价（元）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单价</w:t>
            </w:r>
            <w:r>
              <w:rPr>
                <w:rFonts w:hAnsi="宋体" w:cs="宋体"/>
                <w:sz w:val="18"/>
                <w:szCs w:val="18"/>
              </w:rPr>
              <w:t>(</w:t>
            </w:r>
            <w:r>
              <w:rPr>
                <w:rFonts w:hAnsi="宋体" w:cs="宋体"/>
                <w:sz w:val="18"/>
                <w:szCs w:val="18"/>
              </w:rPr>
              <w:t>元</w:t>
            </w:r>
            <w:r>
              <w:rPr>
                <w:rFonts w:hAnsi="宋体" w:cs="宋体"/>
                <w:sz w:val="18"/>
                <w:szCs w:val="18"/>
              </w:rPr>
              <w:t>)</w:t>
            </w:r>
          </w:p>
          <w:p w:rsidR="00285BC9" w:rsidRDefault="00285BC9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合计（元）</w:t>
            </w:r>
          </w:p>
          <w:p w:rsidR="00285BC9" w:rsidRDefault="00285BC9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生产厂家</w:t>
            </w:r>
          </w:p>
        </w:tc>
      </w:tr>
      <w:tr w:rsidR="00285BC9">
        <w:trPr>
          <w:trHeight w:val="5493"/>
          <w:jc w:val="center"/>
        </w:trPr>
        <w:tc>
          <w:tcPr>
            <w:tcW w:w="380" w:type="dxa"/>
            <w:vAlign w:val="center"/>
          </w:tcPr>
          <w:p w:rsidR="00285BC9" w:rsidRDefault="00127AF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爬梯更换</w:t>
            </w:r>
          </w:p>
          <w:p w:rsidR="00285BC9" w:rsidRDefault="00285BC9">
            <w:pPr>
              <w:widowControl/>
              <w:tabs>
                <w:tab w:val="center" w:pos="374"/>
                <w:tab w:val="left" w:pos="498"/>
              </w:tabs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337</w:t>
            </w:r>
            <w:r>
              <w:rPr>
                <w:rFonts w:hAnsi="宋体" w:cs="宋体"/>
                <w:sz w:val="18"/>
                <w:szCs w:val="18"/>
              </w:rPr>
              <w:t>张</w:t>
            </w:r>
          </w:p>
        </w:tc>
        <w:tc>
          <w:tcPr>
            <w:tcW w:w="812" w:type="dxa"/>
            <w:vAlign w:val="center"/>
          </w:tcPr>
          <w:p w:rsidR="00285BC9" w:rsidRDefault="00127AF1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踩板：整体尺寸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400mm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70mm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20mm</w:t>
            </w:r>
          </w:p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型号</w:t>
            </w:r>
            <w:r>
              <w:rPr>
                <w:rFonts w:hAnsi="宋体" w:cs="宋体"/>
                <w:sz w:val="18"/>
                <w:szCs w:val="18"/>
              </w:rPr>
              <w:t>:</w:t>
            </w:r>
            <w:r>
              <w:rPr>
                <w:rFonts w:hAnsi="宋体" w:cs="宋体"/>
                <w:sz w:val="18"/>
                <w:szCs w:val="18"/>
              </w:rPr>
              <w:t>定制</w:t>
            </w:r>
          </w:p>
        </w:tc>
        <w:tc>
          <w:tcPr>
            <w:tcW w:w="10837" w:type="dxa"/>
            <w:noWrap/>
            <w:vAlign w:val="center"/>
          </w:tcPr>
          <w:p w:rsidR="00285BC9" w:rsidRDefault="00127AF1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爬梯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：爬梯边立柱采用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32mm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1.2mm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的优质无缝圆管，▲爬梯立柱满足或优于抽样基数≥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1500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件，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QB/T 4767-2014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 6739-2022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 1732-2020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QB/T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1950-2024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 3325-2024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 228.1-2021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GB/T4336-2016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GB/T5213-2019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 9275-2008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标准，检验内容包含不限于：（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）外观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①喷涂件涂层无漏喷、锈蚀；②喷涂件涂层光滑均匀，色泽一致，无流挂、疙瘩、皱皮、飞漆等缺陷；（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）理化性能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金属喷涂层厚度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60~120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）硬度≥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6H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，无塑性变形和内聚破坏；（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）冲击高度≥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900mm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，无剥落、裂纹、皱纹；（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）耐盐浴≥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1300h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试验，无鼓泡、锈蚀、剥落和起皱；（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）理化性能要求：金属喷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漆（塑）涂层附着力达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）力学性能：①抗拉强度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270~410MPa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；②屈服强度≤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228MPa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；③断后伸长率≥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34%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）化学成分符合要求；（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）巴克霍尔兹压痕试验＞符合要求。踩板：整体尺寸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400mm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70mm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20mm,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踩板主体采用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1.2mm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厚优质冷轧钢板冲压拉伸成型，▲冷轧钢板满足或优于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GB/T10125-2021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GB/T700-2006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GB/T230.1-2018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、企业技术条件及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&lt;&lt;2025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年家具及家具用原辅材料抽样检验实施方案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&gt;&gt;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标准，检验内容包含不限于：中性盐雾≥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24h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（外观评级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(R)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级，保护评级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(R):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级）；化学成分符合要求；力学性能：屈服强度≥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235MPa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，抗拉强度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370~500MPa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，断后伸长率≥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26%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；洛氏硬度＞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。踩面前方安装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320mm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40mm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20mm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优质改性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PP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塑料防滑板，踩板中前方安装带荧光功能的三角形塑料警示块。爬梯上方采用优质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PP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塑料的静音胶套，下方带可调节外塞，外塞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13mm,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高度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45mm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，内部自带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M8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螺栓，可调节范围为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0-30mm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，爬梯钢制表面经优质环氧聚酯塑粉静电喷塑处理。▲脚套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优于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GB/T32487-2016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《塑料家具通用技术条件》标准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包括但不限于：塑料件外观（应无裂纹、明显变形、缩水、针孔；应无凹陷、飞边、折皱、疙瘩；应无气泡、杂质、伤痕、白印；表面应光洁，应无划痕、毛刺、拉毛、污渍；应无明显色差）符合要求；理化性能：耐冷热循环（应无裂纹、鼓泡、变色、起皱）符合要求，硬度（邵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D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硬度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  <w:u w:val="single"/>
              </w:rPr>
              <w:t>HD69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）。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（检测依据更多，检测项目更多）</w:t>
            </w:r>
          </w:p>
          <w:p w:rsidR="00285BC9" w:rsidRDefault="00127AF1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生产工艺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爬梯经折弯、焊接、打磨处理，表面应无毛边、锐角、棱角等；凡需焊接的部件要求焊接牢固，表面要平整，不允许出现漏焊、焊穿、气孔、咬边等缺陷；冲压件表面不允许有裂痕；表面涂层颜色由需方指定，但涂层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面应平整光滑，色泽均匀一致，不允许有流挂、起粒、皱皮、露底、剥落、伤痕等缺陷；各钢制构件表面应酸洗、磷化、钝化、脱脂、表调。▲（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）磷化液中有害元素含量的测定方法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优于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 26125-2011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 22048-2022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标准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（检测依据更多，检测项目更多）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。▲（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）金属表面纳米抗菌静电喷涂膜（喷涂钢板）满足或优于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HG/T 2006-2022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6.4.10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 9286-2021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GB/T 1732-2020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标准的检测报告，检测内容包括但不限于：铅笔硬度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5H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；干附着力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级；耐冲击符合要求；金黄色葡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葡球菌≥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99.99%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；大肠杆菌≥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99.99%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；铜绿假单胞菌≥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99.99%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；鼠伤寒沙门氏菌≥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99.99%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285BC9" w:rsidRDefault="00127AF1">
            <w:pPr>
              <w:spacing w:line="240" w:lineRule="exact"/>
              <w:jc w:val="left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▲供货时提供由具备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CMA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或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CNAS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资质的检测机构出具的检测报告复印件。</w:t>
            </w:r>
          </w:p>
          <w:p w:rsidR="00285BC9" w:rsidRDefault="00127AF1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原爬梯拆除并清运至指定地点。</w:t>
            </w:r>
          </w:p>
          <w:p w:rsidR="00285BC9" w:rsidRDefault="00127AF1">
            <w:pPr>
              <w:pStyle w:val="a3"/>
              <w:spacing w:line="240" w:lineRule="exact"/>
              <w:jc w:val="lef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4.</w:t>
            </w:r>
            <w:r>
              <w:rPr>
                <w:rFonts w:hAnsi="宋体" w:cs="宋体"/>
                <w:sz w:val="18"/>
                <w:szCs w:val="18"/>
              </w:rPr>
              <w:t>新爬梯打孔、安装、磨损的地方喷涂修复。</w:t>
            </w:r>
          </w:p>
        </w:tc>
        <w:tc>
          <w:tcPr>
            <w:tcW w:w="938" w:type="dxa"/>
            <w:noWrap/>
            <w:vAlign w:val="center"/>
          </w:tcPr>
          <w:p w:rsidR="00285BC9" w:rsidRDefault="00127AF1">
            <w:pPr>
              <w:pStyle w:val="a3"/>
              <w:spacing w:line="240" w:lineRule="exact"/>
              <w:jc w:val="center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145</w:t>
            </w:r>
          </w:p>
        </w:tc>
        <w:tc>
          <w:tcPr>
            <w:tcW w:w="724" w:type="dxa"/>
            <w:noWrap/>
            <w:vAlign w:val="center"/>
          </w:tcPr>
          <w:p w:rsidR="00285BC9" w:rsidRDefault="00285B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85BC9" w:rsidRDefault="00285B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85BC9" w:rsidRDefault="00285BC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85BC9">
        <w:trPr>
          <w:trHeight w:val="1049"/>
          <w:jc w:val="center"/>
        </w:trPr>
        <w:tc>
          <w:tcPr>
            <w:tcW w:w="842" w:type="dxa"/>
            <w:gridSpan w:val="2"/>
            <w:vAlign w:val="center"/>
          </w:tcPr>
          <w:p w:rsidR="00285BC9" w:rsidRDefault="00127AF1">
            <w:pPr>
              <w:pStyle w:val="a3"/>
              <w:spacing w:line="240" w:lineRule="exact"/>
              <w:jc w:val="center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lastRenderedPageBreak/>
              <w:t>总</w:t>
            </w:r>
            <w:r>
              <w:rPr>
                <w:rFonts w:hAnsi="宋体" w:cs="宋体"/>
                <w:sz w:val="18"/>
                <w:szCs w:val="18"/>
              </w:rPr>
              <w:t>报</w:t>
            </w:r>
            <w:r>
              <w:rPr>
                <w:rFonts w:hAnsi="宋体" w:cs="宋体"/>
                <w:sz w:val="18"/>
                <w:szCs w:val="18"/>
              </w:rPr>
              <w:t>价</w:t>
            </w:r>
          </w:p>
        </w:tc>
        <w:tc>
          <w:tcPr>
            <w:tcW w:w="14018" w:type="dxa"/>
            <w:gridSpan w:val="5"/>
            <w:vAlign w:val="center"/>
          </w:tcPr>
          <w:p w:rsidR="00285BC9" w:rsidRDefault="00127AF1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（大写：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vAlign w:val="center"/>
          </w:tcPr>
          <w:p w:rsidR="00285BC9" w:rsidRDefault="00285BC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85BC9">
        <w:trPr>
          <w:trHeight w:hRule="exact" w:val="2223"/>
          <w:jc w:val="center"/>
        </w:trPr>
        <w:tc>
          <w:tcPr>
            <w:tcW w:w="14860" w:type="dxa"/>
            <w:gridSpan w:val="7"/>
            <w:vAlign w:val="center"/>
          </w:tcPr>
          <w:p w:rsidR="00285BC9" w:rsidRDefault="00285BC9">
            <w:pPr>
              <w:adjustRightInd w:val="0"/>
              <w:snapToGrid w:val="0"/>
              <w:spacing w:beforeLines="50" w:before="156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备注（此项内容不能删除）：</w:t>
            </w:r>
          </w:p>
          <w:p w:rsidR="00285BC9" w:rsidRDefault="00127AF1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本项目只接受报价人一次性报价，本次报价包括但不限于完成本项目所需的各项成本、人工、运输、税金等全部用。</w:t>
            </w:r>
            <w:r>
              <w:rPr>
                <w:rFonts w:hAnsi="宋体" w:cs="宋体"/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285BC9" w:rsidRDefault="00127AF1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所列项目</w:t>
            </w:r>
            <w:r>
              <w:rPr>
                <w:rFonts w:hAnsi="宋体" w:cs="宋体"/>
                <w:sz w:val="18"/>
                <w:szCs w:val="18"/>
              </w:rPr>
              <w:t>报价不能高于上限控制单价，</w:t>
            </w:r>
            <w:r>
              <w:rPr>
                <w:rFonts w:hAnsi="宋体" w:cs="宋体"/>
                <w:sz w:val="18"/>
                <w:szCs w:val="18"/>
              </w:rPr>
              <w:t>报价超过上限控制单价、上限控制总价，总价计算错误的为</w:t>
            </w:r>
            <w:r>
              <w:rPr>
                <w:rFonts w:hAnsi="宋体" w:cs="宋体"/>
                <w:sz w:val="18"/>
                <w:szCs w:val="18"/>
              </w:rPr>
              <w:t>无效报价。</w:t>
            </w:r>
          </w:p>
          <w:p w:rsidR="00285BC9" w:rsidRDefault="00127AF1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表格内容均按要求完整填写并盖章，</w:t>
            </w:r>
            <w:r w:rsidR="00B34A8F">
              <w:rPr>
                <w:rFonts w:hAnsi="宋体" w:cs="宋体"/>
                <w:sz w:val="18"/>
                <w:szCs w:val="18"/>
              </w:rPr>
              <w:t>不能私自修改表格文字，</w:t>
            </w:r>
            <w:r>
              <w:rPr>
                <w:rFonts w:hAnsi="宋体" w:cs="宋体"/>
                <w:sz w:val="18"/>
                <w:szCs w:val="18"/>
              </w:rPr>
              <w:t>不能留空，否则按无效响应处理。</w:t>
            </w:r>
          </w:p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Ansi="宋体" w:cs="宋体"/>
                <w:sz w:val="18"/>
                <w:szCs w:val="18"/>
              </w:rPr>
              <w:t>、安全承诺：在项目实施过程中，如发生人身伤害、操作事故或机器设备的损坏等</w:t>
            </w:r>
            <w:bookmarkStart w:id="0" w:name="_GoBack"/>
            <w:bookmarkEnd w:id="0"/>
            <w:r>
              <w:rPr>
                <w:rFonts w:hAnsi="宋体" w:cs="宋体"/>
                <w:sz w:val="18"/>
                <w:szCs w:val="18"/>
              </w:rPr>
              <w:t>安全事故，</w:t>
            </w:r>
            <w:r>
              <w:rPr>
                <w:rFonts w:hAnsi="宋体" w:cs="宋体"/>
                <w:sz w:val="18"/>
                <w:szCs w:val="18"/>
              </w:rPr>
              <w:t>由此产生的一切责任和费用由成交供应商承担。</w:t>
            </w:r>
          </w:p>
          <w:p w:rsidR="00285BC9" w:rsidRDefault="00285BC9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  <w:u w:val="single"/>
              </w:rPr>
            </w:pPr>
          </w:p>
        </w:tc>
        <w:tc>
          <w:tcPr>
            <w:tcW w:w="573" w:type="dxa"/>
            <w:vAlign w:val="center"/>
          </w:tcPr>
          <w:p w:rsidR="00285BC9" w:rsidRDefault="00285BC9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  <w:u w:val="single"/>
              </w:rPr>
            </w:pPr>
          </w:p>
        </w:tc>
      </w:tr>
      <w:tr w:rsidR="00285BC9">
        <w:trPr>
          <w:trHeight w:hRule="exact" w:val="1671"/>
          <w:jc w:val="center"/>
        </w:trPr>
        <w:tc>
          <w:tcPr>
            <w:tcW w:w="14860" w:type="dxa"/>
            <w:gridSpan w:val="7"/>
            <w:vAlign w:val="center"/>
          </w:tcPr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单位名称（盖章）：</w:t>
            </w:r>
          </w:p>
          <w:p w:rsidR="00285BC9" w:rsidRDefault="00285BC9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</w:p>
          <w:p w:rsidR="00285BC9" w:rsidRDefault="00285BC9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</w:p>
          <w:p w:rsidR="00285BC9" w:rsidRDefault="00127AF1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  <w:r>
              <w:rPr>
                <w:rFonts w:hAnsi="宋体" w:cs="宋体"/>
                <w:sz w:val="18"/>
                <w:szCs w:val="18"/>
              </w:rPr>
              <w:t>联系人及电话：</w:t>
            </w:r>
          </w:p>
        </w:tc>
        <w:tc>
          <w:tcPr>
            <w:tcW w:w="573" w:type="dxa"/>
            <w:vAlign w:val="center"/>
          </w:tcPr>
          <w:p w:rsidR="00285BC9" w:rsidRDefault="00285BC9">
            <w:pPr>
              <w:pStyle w:val="a3"/>
              <w:spacing w:line="240" w:lineRule="exact"/>
              <w:rPr>
                <w:rFonts w:hAnsi="宋体" w:cs="宋体" w:hint="default"/>
                <w:sz w:val="18"/>
                <w:szCs w:val="18"/>
              </w:rPr>
            </w:pPr>
          </w:p>
        </w:tc>
      </w:tr>
    </w:tbl>
    <w:p w:rsidR="00285BC9" w:rsidRDefault="00285BC9">
      <w:pPr>
        <w:adjustRightInd w:val="0"/>
        <w:snapToGrid w:val="0"/>
        <w:spacing w:beforeLines="50" w:before="156"/>
      </w:pPr>
    </w:p>
    <w:sectPr w:rsidR="00285BC9">
      <w:pgSz w:w="16838" w:h="11906" w:orient="landscape"/>
      <w:pgMar w:top="1066" w:right="986" w:bottom="952" w:left="98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F1" w:rsidRDefault="00127AF1" w:rsidP="00B34A8F">
      <w:r>
        <w:separator/>
      </w:r>
    </w:p>
  </w:endnote>
  <w:endnote w:type="continuationSeparator" w:id="0">
    <w:p w:rsidR="00127AF1" w:rsidRDefault="00127AF1" w:rsidP="00B3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F1" w:rsidRDefault="00127AF1" w:rsidP="00B34A8F">
      <w:r>
        <w:separator/>
      </w:r>
    </w:p>
  </w:footnote>
  <w:footnote w:type="continuationSeparator" w:id="0">
    <w:p w:rsidR="00127AF1" w:rsidRDefault="00127AF1" w:rsidP="00B3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699CAB"/>
    <w:multiLevelType w:val="singleLevel"/>
    <w:tmpl w:val="E6699C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GFiOGQ2ZmJlMzZmZGE1ZmRiMGM0ZTc2NzI4ZjIifQ=="/>
  </w:docVars>
  <w:rsids>
    <w:rsidRoot w:val="006E265A"/>
    <w:rsid w:val="00127AF1"/>
    <w:rsid w:val="00181056"/>
    <w:rsid w:val="00285BC9"/>
    <w:rsid w:val="004028FD"/>
    <w:rsid w:val="006E265A"/>
    <w:rsid w:val="0089195A"/>
    <w:rsid w:val="00B34A8F"/>
    <w:rsid w:val="02897931"/>
    <w:rsid w:val="05C018BB"/>
    <w:rsid w:val="070E3226"/>
    <w:rsid w:val="079411C4"/>
    <w:rsid w:val="0B995089"/>
    <w:rsid w:val="0BA852CC"/>
    <w:rsid w:val="0CEC11E8"/>
    <w:rsid w:val="0D5C1B29"/>
    <w:rsid w:val="102B3C1D"/>
    <w:rsid w:val="10CB7366"/>
    <w:rsid w:val="14820B4E"/>
    <w:rsid w:val="18187335"/>
    <w:rsid w:val="18804825"/>
    <w:rsid w:val="19C71BB0"/>
    <w:rsid w:val="1CB119C6"/>
    <w:rsid w:val="1D5E3A3C"/>
    <w:rsid w:val="20B3409F"/>
    <w:rsid w:val="211D59BC"/>
    <w:rsid w:val="213200F3"/>
    <w:rsid w:val="22C40ACF"/>
    <w:rsid w:val="25176A7B"/>
    <w:rsid w:val="2942346A"/>
    <w:rsid w:val="29642C1D"/>
    <w:rsid w:val="2ADA2BEE"/>
    <w:rsid w:val="2E3039D9"/>
    <w:rsid w:val="2F96491B"/>
    <w:rsid w:val="310B66D2"/>
    <w:rsid w:val="33014DEF"/>
    <w:rsid w:val="343A01EC"/>
    <w:rsid w:val="35C771FF"/>
    <w:rsid w:val="376D507C"/>
    <w:rsid w:val="396210FA"/>
    <w:rsid w:val="3A945D6E"/>
    <w:rsid w:val="3C6504EB"/>
    <w:rsid w:val="3D0E6439"/>
    <w:rsid w:val="3DA84075"/>
    <w:rsid w:val="3F602F82"/>
    <w:rsid w:val="434F0876"/>
    <w:rsid w:val="440904F8"/>
    <w:rsid w:val="49637A6E"/>
    <w:rsid w:val="4CD80866"/>
    <w:rsid w:val="4DC757C7"/>
    <w:rsid w:val="4EDA21D4"/>
    <w:rsid w:val="505B6584"/>
    <w:rsid w:val="50CE26AB"/>
    <w:rsid w:val="51404C2B"/>
    <w:rsid w:val="554E1B40"/>
    <w:rsid w:val="55A05F76"/>
    <w:rsid w:val="56741EA9"/>
    <w:rsid w:val="56A33A85"/>
    <w:rsid w:val="59B82040"/>
    <w:rsid w:val="59ED7E16"/>
    <w:rsid w:val="59FE4D7D"/>
    <w:rsid w:val="5B6042CA"/>
    <w:rsid w:val="5E832095"/>
    <w:rsid w:val="5F610B8F"/>
    <w:rsid w:val="61F555BE"/>
    <w:rsid w:val="63906A6F"/>
    <w:rsid w:val="669F3F4A"/>
    <w:rsid w:val="703D6AAE"/>
    <w:rsid w:val="722E2B52"/>
    <w:rsid w:val="74626AE3"/>
    <w:rsid w:val="74E67714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CB156"/>
  <w15:docId w15:val="{7A10342A-1FB6-4454-A00F-B52C7FFD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 w:hint="eastAsia"/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B34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4A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4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4A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914</Words>
  <Characters>1153</Characters>
  <Application>Microsoft Office Word</Application>
  <DocSecurity>0</DocSecurity>
  <Lines>54</Lines>
  <Paragraphs>32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黄腾庆</dc:creator>
  <cp:lastModifiedBy>keiss</cp:lastModifiedBy>
  <cp:revision>5</cp:revision>
  <cp:lastPrinted>2025-06-26T03:37:00Z</cp:lastPrinted>
  <dcterms:created xsi:type="dcterms:W3CDTF">2022-12-19T02:59:00Z</dcterms:created>
  <dcterms:modified xsi:type="dcterms:W3CDTF">2026-05-14T09:22:00Z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988F0172A462464DA15AD5AD22A9B7DE_13</vt:lpwstr>
  </property>
  <property fmtid="{D5CDD505-2E9C-101B-9397-08002B2CF9AE}" pid="4" name="KSOTemplateDocerSaveRecord">
    <vt:lpwstr>eyJoZGlkIjoiMTQyYzM5NTY5ZTc4Y2Q2YTJlOTcyNTA4MTA3YTI5YTMiLCJ1c2VySWQiOiI3NDIyNzAyNzAifQ==</vt:lpwstr>
  </property>
</Properties>
</file>