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02C7">
      <w:pPr>
        <w:rPr>
          <w:rFonts w:ascii="仿宋_GB2312" w:hAnsi="Times New Roman" w:eastAsia="仿宋" w:cs="Times New Roman"/>
          <w:color w:val="FFFFFF"/>
        </w:rPr>
      </w:pPr>
      <w:bookmarkStart w:id="0" w:name="_Toc40083782"/>
      <w:r>
        <w:rPr>
          <w:rFonts w:hint="eastAsia" w:ascii="仿宋" w:hAnsi="仿宋" w:eastAsia="仿宋" w:cs="仿宋"/>
          <w:sz w:val="28"/>
          <w:szCs w:val="28"/>
        </w:rPr>
        <w:t>附件</w:t>
      </w:r>
      <w:bookmarkEnd w:id="0"/>
      <w:r>
        <w:rPr>
          <w:rFonts w:hint="eastAsia" w:ascii="仿宋" w:hAnsi="仿宋" w:eastAsia="仿宋" w:cs="仿宋"/>
          <w:sz w:val="28"/>
          <w:szCs w:val="28"/>
        </w:rPr>
        <w:t>3</w:t>
      </w:r>
    </w:p>
    <w:p w14:paraId="7605D6D2">
      <w:pPr>
        <w:adjustRightInd w:val="0"/>
        <w:snapToGrid w:val="0"/>
        <w:spacing w:line="300" w:lineRule="auto"/>
        <w:rPr>
          <w:rFonts w:ascii="仿宋" w:hAnsi="仿宋" w:eastAsia="仿宋" w:cs="Times New Roman"/>
        </w:rPr>
      </w:pPr>
    </w:p>
    <w:p w14:paraId="569EF35C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法定代表人授权书</w:t>
      </w:r>
    </w:p>
    <w:p w14:paraId="7917B6D2">
      <w:pPr>
        <w:spacing w:line="520" w:lineRule="exact"/>
        <w:rPr>
          <w:rFonts w:ascii="仿宋_GB2312" w:hAnsi="仿宋" w:cs="Times New Roman"/>
          <w:sz w:val="24"/>
          <w:szCs w:val="24"/>
          <w:u w:val="single"/>
        </w:rPr>
      </w:pPr>
    </w:p>
    <w:p w14:paraId="3D406ACD">
      <w:pPr>
        <w:spacing w:line="520" w:lineRule="exact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</w:t>
      </w:r>
      <w:bookmarkStart w:id="1" w:name="_GoBack"/>
      <w:bookmarkEnd w:id="1"/>
      <w:r>
        <w:rPr>
          <w:rFonts w:ascii="仿宋_GB2312" w:hAnsi="仿宋" w:cs="仿宋_GB2312"/>
          <w:sz w:val="24"/>
          <w:szCs w:val="24"/>
          <w:u w:val="single"/>
        </w:rPr>
        <w:t>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25B87D4">
      <w:pPr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同志为我公司参加贵单位组织的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广西财经学院明秀校区第一批高层次人才周转房修缮工程项目报价</w:t>
      </w:r>
      <w:r>
        <w:rPr>
          <w:rFonts w:hint="eastAsia" w:ascii="仿宋_GB2312" w:hAnsi="仿宋" w:cs="宋体"/>
          <w:sz w:val="28"/>
          <w:szCs w:val="28"/>
        </w:rPr>
        <w:t>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653CB3DA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1AD10EE9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2CBCDAE7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3FD0AA0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6D78A41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643250B8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62A77F47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1498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650" w:type="dxa"/>
          </w:tcPr>
          <w:p w14:paraId="593776BF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被授权人身份证（正反面复印件）粘贴处</w:t>
            </w:r>
          </w:p>
        </w:tc>
      </w:tr>
    </w:tbl>
    <w:p w14:paraId="24D90255">
      <w:pPr>
        <w:rPr>
          <w:rFonts w:ascii="仿宋_GB2312" w:hAnsi="仿宋" w:eastAsia="仿宋_GB2312" w:cs="仿宋_GB2312"/>
          <w:kern w:val="0"/>
          <w:sz w:val="32"/>
          <w:szCs w:val="32"/>
        </w:rPr>
      </w:pPr>
    </w:p>
    <w:p w14:paraId="26A897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2A"/>
    <w:rsid w:val="000B2B2A"/>
    <w:rsid w:val="0041725A"/>
    <w:rsid w:val="25302FEE"/>
    <w:rsid w:val="6A88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206</Characters>
  <Lines>2</Lines>
  <Paragraphs>1</Paragraphs>
  <TotalTime>2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2025-06-30T08:15:00Z</dcterms:created>
  <dc:creator>Administrator</dc:creator>
  <cp:lastModifiedBy>李奎霖</cp:lastModifiedBy>
  <dcterms:modified xsi:type="dcterms:W3CDTF">2025-07-02T02:02:19Z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eyJoZGlkIjoiNGViOGFiOGQ2ZmJlMzZmZGE1ZmRiMGM0ZTc2NzI4ZjIifQ==</vt:lpwstr>
  </property>
  <property fmtid="{D5CDD505-2E9C-101B-9397-08002B2CF9AE}" pid="4" name="ICV">
    <vt:lpwstr>BD127482906C4D39B9001818C1EC8A34_12</vt:lpwstr>
  </property>
</Properties>
</file>