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 w:val="0"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bCs/>
          <w:color w:val="auto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auto"/>
          <w:sz w:val="32"/>
          <w:szCs w:val="32"/>
        </w:rPr>
        <w:t>武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auto"/>
          <w:sz w:val="32"/>
          <w:szCs w:val="32"/>
        </w:rPr>
        <w:t>汉大学随堂听课报到须知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color w:val="auto"/>
          <w:sz w:val="28"/>
          <w:szCs w:val="28"/>
        </w:rPr>
      </w:pPr>
    </w:p>
    <w:p>
      <w:pPr>
        <w:pStyle w:val="12"/>
        <w:numPr>
          <w:ilvl w:val="0"/>
          <w:numId w:val="0"/>
        </w:numPr>
        <w:spacing w:line="440" w:lineRule="exact"/>
        <w:ind w:left="472" w:leftChars="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eastAsia="zh-CN"/>
        </w:rPr>
        <w:t>一、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val="en-US" w:eastAsia="zh-CN"/>
        </w:rPr>
        <w:t>批次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安排</w:t>
      </w:r>
    </w:p>
    <w:p>
      <w:pPr>
        <w:spacing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此次培训分三批在武汉大学进行，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各批次安排见附件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1。</w:t>
      </w:r>
    </w:p>
    <w:p>
      <w:pPr>
        <w:spacing w:line="440" w:lineRule="exact"/>
        <w:ind w:firstLine="562" w:firstLineChars="200"/>
        <w:rPr>
          <w:rFonts w:hint="eastAsia" w:asciiTheme="majorEastAsia" w:hAnsiTheme="majorEastAsia" w:eastAsiaTheme="majorEastAsia"/>
          <w:b/>
          <w:color w:val="auto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eastAsia="zh-CN"/>
        </w:rPr>
        <w:t>二、报到安排</w:t>
      </w:r>
    </w:p>
    <w:p>
      <w:pPr>
        <w:spacing w:line="40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（一）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第一批：10月22日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至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28日,22日报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到，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28日返程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。</w:t>
      </w:r>
    </w:p>
    <w:tbl>
      <w:tblPr>
        <w:tblStyle w:val="11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943"/>
        <w:gridCol w:w="2809"/>
        <w:gridCol w:w="1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  <w:lang w:eastAsia="zh-CN"/>
              </w:rPr>
              <w:t>听课</w:t>
            </w: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943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报到酒店</w:t>
            </w:r>
          </w:p>
        </w:tc>
        <w:tc>
          <w:tcPr>
            <w:tcW w:w="2809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班级QQ群</w:t>
            </w:r>
          </w:p>
        </w:tc>
        <w:tc>
          <w:tcPr>
            <w:tcW w:w="190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城市设计学院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军悦假日酒店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广西教学周工学部一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513225082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 xml:space="preserve">熊迎 </w:t>
            </w:r>
          </w:p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28"/>
                <w:szCs w:val="28"/>
              </w:rPr>
              <w:t>13098868037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 xml:space="preserve"> 李伶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13469963558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土木建筑工程学院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教育科学学院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电子信息学院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三环培训公寓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广西教学周文理学部一</w:t>
            </w: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542647089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汪洋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 xml:space="preserve">13986214360 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聂莉13971528318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化学与分子学院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计算机学院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医学部</w:t>
            </w:r>
          </w:p>
        </w:tc>
        <w:tc>
          <w:tcPr>
            <w:tcW w:w="194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水岸美居酒店</w:t>
            </w:r>
          </w:p>
        </w:tc>
        <w:tc>
          <w:tcPr>
            <w:tcW w:w="2809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广西教学周医学部一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414259409</w:t>
            </w:r>
          </w:p>
        </w:tc>
        <w:tc>
          <w:tcPr>
            <w:tcW w:w="190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周畅18907115485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物理科学学院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三环培训公寓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广西教学周文理学部二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30281032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张璐13554012142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生命科学学院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体育系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新闻与传播学院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军悦假日酒店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广西教学周文理学部三</w:t>
            </w: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547338727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杜威15072313339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数学与统计学院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1107" w:leftChars="76" w:hanging="560" w:hanging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第二批：11月5日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至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11日, 5日报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到，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11日返程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。</w:t>
      </w:r>
    </w:p>
    <w:tbl>
      <w:tblPr>
        <w:tblStyle w:val="11"/>
        <w:tblW w:w="93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985"/>
        <w:gridCol w:w="3118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  <w:lang w:eastAsia="zh-CN"/>
              </w:rPr>
              <w:t>听课</w:t>
            </w: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报到酒店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班级QQ群</w:t>
            </w:r>
          </w:p>
        </w:tc>
        <w:tc>
          <w:tcPr>
            <w:tcW w:w="199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土木工程学院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军悦假日酒店</w:t>
            </w:r>
          </w:p>
        </w:tc>
        <w:tc>
          <w:tcPr>
            <w:tcW w:w="3118" w:type="dxa"/>
            <w:vMerge w:val="restart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广西教学周工学部二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517401837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聂莉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13971528318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电气工程学院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动力与机械学院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计算机学院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军悦假日酒店</w:t>
            </w:r>
          </w:p>
        </w:tc>
        <w:tc>
          <w:tcPr>
            <w:tcW w:w="3118" w:type="dxa"/>
            <w:vMerge w:val="restart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广西教学周文理学部四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521621725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熊迎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28"/>
                <w:szCs w:val="28"/>
              </w:rPr>
              <w:t>13098868037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李伶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13469963558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体育系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城市设计学院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教育科学学院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马克思主义学院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军悦假日酒店</w:t>
            </w:r>
          </w:p>
        </w:tc>
        <w:tc>
          <w:tcPr>
            <w:tcW w:w="3118" w:type="dxa"/>
            <w:vMerge w:val="restart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广西教学周文理学部五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164630579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张璐13554012142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周畅18907115485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外国语语言学院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医学部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军悦假日酒店</w:t>
            </w:r>
          </w:p>
        </w:tc>
        <w:tc>
          <w:tcPr>
            <w:tcW w:w="3118" w:type="dxa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广西教学周医学部二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479594761</w:t>
            </w:r>
          </w:p>
        </w:tc>
        <w:tc>
          <w:tcPr>
            <w:tcW w:w="1990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杜威15072313339</w:t>
            </w:r>
          </w:p>
        </w:tc>
      </w:tr>
    </w:tbl>
    <w:p>
      <w:pPr>
        <w:spacing w:line="440" w:lineRule="exact"/>
        <w:ind w:firstLine="1680" w:firstLineChars="600"/>
        <w:rPr>
          <w:rFonts w:asciiTheme="majorEastAsia" w:hAnsiTheme="majorEastAsia" w:eastAsiaTheme="majorEastAsia"/>
          <w:color w:val="auto"/>
          <w:sz w:val="28"/>
          <w:szCs w:val="28"/>
        </w:rPr>
      </w:pPr>
    </w:p>
    <w:p>
      <w:pPr>
        <w:spacing w:line="400" w:lineRule="exact"/>
        <w:ind w:left="1120" w:hanging="1120" w:hangingChars="4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（三）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第三批：11月19日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至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25日,19日报到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25日返程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。</w:t>
      </w:r>
    </w:p>
    <w:tbl>
      <w:tblPr>
        <w:tblStyle w:val="11"/>
        <w:tblW w:w="94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997"/>
        <w:gridCol w:w="3101"/>
        <w:gridCol w:w="2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  <w:lang w:eastAsia="zh-CN"/>
              </w:rPr>
              <w:t>听课</w:t>
            </w: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997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报到酒店</w:t>
            </w:r>
          </w:p>
        </w:tc>
        <w:tc>
          <w:tcPr>
            <w:tcW w:w="3101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班级QQ群</w:t>
            </w:r>
          </w:p>
        </w:tc>
        <w:tc>
          <w:tcPr>
            <w:tcW w:w="215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外国语语言学院</w:t>
            </w:r>
          </w:p>
        </w:tc>
        <w:tc>
          <w:tcPr>
            <w:tcW w:w="1997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军悦假日酒店</w:t>
            </w:r>
          </w:p>
        </w:tc>
        <w:tc>
          <w:tcPr>
            <w:tcW w:w="3101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广西教学周文理学部六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556409434</w:t>
            </w:r>
          </w:p>
        </w:tc>
        <w:tc>
          <w:tcPr>
            <w:tcW w:w="215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周畅18907115485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文学院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军悦假日酒店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广西教学周文理学部七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576143395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熊迎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28"/>
                <w:szCs w:val="28"/>
              </w:rPr>
              <w:t>13098868037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李伶13469963558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马克思主义学院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01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哲学学院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01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军悦假日酒店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广西教学周文理学部八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244484746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张璐13554012142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聂莉13971528318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艺术学院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01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信息管理学院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01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国际教育学院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01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资源与环境学院</w:t>
            </w:r>
          </w:p>
        </w:tc>
        <w:tc>
          <w:tcPr>
            <w:tcW w:w="199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水岸美居酒店</w:t>
            </w:r>
          </w:p>
        </w:tc>
        <w:tc>
          <w:tcPr>
            <w:tcW w:w="3101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广西教学周信息学部一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346433817</w:t>
            </w:r>
          </w:p>
        </w:tc>
        <w:tc>
          <w:tcPr>
            <w:tcW w:w="215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杜威15072313339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动力与机械学院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水岸美居酒店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广西教学周工学部三</w:t>
            </w:r>
          </w:p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  <w:t>557439530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叶斌15337113188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电气工程学院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  <w:tc>
          <w:tcPr>
            <w:tcW w:w="3101" w:type="dxa"/>
            <w:vMerge w:val="continue"/>
            <w:vAlign w:val="center"/>
          </w:tcPr>
          <w:p>
            <w:pPr>
              <w:spacing w:after="0"/>
              <w:rPr>
                <w:rFonts w:asciiTheme="majorEastAsia" w:hAnsiTheme="majorEastAsia" w:eastAsiaTheme="majorEastAsia"/>
                <w:color w:val="auto"/>
                <w:sz w:val="22"/>
                <w:szCs w:val="22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551" w:firstLineChars="196"/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</w:pPr>
    </w:p>
    <w:p>
      <w:pPr>
        <w:spacing w:line="440" w:lineRule="exact"/>
        <w:ind w:firstLine="551" w:firstLineChars="196"/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</w:pPr>
    </w:p>
    <w:p>
      <w:pPr>
        <w:spacing w:line="440" w:lineRule="exact"/>
        <w:ind w:firstLine="551" w:firstLineChars="196"/>
        <w:rPr>
          <w:rFonts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三、报到流程</w:t>
      </w:r>
    </w:p>
    <w:p>
      <w:pPr>
        <w:spacing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（一）在酒店前台办理住宿登记（查验身份证，领取房卡），同时在前台领取资料袋（含：培训指南、学员证、食堂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饭卡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、学员考核表三份、笔等学习材料）。</w:t>
      </w:r>
    </w:p>
    <w:p>
      <w:pPr>
        <w:spacing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（二）学员凭院系介绍信按指定时间到各院系报到，查询课表，选择教学观摩课程。</w:t>
      </w:r>
    </w:p>
    <w:p>
      <w:pPr>
        <w:spacing w:after="100" w:afterAutospacing="1" w:line="440" w:lineRule="exact"/>
        <w:ind w:firstLine="551" w:firstLineChars="196"/>
        <w:rPr>
          <w:rFonts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四、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eastAsia="zh-CN"/>
        </w:rPr>
        <w:t>酒店地址及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乘车说明</w:t>
      </w:r>
    </w:p>
    <w:p>
      <w:pPr>
        <w:spacing w:after="100" w:afterAutospacing="1"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（一）军悦假日酒店：湖北省武汉市武昌区八一路415号，武汉大学南三门附近（地铁2号线广埠屯站下K出口出站，沿广八路步行约10分钟到路口右转即到，再步行10分钟左右即到）。</w:t>
      </w:r>
    </w:p>
    <w:p>
      <w:pPr>
        <w:spacing w:after="100" w:afterAutospacing="1"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武昌火车站至军悦假日酒店，可乘坐413路（在八一路东湖新村站下车）步行350米即到、也可乘坐地铁4号线至中南路换乘地铁2号线（在广埠屯下车，从K口出)步行1.5公里；汉口站至军悦假日酒店，可乘坐轨道交通2号线（在广埠屯站下车，K口出）步行1.5公里和乘坐地铁2号线至洪山广场下车（A2口出）步行336米后乘坐572路公交在民主路洪山体育馆上车（在八一路东湖村下车）；武汉站和机场建议乘坐出租（打车费用武汉站56元左右，机场120元左右）。</w:t>
      </w:r>
    </w:p>
    <w:p>
      <w:pPr>
        <w:spacing w:after="100" w:afterAutospacing="1"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（二）水岸美居酒店：武汉市武昌区八一路483号，与卓刀泉北交汇处 (临近东湖)。</w:t>
      </w:r>
    </w:p>
    <w:p>
      <w:pPr>
        <w:spacing w:after="100" w:afterAutospacing="1"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武昌火车站至水岸美居酒店，可在武珞路傅家坡客运站上车乘坐413路公交（八一路东湖路村下车）；汉口站至水岸美居酒店，可乘坐轨道交通2号线（F口进，在广埠屯站下车，K口出）和703路公交（在珞瑜路卓刀泉中学下车）步行1.6公里；武汉站和机场建议乘坐出租（打车费用武汉站38元左右，机场120元左右）。</w:t>
      </w:r>
    </w:p>
    <w:p>
      <w:pPr>
        <w:spacing w:after="100" w:afterAutospacing="1"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（三）三环培训公寓：武汉八一路483号三环学生公寓内。武汉大学南三门附近（地铁2号线广埠屯站下K出口出站，沿广八路步行约10分钟到路口右转即到，再步行10分钟左右即到）。</w:t>
      </w:r>
    </w:p>
    <w:p>
      <w:pPr>
        <w:spacing w:after="100" w:afterAutospacing="1"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武昌火车站至三环培训公寓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，位于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军悦假日酒店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附近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，可乘坐413路（在八一路东湖新村站下车）步行350米即到、也可乘坐地铁4号线至中南路换乘地铁2号线（在广埠屯下车，从K口出)步行1.5公里；汉口站至军悦假日酒店，可乘坐轨道交通2号线（在广埠屯站下车，K口出）步行1.5公里和乘坐地铁2号线至洪山广场下车（A2口出）步行336米后乘坐572路公交在民主路洪山体育馆上车（在八一路东湖村下车）；武汉站和机场建议乘坐出租（打车费用武汉站56元左右，机场120元左右）。</w:t>
      </w:r>
    </w:p>
    <w:p>
      <w:pPr>
        <w:spacing w:after="100" w:afterAutospacing="1" w:line="440" w:lineRule="exact"/>
        <w:ind w:firstLine="551" w:firstLineChars="196"/>
        <w:rPr>
          <w:rFonts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五、其他事项</w:t>
      </w:r>
    </w:p>
    <w:p>
      <w:pPr>
        <w:spacing w:beforeLines="0" w:after="100" w:afterAutospacing="1"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（一）学员住宿在校外周边酒店，步行进入校园学习、就餐。</w:t>
      </w:r>
    </w:p>
    <w:p>
      <w:pPr>
        <w:spacing w:beforeLines="0" w:after="100" w:afterAutospacing="1" w:line="44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（二）学员在院系选择观摩课程时，请听从院系老师的指导安排。</w:t>
      </w:r>
    </w:p>
    <w:p>
      <w:pPr>
        <w:spacing w:beforeLines="0" w:after="100" w:afterAutospacing="1" w:line="440" w:lineRule="exact"/>
        <w:ind w:firstLine="560" w:firstLineChars="200"/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（三）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培训期间，将以院系分组进行微课比赛，每位学员均需进行10分钟教学展示，并邀请相关课程教学专家现场指导和点评，请大家提前做好准备。</w:t>
      </w:r>
    </w:p>
    <w:sectPr>
      <w:headerReference r:id="rId3" w:type="default"/>
      <w:pgSz w:w="11906" w:h="16838"/>
      <w:pgMar w:top="851" w:right="1700" w:bottom="709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720"/>
  <w:noPunctuationKerning w:val="1"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1971"/>
    <w:rsid w:val="00013A55"/>
    <w:rsid w:val="00021F7D"/>
    <w:rsid w:val="00040AEB"/>
    <w:rsid w:val="000437E7"/>
    <w:rsid w:val="0006021B"/>
    <w:rsid w:val="0006496E"/>
    <w:rsid w:val="00066D74"/>
    <w:rsid w:val="00071128"/>
    <w:rsid w:val="00083B71"/>
    <w:rsid w:val="000A7EC8"/>
    <w:rsid w:val="000C3C1F"/>
    <w:rsid w:val="000D1103"/>
    <w:rsid w:val="000D42F1"/>
    <w:rsid w:val="000E172F"/>
    <w:rsid w:val="00112DBE"/>
    <w:rsid w:val="0014306A"/>
    <w:rsid w:val="00146AED"/>
    <w:rsid w:val="00165047"/>
    <w:rsid w:val="00165AE1"/>
    <w:rsid w:val="00167E8F"/>
    <w:rsid w:val="00184CCB"/>
    <w:rsid w:val="001855B2"/>
    <w:rsid w:val="001909FF"/>
    <w:rsid w:val="001D4507"/>
    <w:rsid w:val="001D6084"/>
    <w:rsid w:val="001D7F58"/>
    <w:rsid w:val="00201DFA"/>
    <w:rsid w:val="00240F72"/>
    <w:rsid w:val="0025590A"/>
    <w:rsid w:val="00260CDC"/>
    <w:rsid w:val="002753F9"/>
    <w:rsid w:val="002A3B6B"/>
    <w:rsid w:val="002A49C8"/>
    <w:rsid w:val="002A55CD"/>
    <w:rsid w:val="00320BB1"/>
    <w:rsid w:val="00323B43"/>
    <w:rsid w:val="0032705E"/>
    <w:rsid w:val="003351FE"/>
    <w:rsid w:val="00354CB5"/>
    <w:rsid w:val="00376890"/>
    <w:rsid w:val="0038422A"/>
    <w:rsid w:val="003A2F56"/>
    <w:rsid w:val="003D37D8"/>
    <w:rsid w:val="003E45CB"/>
    <w:rsid w:val="003F1D2A"/>
    <w:rsid w:val="0041078F"/>
    <w:rsid w:val="00416DD2"/>
    <w:rsid w:val="00431309"/>
    <w:rsid w:val="004358AB"/>
    <w:rsid w:val="00464A11"/>
    <w:rsid w:val="0046650D"/>
    <w:rsid w:val="004A1891"/>
    <w:rsid w:val="004B6BA2"/>
    <w:rsid w:val="004B7A5A"/>
    <w:rsid w:val="004C0CBC"/>
    <w:rsid w:val="004D20BA"/>
    <w:rsid w:val="004D5B01"/>
    <w:rsid w:val="004F03D0"/>
    <w:rsid w:val="004F04FE"/>
    <w:rsid w:val="00505363"/>
    <w:rsid w:val="00516DCD"/>
    <w:rsid w:val="005203A8"/>
    <w:rsid w:val="00521210"/>
    <w:rsid w:val="00526888"/>
    <w:rsid w:val="00534B85"/>
    <w:rsid w:val="0053668B"/>
    <w:rsid w:val="00540716"/>
    <w:rsid w:val="00562637"/>
    <w:rsid w:val="005827E3"/>
    <w:rsid w:val="0058478B"/>
    <w:rsid w:val="005A3071"/>
    <w:rsid w:val="005D01DD"/>
    <w:rsid w:val="005D2F62"/>
    <w:rsid w:val="005D31E3"/>
    <w:rsid w:val="00612E9B"/>
    <w:rsid w:val="006177AE"/>
    <w:rsid w:val="00620E6D"/>
    <w:rsid w:val="0062774D"/>
    <w:rsid w:val="0064069E"/>
    <w:rsid w:val="006468A5"/>
    <w:rsid w:val="006515A4"/>
    <w:rsid w:val="00652B3A"/>
    <w:rsid w:val="006721DF"/>
    <w:rsid w:val="006774B3"/>
    <w:rsid w:val="006838B0"/>
    <w:rsid w:val="006A5575"/>
    <w:rsid w:val="006B4E8F"/>
    <w:rsid w:val="006C4A90"/>
    <w:rsid w:val="006C5531"/>
    <w:rsid w:val="006D28A4"/>
    <w:rsid w:val="007025BF"/>
    <w:rsid w:val="007049E5"/>
    <w:rsid w:val="00723FFE"/>
    <w:rsid w:val="00744BAA"/>
    <w:rsid w:val="0076571D"/>
    <w:rsid w:val="00782A9F"/>
    <w:rsid w:val="00793823"/>
    <w:rsid w:val="007A483D"/>
    <w:rsid w:val="007D6108"/>
    <w:rsid w:val="007D6876"/>
    <w:rsid w:val="007F497B"/>
    <w:rsid w:val="007F4D74"/>
    <w:rsid w:val="00801E3D"/>
    <w:rsid w:val="0080475C"/>
    <w:rsid w:val="00807E19"/>
    <w:rsid w:val="00813DB0"/>
    <w:rsid w:val="008173B5"/>
    <w:rsid w:val="00833D88"/>
    <w:rsid w:val="0083470A"/>
    <w:rsid w:val="00840D63"/>
    <w:rsid w:val="008439AA"/>
    <w:rsid w:val="008571F4"/>
    <w:rsid w:val="00860940"/>
    <w:rsid w:val="00874491"/>
    <w:rsid w:val="008A011B"/>
    <w:rsid w:val="008B7593"/>
    <w:rsid w:val="008B7726"/>
    <w:rsid w:val="008D1A2B"/>
    <w:rsid w:val="008D2199"/>
    <w:rsid w:val="008D3ADC"/>
    <w:rsid w:val="008F2E50"/>
    <w:rsid w:val="00901FFF"/>
    <w:rsid w:val="009148B7"/>
    <w:rsid w:val="00920658"/>
    <w:rsid w:val="00922472"/>
    <w:rsid w:val="00943773"/>
    <w:rsid w:val="00954D3C"/>
    <w:rsid w:val="00971054"/>
    <w:rsid w:val="009829B5"/>
    <w:rsid w:val="00984C82"/>
    <w:rsid w:val="009940F8"/>
    <w:rsid w:val="009A1971"/>
    <w:rsid w:val="009B36F6"/>
    <w:rsid w:val="009C5762"/>
    <w:rsid w:val="009C7814"/>
    <w:rsid w:val="009E2659"/>
    <w:rsid w:val="009E38FF"/>
    <w:rsid w:val="009E71B5"/>
    <w:rsid w:val="009F3BD5"/>
    <w:rsid w:val="00A0760A"/>
    <w:rsid w:val="00A21AA4"/>
    <w:rsid w:val="00A22EB7"/>
    <w:rsid w:val="00A47947"/>
    <w:rsid w:val="00A47D91"/>
    <w:rsid w:val="00A52824"/>
    <w:rsid w:val="00A71768"/>
    <w:rsid w:val="00A745D1"/>
    <w:rsid w:val="00A954B8"/>
    <w:rsid w:val="00AA6DD6"/>
    <w:rsid w:val="00AB2BDD"/>
    <w:rsid w:val="00AD04C4"/>
    <w:rsid w:val="00AD14CE"/>
    <w:rsid w:val="00AE7AFF"/>
    <w:rsid w:val="00AF6FDF"/>
    <w:rsid w:val="00B0065E"/>
    <w:rsid w:val="00B013B5"/>
    <w:rsid w:val="00B176FD"/>
    <w:rsid w:val="00B31758"/>
    <w:rsid w:val="00B34F95"/>
    <w:rsid w:val="00B35070"/>
    <w:rsid w:val="00B417DB"/>
    <w:rsid w:val="00B423A0"/>
    <w:rsid w:val="00B431D4"/>
    <w:rsid w:val="00B55889"/>
    <w:rsid w:val="00B92C53"/>
    <w:rsid w:val="00BA2BB5"/>
    <w:rsid w:val="00BB362A"/>
    <w:rsid w:val="00C021C8"/>
    <w:rsid w:val="00C03D0D"/>
    <w:rsid w:val="00C208BB"/>
    <w:rsid w:val="00C8773D"/>
    <w:rsid w:val="00CA4846"/>
    <w:rsid w:val="00CA5BDE"/>
    <w:rsid w:val="00CB3DCB"/>
    <w:rsid w:val="00CC0587"/>
    <w:rsid w:val="00CD4510"/>
    <w:rsid w:val="00D04199"/>
    <w:rsid w:val="00D50DD5"/>
    <w:rsid w:val="00D513AE"/>
    <w:rsid w:val="00D706A0"/>
    <w:rsid w:val="00DA2021"/>
    <w:rsid w:val="00DA20AA"/>
    <w:rsid w:val="00DC59B1"/>
    <w:rsid w:val="00DD27E8"/>
    <w:rsid w:val="00DE3A10"/>
    <w:rsid w:val="00DE4CCC"/>
    <w:rsid w:val="00DF2D9B"/>
    <w:rsid w:val="00E36CED"/>
    <w:rsid w:val="00E37362"/>
    <w:rsid w:val="00E65AB4"/>
    <w:rsid w:val="00E65BC5"/>
    <w:rsid w:val="00E76D5B"/>
    <w:rsid w:val="00E90A4D"/>
    <w:rsid w:val="00E94240"/>
    <w:rsid w:val="00EB11A4"/>
    <w:rsid w:val="00EC6A25"/>
    <w:rsid w:val="00EE1434"/>
    <w:rsid w:val="00EE767A"/>
    <w:rsid w:val="00EF2338"/>
    <w:rsid w:val="00EF4552"/>
    <w:rsid w:val="00EF756F"/>
    <w:rsid w:val="00F31B27"/>
    <w:rsid w:val="00F5027E"/>
    <w:rsid w:val="00F619DE"/>
    <w:rsid w:val="00F8345D"/>
    <w:rsid w:val="00F8728E"/>
    <w:rsid w:val="00F96A6F"/>
    <w:rsid w:val="00FC499D"/>
    <w:rsid w:val="00FC5AEB"/>
    <w:rsid w:val="00FE0770"/>
    <w:rsid w:val="00FF0E15"/>
    <w:rsid w:val="00FF2B43"/>
    <w:rsid w:val="014E018A"/>
    <w:rsid w:val="04595E8D"/>
    <w:rsid w:val="09CB3921"/>
    <w:rsid w:val="0F341A14"/>
    <w:rsid w:val="0FDD4B16"/>
    <w:rsid w:val="10381555"/>
    <w:rsid w:val="13B96FE0"/>
    <w:rsid w:val="1598594A"/>
    <w:rsid w:val="175B6261"/>
    <w:rsid w:val="18072C8A"/>
    <w:rsid w:val="18A6428F"/>
    <w:rsid w:val="1A38067E"/>
    <w:rsid w:val="1C52331A"/>
    <w:rsid w:val="1FF7241F"/>
    <w:rsid w:val="21B84562"/>
    <w:rsid w:val="22F53212"/>
    <w:rsid w:val="287A4275"/>
    <w:rsid w:val="297F2AB2"/>
    <w:rsid w:val="2F45249A"/>
    <w:rsid w:val="30A52551"/>
    <w:rsid w:val="35CA164F"/>
    <w:rsid w:val="3B990FAB"/>
    <w:rsid w:val="3D692DF6"/>
    <w:rsid w:val="3E6F3215"/>
    <w:rsid w:val="42B707B8"/>
    <w:rsid w:val="44670C49"/>
    <w:rsid w:val="4A2F115D"/>
    <w:rsid w:val="4B5A7903"/>
    <w:rsid w:val="4BC61CDF"/>
    <w:rsid w:val="517C762D"/>
    <w:rsid w:val="52870BA0"/>
    <w:rsid w:val="5C400C6D"/>
    <w:rsid w:val="5E4D7306"/>
    <w:rsid w:val="5F44415B"/>
    <w:rsid w:val="64015365"/>
    <w:rsid w:val="6898498B"/>
    <w:rsid w:val="69B67596"/>
    <w:rsid w:val="73FA3A74"/>
    <w:rsid w:val="75D656B2"/>
    <w:rsid w:val="775D6E30"/>
    <w:rsid w:val="7F805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黑体" w:cs="Times New Roman"/>
      <w:snapToGrid w:val="0"/>
      <w:color w:val="000000"/>
      <w:sz w:val="72"/>
      <w:szCs w:val="7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0"/>
    <w:rPr>
      <w:b/>
      <w:bCs/>
    </w:rPr>
  </w:style>
  <w:style w:type="paragraph" w:styleId="3">
    <w:name w:val="annotation text"/>
    <w:basedOn w:val="1"/>
    <w:link w:val="16"/>
    <w:unhideWhenUsed/>
    <w:qFormat/>
    <w:uiPriority w:val="0"/>
  </w:style>
  <w:style w:type="paragraph" w:styleId="4">
    <w:name w:val="Balloon Text"/>
    <w:basedOn w:val="1"/>
    <w:link w:val="18"/>
    <w:unhideWhenUsed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unhideWhenUsed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11"/>
    <w:basedOn w:val="1"/>
    <w:qFormat/>
    <w:uiPriority w:val="0"/>
    <w:pPr>
      <w:ind w:firstLine="420" w:firstLineChars="200"/>
    </w:pPr>
    <w:rPr>
      <w:rFonts w:eastAsia="微软雅黑"/>
      <w:color w:val="auto"/>
      <w:sz w:val="22"/>
      <w:szCs w:val="22"/>
    </w:rPr>
  </w:style>
  <w:style w:type="character" w:customStyle="1" w:styleId="14">
    <w:name w:val="页眉 Char"/>
    <w:basedOn w:val="7"/>
    <w:link w:val="6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批注文字 Char"/>
    <w:basedOn w:val="7"/>
    <w:link w:val="3"/>
    <w:semiHidden/>
    <w:qFormat/>
    <w:uiPriority w:val="0"/>
    <w:rPr>
      <w:rFonts w:ascii="Tahoma" w:hAnsi="Tahoma" w:eastAsia="黑体"/>
      <w:snapToGrid w:val="0"/>
      <w:color w:val="000000"/>
      <w:sz w:val="72"/>
      <w:szCs w:val="72"/>
    </w:rPr>
  </w:style>
  <w:style w:type="character" w:customStyle="1" w:styleId="17">
    <w:name w:val="批注主题 Char"/>
    <w:basedOn w:val="16"/>
    <w:link w:val="2"/>
    <w:semiHidden/>
    <w:qFormat/>
    <w:uiPriority w:val="0"/>
    <w:rPr>
      <w:rFonts w:ascii="Tahoma" w:hAnsi="Tahoma" w:eastAsia="黑体"/>
      <w:b/>
      <w:bCs/>
      <w:snapToGrid w:val="0"/>
      <w:color w:val="000000"/>
      <w:sz w:val="72"/>
      <w:szCs w:val="72"/>
    </w:rPr>
  </w:style>
  <w:style w:type="character" w:customStyle="1" w:styleId="18">
    <w:name w:val="批注框文本 Char"/>
    <w:basedOn w:val="7"/>
    <w:link w:val="4"/>
    <w:semiHidden/>
    <w:qFormat/>
    <w:uiPriority w:val="0"/>
    <w:rPr>
      <w:rFonts w:ascii="Tahoma" w:hAnsi="Tahoma" w:eastAsia="黑体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378</Words>
  <Characters>2156</Characters>
  <Lines>17</Lines>
  <Paragraphs>5</Paragraphs>
  <ScaleCrop>false</ScaleCrop>
  <LinksUpToDate>false</LinksUpToDate>
  <CharactersWithSpaces>2529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2014-10-15T01:48:00Z</dcterms:created>
  <dc:creator>龙淳</dc:creator>
  <cp:lastModifiedBy>user</cp:lastModifiedBy>
  <dcterms:modified xsi:type="dcterms:W3CDTF">2017-09-27T01:19:09Z</dcterms:modified>
  <dc:title>附件2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