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499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
        <w:gridCol w:w="753"/>
        <w:gridCol w:w="460"/>
        <w:gridCol w:w="294"/>
        <w:gridCol w:w="756"/>
        <w:gridCol w:w="1356"/>
        <w:gridCol w:w="1356"/>
        <w:gridCol w:w="10173"/>
      </w:tblGrid>
      <w:tr w14:paraId="4B93E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0A1F1E3">
            <w:pPr>
              <w:pStyle w:val="3"/>
              <w:keepNext/>
              <w:keepLines/>
              <w:pageBreakBefore w:val="0"/>
              <w:widowControl w:val="0"/>
              <w:tabs>
                <w:tab w:val="left" w:pos="2886"/>
              </w:tabs>
              <w:kinsoku/>
              <w:wordWrap/>
              <w:overflowPunct/>
              <w:topLinePunct w:val="0"/>
              <w:autoSpaceDE/>
              <w:autoSpaceDN/>
              <w:bidi w:val="0"/>
              <w:adjustRightInd/>
              <w:snapToGrid/>
              <w:spacing w:before="0" w:after="0" w:line="560" w:lineRule="exact"/>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最终采购需求以公开发布的招标文件为准</w:t>
            </w:r>
          </w:p>
        </w:tc>
      </w:tr>
      <w:tr w14:paraId="0B95D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8055C81">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rPr>
            </w:pPr>
            <w:r>
              <w:rPr>
                <w:rFonts w:hint="eastAsia" w:ascii="方正小标宋简体" w:hAnsi="方正小标宋简体" w:eastAsia="方正小标宋简体" w:cs="方正小标宋简体"/>
                <w:b w:val="0"/>
                <w:bCs w:val="0"/>
              </w:rPr>
              <w:t>武鸣校区大学生活动中心学术报告厅设备采购项目采购需求</w:t>
            </w:r>
          </w:p>
        </w:tc>
      </w:tr>
      <w:tr w14:paraId="383E7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48" w:type="pct"/>
            <w:gridSpan w:val="5"/>
            <w:tcBorders>
              <w:top w:val="single" w:color="auto" w:sz="4" w:space="0"/>
              <w:left w:val="single" w:color="auto" w:sz="4" w:space="0"/>
              <w:bottom w:val="single" w:color="auto" w:sz="4" w:space="0"/>
              <w:right w:val="single" w:color="auto" w:sz="4" w:space="0"/>
            </w:tcBorders>
            <w:vAlign w:val="center"/>
          </w:tcPr>
          <w:p w14:paraId="604E5CA4">
            <w:pPr>
              <w:keepNext w:val="0"/>
              <w:keepLines w:val="0"/>
              <w:widowControl/>
              <w:suppressLineNumbers w:val="0"/>
              <w:jc w:val="center"/>
              <w:textAlignment w:val="center"/>
              <w:rPr>
                <w:rFonts w:hint="eastAsia" w:ascii="黑体" w:hAnsi="黑体" w:eastAsia="黑体" w:cs="黑体"/>
                <w:b w:val="0"/>
                <w:bCs w:val="0"/>
                <w:sz w:val="32"/>
                <w:szCs w:val="32"/>
              </w:rPr>
            </w:pPr>
            <w:r>
              <w:rPr>
                <w:rFonts w:hint="eastAsia" w:ascii="宋体" w:hAnsi="宋体" w:eastAsia="宋体" w:cs="宋体"/>
                <w:b/>
                <w:bCs/>
                <w:i w:val="0"/>
                <w:iCs w:val="0"/>
                <w:color w:val="000000"/>
                <w:kern w:val="0"/>
                <w:sz w:val="32"/>
                <w:szCs w:val="32"/>
                <w:u w:val="none"/>
                <w:lang w:val="en-US" w:eastAsia="zh-CN" w:bidi="ar"/>
              </w:rPr>
              <w:t>项目名称</w:t>
            </w:r>
          </w:p>
        </w:tc>
        <w:tc>
          <w:tcPr>
            <w:tcW w:w="4051" w:type="pct"/>
            <w:gridSpan w:val="3"/>
            <w:tcBorders>
              <w:top w:val="single" w:color="auto" w:sz="4" w:space="0"/>
              <w:left w:val="single" w:color="auto" w:sz="4" w:space="0"/>
              <w:bottom w:val="single" w:color="auto" w:sz="4" w:space="0"/>
              <w:right w:val="single" w:color="auto" w:sz="4" w:space="0"/>
            </w:tcBorders>
            <w:vAlign w:val="center"/>
          </w:tcPr>
          <w:p w14:paraId="159DD12E">
            <w:pPr>
              <w:keepNext w:val="0"/>
              <w:keepLines w:val="0"/>
              <w:widowControl/>
              <w:suppressLineNumbers w:val="0"/>
              <w:jc w:val="center"/>
              <w:textAlignment w:val="center"/>
              <w:rPr>
                <w:rFonts w:hint="eastAsia" w:ascii="黑体" w:hAnsi="黑体" w:eastAsia="黑体" w:cs="黑体"/>
                <w:b w:val="0"/>
                <w:bCs w:val="0"/>
                <w:sz w:val="32"/>
                <w:szCs w:val="32"/>
              </w:rPr>
            </w:pPr>
            <w:r>
              <w:rPr>
                <w:rFonts w:hint="eastAsia" w:ascii="宋体" w:hAnsi="宋体" w:eastAsia="宋体" w:cs="宋体"/>
                <w:b/>
                <w:bCs/>
                <w:i w:val="0"/>
                <w:iCs w:val="0"/>
                <w:color w:val="000000"/>
                <w:kern w:val="0"/>
                <w:sz w:val="32"/>
                <w:szCs w:val="32"/>
                <w:u w:val="none"/>
                <w:lang w:val="en-US" w:eastAsia="zh-CN" w:bidi="ar"/>
              </w:rPr>
              <w:t>武鸣校区大学生活动中心学术报告厅设备采购项目</w:t>
            </w:r>
          </w:p>
        </w:tc>
      </w:tr>
      <w:tr w14:paraId="4D630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48" w:type="pct"/>
            <w:gridSpan w:val="5"/>
            <w:tcBorders>
              <w:top w:val="single" w:color="auto" w:sz="4" w:space="0"/>
              <w:left w:val="single" w:color="auto" w:sz="4" w:space="0"/>
              <w:bottom w:val="single" w:color="auto" w:sz="4" w:space="0"/>
              <w:right w:val="single" w:color="auto" w:sz="4" w:space="0"/>
            </w:tcBorders>
            <w:vAlign w:val="center"/>
          </w:tcPr>
          <w:p w14:paraId="562B1C02">
            <w:pPr>
              <w:keepNext w:val="0"/>
              <w:keepLines w:val="0"/>
              <w:widowControl/>
              <w:suppressLineNumbers w:val="0"/>
              <w:jc w:val="center"/>
              <w:textAlignment w:val="center"/>
              <w:rPr>
                <w:rFonts w:hint="eastAsia" w:ascii="黑体" w:hAnsi="黑体" w:eastAsia="黑体" w:cs="黑体"/>
                <w:b w:val="0"/>
                <w:bCs w:val="0"/>
                <w:sz w:val="32"/>
                <w:szCs w:val="32"/>
              </w:rPr>
            </w:pPr>
            <w:r>
              <w:rPr>
                <w:rFonts w:hint="eastAsia" w:ascii="宋体" w:hAnsi="宋体" w:eastAsia="宋体" w:cs="宋体"/>
                <w:b/>
                <w:bCs/>
                <w:i w:val="0"/>
                <w:iCs w:val="0"/>
                <w:color w:val="000000"/>
                <w:kern w:val="0"/>
                <w:sz w:val="32"/>
                <w:szCs w:val="32"/>
                <w:u w:val="none"/>
                <w:lang w:val="en-US" w:eastAsia="zh-CN" w:bidi="ar"/>
              </w:rPr>
              <w:t>项目预算</w:t>
            </w:r>
          </w:p>
        </w:tc>
        <w:tc>
          <w:tcPr>
            <w:tcW w:w="4051" w:type="pct"/>
            <w:gridSpan w:val="3"/>
            <w:tcBorders>
              <w:top w:val="single" w:color="auto" w:sz="4" w:space="0"/>
              <w:left w:val="single" w:color="auto" w:sz="4" w:space="0"/>
              <w:bottom w:val="single" w:color="auto" w:sz="4" w:space="0"/>
              <w:right w:val="single" w:color="auto" w:sz="4" w:space="0"/>
            </w:tcBorders>
            <w:vAlign w:val="center"/>
          </w:tcPr>
          <w:p w14:paraId="2C2DA970">
            <w:pPr>
              <w:keepNext w:val="0"/>
              <w:keepLines w:val="0"/>
              <w:widowControl/>
              <w:suppressLineNumbers w:val="0"/>
              <w:jc w:val="center"/>
              <w:textAlignment w:val="center"/>
              <w:rPr>
                <w:rFonts w:hint="eastAsia" w:ascii="黑体" w:hAnsi="黑体" w:eastAsia="黑体" w:cs="黑体"/>
                <w:b w:val="0"/>
                <w:bCs w:val="0"/>
                <w:sz w:val="32"/>
                <w:szCs w:val="32"/>
              </w:rPr>
            </w:pPr>
            <w:r>
              <w:rPr>
                <w:rFonts w:hint="eastAsia" w:ascii="宋体" w:hAnsi="宋体" w:cs="宋体"/>
                <w:b/>
                <w:bCs/>
                <w:i w:val="0"/>
                <w:iCs w:val="0"/>
                <w:color w:val="000000"/>
                <w:kern w:val="0"/>
                <w:sz w:val="32"/>
                <w:szCs w:val="32"/>
                <w:u w:val="none"/>
                <w:lang w:val="en-US" w:eastAsia="zh-CN" w:bidi="ar"/>
              </w:rPr>
              <w:t>286.0767</w:t>
            </w:r>
            <w:r>
              <w:rPr>
                <w:rFonts w:hint="eastAsia" w:ascii="宋体" w:hAnsi="宋体" w:eastAsia="宋体" w:cs="宋体"/>
                <w:b/>
                <w:bCs/>
                <w:i w:val="0"/>
                <w:iCs w:val="0"/>
                <w:color w:val="000000"/>
                <w:kern w:val="0"/>
                <w:sz w:val="32"/>
                <w:szCs w:val="32"/>
                <w:u w:val="none"/>
                <w:lang w:val="en-US" w:eastAsia="zh-CN" w:bidi="ar"/>
              </w:rPr>
              <w:t>万元</w:t>
            </w:r>
          </w:p>
        </w:tc>
      </w:tr>
      <w:tr w14:paraId="00468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0445882F">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采购预算及技术参数（或服务要求）</w:t>
            </w:r>
          </w:p>
        </w:tc>
      </w:tr>
      <w:tr w14:paraId="7CA91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CF5EC81">
            <w:pPr>
              <w:jc w:val="center"/>
              <w:rPr>
                <w:rFonts w:hint="eastAsia" w:ascii="宋体" w:hAnsi="宋体" w:cs="宋体"/>
                <w:b w:val="0"/>
                <w:bCs/>
                <w:color w:val="auto"/>
                <w:sz w:val="24"/>
              </w:rPr>
            </w:pPr>
            <w:r>
              <w:rPr>
                <w:rFonts w:hint="eastAsia" w:ascii="宋体" w:hAnsi="宋体" w:cs="宋体"/>
                <w:b w:val="0"/>
                <w:bCs/>
                <w:color w:val="auto"/>
                <w:sz w:val="24"/>
              </w:rPr>
              <w:t>项号</w:t>
            </w:r>
          </w:p>
        </w:tc>
        <w:tc>
          <w:tcPr>
            <w:tcW w:w="753" w:type="dxa"/>
            <w:tcBorders>
              <w:top w:val="single" w:color="auto" w:sz="4" w:space="0"/>
              <w:left w:val="single" w:color="auto" w:sz="4" w:space="0"/>
              <w:bottom w:val="single" w:color="auto" w:sz="4" w:space="0"/>
              <w:right w:val="single" w:color="auto" w:sz="4" w:space="0"/>
            </w:tcBorders>
            <w:vAlign w:val="center"/>
          </w:tcPr>
          <w:p w14:paraId="199725E2">
            <w:pPr>
              <w:jc w:val="center"/>
              <w:rPr>
                <w:rFonts w:hint="eastAsia" w:ascii="宋体" w:hAnsi="宋体" w:cs="宋体"/>
                <w:b w:val="0"/>
                <w:bCs/>
                <w:color w:val="auto"/>
                <w:sz w:val="24"/>
              </w:rPr>
            </w:pPr>
            <w:r>
              <w:rPr>
                <w:rFonts w:hint="eastAsia" w:ascii="宋体" w:hAnsi="宋体" w:cs="宋体"/>
                <w:b w:val="0"/>
                <w:bCs/>
                <w:color w:val="auto"/>
                <w:sz w:val="24"/>
              </w:rPr>
              <w:t>货物</w:t>
            </w:r>
          </w:p>
          <w:p w14:paraId="5E0C0179">
            <w:pPr>
              <w:jc w:val="center"/>
              <w:rPr>
                <w:rFonts w:hint="eastAsia" w:ascii="宋体" w:hAnsi="宋体" w:cs="宋体"/>
                <w:b w:val="0"/>
                <w:bCs/>
                <w:color w:val="auto"/>
                <w:sz w:val="24"/>
              </w:rPr>
            </w:pPr>
            <w:r>
              <w:rPr>
                <w:rFonts w:hint="eastAsia" w:ascii="宋体" w:hAnsi="宋体" w:cs="宋体"/>
                <w:b w:val="0"/>
                <w:bCs/>
                <w:color w:val="auto"/>
                <w:sz w:val="24"/>
              </w:rPr>
              <w:t>名称</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52B326E">
            <w:pPr>
              <w:widowControl/>
              <w:jc w:val="center"/>
              <w:textAlignment w:val="center"/>
              <w:rPr>
                <w:rFonts w:hint="eastAsia" w:ascii="宋体" w:hAnsi="宋体" w:cs="宋体"/>
                <w:color w:val="auto"/>
                <w:sz w:val="24"/>
              </w:rPr>
            </w:pPr>
            <w:r>
              <w:rPr>
                <w:rFonts w:hint="eastAsia" w:ascii="宋体" w:hAnsi="宋体" w:cs="宋体"/>
                <w:color w:val="auto"/>
                <w:sz w:val="24"/>
              </w:rPr>
              <w:t>数量</w:t>
            </w:r>
          </w:p>
        </w:tc>
        <w:tc>
          <w:tcPr>
            <w:tcW w:w="756" w:type="dxa"/>
            <w:tcBorders>
              <w:top w:val="single" w:color="auto" w:sz="4" w:space="0"/>
              <w:left w:val="single" w:color="auto" w:sz="4" w:space="0"/>
              <w:bottom w:val="single" w:color="auto" w:sz="4" w:space="0"/>
              <w:right w:val="single" w:color="auto" w:sz="4" w:space="0"/>
            </w:tcBorders>
            <w:vAlign w:val="center"/>
          </w:tcPr>
          <w:p w14:paraId="253A7B9B">
            <w:pPr>
              <w:widowControl/>
              <w:jc w:val="center"/>
              <w:textAlignment w:val="center"/>
              <w:rPr>
                <w:rFonts w:hint="eastAsia" w:ascii="宋体" w:hAnsi="宋体" w:cs="宋体"/>
                <w:color w:val="auto"/>
                <w:sz w:val="24"/>
              </w:rPr>
            </w:pPr>
            <w:r>
              <w:rPr>
                <w:rFonts w:hint="eastAsia" w:ascii="宋体" w:hAnsi="宋体" w:cs="宋体"/>
                <w:color w:val="auto"/>
                <w:sz w:val="24"/>
              </w:rPr>
              <w:t>单位</w:t>
            </w:r>
          </w:p>
        </w:tc>
        <w:tc>
          <w:tcPr>
            <w:tcW w:w="1356" w:type="dxa"/>
            <w:tcBorders>
              <w:top w:val="single" w:color="auto" w:sz="4" w:space="0"/>
              <w:left w:val="single" w:color="auto" w:sz="4" w:space="0"/>
              <w:bottom w:val="single" w:color="auto" w:sz="4" w:space="0"/>
              <w:right w:val="single" w:color="auto" w:sz="4" w:space="0"/>
            </w:tcBorders>
            <w:vAlign w:val="center"/>
          </w:tcPr>
          <w:p w14:paraId="661809EC">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预算单价（元）</w:t>
            </w:r>
          </w:p>
        </w:tc>
        <w:tc>
          <w:tcPr>
            <w:tcW w:w="1356" w:type="dxa"/>
            <w:tcBorders>
              <w:top w:val="single" w:color="auto" w:sz="4" w:space="0"/>
              <w:left w:val="single" w:color="auto" w:sz="4" w:space="0"/>
              <w:bottom w:val="single" w:color="auto" w:sz="4" w:space="0"/>
              <w:right w:val="single" w:color="auto" w:sz="4" w:space="0"/>
            </w:tcBorders>
            <w:vAlign w:val="center"/>
          </w:tcPr>
          <w:p w14:paraId="4DB95F58">
            <w:pPr>
              <w:widowControl/>
              <w:jc w:val="center"/>
              <w:textAlignment w:val="center"/>
              <w:rPr>
                <w:rFonts w:hint="eastAsia" w:ascii="宋体" w:hAnsi="宋体" w:cs="宋体"/>
                <w:color w:val="auto"/>
                <w:sz w:val="24"/>
              </w:rPr>
            </w:pPr>
            <w:r>
              <w:rPr>
                <w:rFonts w:hint="eastAsia" w:ascii="宋体" w:hAnsi="宋体" w:cs="宋体"/>
                <w:color w:val="auto"/>
                <w:sz w:val="24"/>
              </w:rPr>
              <w:t>预算金额（元）</w:t>
            </w:r>
          </w:p>
        </w:tc>
        <w:tc>
          <w:tcPr>
            <w:tcW w:w="10173" w:type="dxa"/>
            <w:tcBorders>
              <w:top w:val="single" w:color="auto" w:sz="4" w:space="0"/>
              <w:left w:val="single" w:color="auto" w:sz="4" w:space="0"/>
              <w:bottom w:val="single" w:color="auto" w:sz="4" w:space="0"/>
              <w:right w:val="single" w:color="auto" w:sz="4" w:space="0"/>
            </w:tcBorders>
            <w:vAlign w:val="center"/>
          </w:tcPr>
          <w:p w14:paraId="4FA4B463">
            <w:pPr>
              <w:jc w:val="center"/>
              <w:rPr>
                <w:rFonts w:hint="eastAsia" w:ascii="宋体" w:hAnsi="宋体" w:cs="宋体"/>
                <w:b/>
                <w:bCs/>
                <w:color w:val="auto"/>
                <w:sz w:val="24"/>
              </w:rPr>
            </w:pPr>
            <w:r>
              <w:rPr>
                <w:rFonts w:hint="eastAsia" w:ascii="宋体" w:hAnsi="宋体" w:cs="宋体"/>
                <w:b/>
                <w:color w:val="auto"/>
                <w:sz w:val="24"/>
              </w:rPr>
              <w:t>技术参数及性能（配置）要求</w:t>
            </w:r>
          </w:p>
        </w:tc>
      </w:tr>
      <w:tr w14:paraId="710E3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D6F573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center"/>
          </w:tcPr>
          <w:p w14:paraId="34AA89B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户内全彩LED屏显示系统</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70A7058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39421D4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项</w:t>
            </w:r>
          </w:p>
        </w:tc>
        <w:tc>
          <w:tcPr>
            <w:tcW w:w="1356" w:type="dxa"/>
            <w:tcBorders>
              <w:top w:val="single" w:color="auto" w:sz="4" w:space="0"/>
              <w:left w:val="single" w:color="auto" w:sz="4" w:space="0"/>
              <w:bottom w:val="single" w:color="auto" w:sz="4" w:space="0"/>
              <w:right w:val="single" w:color="auto" w:sz="4" w:space="0"/>
            </w:tcBorders>
            <w:vAlign w:val="center"/>
          </w:tcPr>
          <w:p w14:paraId="6C578B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356918</w:t>
            </w:r>
          </w:p>
        </w:tc>
        <w:tc>
          <w:tcPr>
            <w:tcW w:w="1356" w:type="dxa"/>
            <w:tcBorders>
              <w:top w:val="single" w:color="auto" w:sz="4" w:space="0"/>
              <w:left w:val="single" w:color="auto" w:sz="4" w:space="0"/>
              <w:bottom w:val="single" w:color="auto" w:sz="4" w:space="0"/>
              <w:right w:val="single" w:color="auto" w:sz="4" w:space="0"/>
            </w:tcBorders>
            <w:vAlign w:val="center"/>
          </w:tcPr>
          <w:p w14:paraId="0FCAA4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356918</w:t>
            </w:r>
          </w:p>
        </w:tc>
        <w:tc>
          <w:tcPr>
            <w:tcW w:w="10173" w:type="dxa"/>
            <w:tcBorders>
              <w:top w:val="single" w:color="auto" w:sz="4" w:space="0"/>
              <w:left w:val="single" w:color="auto" w:sz="4" w:space="0"/>
              <w:bottom w:val="single" w:color="auto" w:sz="4" w:space="0"/>
              <w:right w:val="single" w:color="auto" w:sz="4" w:space="0"/>
            </w:tcBorders>
            <w:vAlign w:val="center"/>
          </w:tcPr>
          <w:p w14:paraId="751DDAC5">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一、屏体部分；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★LED显示屏净尺寸约7.5m*4m,显示面积合计≥30平方米；显示比例：16：9；</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★1.LED显示屏灯珠采用表贴三合一铜线封装；LED封装形式：SMD1515黑灯；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★2.点间距≤2mm，像素密度≥250000点/m</w:t>
            </w:r>
            <w:r>
              <w:rPr>
                <w:rFonts w:hint="eastAsia" w:ascii="宋体" w:hAnsi="宋体" w:eastAsia="宋体" w:cs="宋体"/>
                <w:i w:val="0"/>
                <w:iCs w:val="0"/>
                <w:color w:val="000000"/>
                <w:kern w:val="0"/>
                <w:sz w:val="22"/>
                <w:szCs w:val="22"/>
                <w:u w:val="none"/>
                <w:lang w:val="en-US" w:eastAsia="zh-CN" w:bidi="ar"/>
              </w:rPr>
              <w:t>²</w:t>
            </w:r>
            <w:r>
              <w:rPr>
                <w:rFonts w:hint="default" w:ascii="仿宋_GB2312" w:hAnsi="宋体" w:eastAsia="仿宋_GB2312" w:cs="仿宋_GB2312"/>
                <w:i w:val="0"/>
                <w:iCs w:val="0"/>
                <w:color w:val="000000"/>
                <w:kern w:val="0"/>
                <w:sz w:val="22"/>
                <w:szCs w:val="22"/>
                <w:u w:val="none"/>
                <w:lang w:val="en-US" w:eastAsia="zh-CN" w:bidi="ar"/>
              </w:rPr>
              <w:t>，色温≥2000-10000K可调；</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★3.LED显示屏采用CNC一体成型压铸铝箱体，全金属自然散热（非风扇散热）；</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★4.亮度200-800CD/m</w:t>
            </w:r>
            <w:r>
              <w:rPr>
                <w:rFonts w:hint="eastAsia" w:ascii="宋体" w:hAnsi="宋体" w:eastAsia="宋体" w:cs="宋体"/>
                <w:i w:val="0"/>
                <w:iCs w:val="0"/>
                <w:color w:val="000000"/>
                <w:kern w:val="0"/>
                <w:sz w:val="22"/>
                <w:szCs w:val="22"/>
                <w:u w:val="none"/>
                <w:lang w:val="en-US" w:eastAsia="zh-CN" w:bidi="ar"/>
              </w:rPr>
              <w:t>²</w:t>
            </w:r>
            <w:r>
              <w:rPr>
                <w:rFonts w:hint="default" w:ascii="仿宋_GB2312" w:hAnsi="宋体" w:eastAsia="仿宋_GB2312" w:cs="仿宋_GB2312"/>
                <w:i w:val="0"/>
                <w:iCs w:val="0"/>
                <w:color w:val="000000"/>
                <w:kern w:val="0"/>
                <w:sz w:val="22"/>
                <w:szCs w:val="22"/>
                <w:u w:val="none"/>
                <w:lang w:val="en-US" w:eastAsia="zh-CN" w:bidi="ar"/>
              </w:rPr>
              <w:t>可调，对比度≥10000：1，灰度≥250级，刷新频率 ≥3900Hz；</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5.LED显示屏单元箱体宽度为≥640mm，高度为≥480mm，含显示模组厚度≤31.5mm；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6.LED显示屏模组采用无塑料底壳套件设计，压铸铝箱体与PCB线路板直接接触；</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LED显示屏单元模组与单元箱体之间采用工业级精密无线连接器，具备微调纠偏能力，以模组为单位可对整屏拼缝进行精细调节，避免模组间因拼缝产生亮暗线效果，箱体内部看不到信号排线、低压电源线，可带电直接插拔；</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8.LED显示屏采用非接触式前维护磁吸结构，可正面拆卸模组、接收卡、电源等低压器件，具备热插拔能力；</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9.LED显示屏符合等同或优于IP5X防护等级；</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10.LED显示屏箱体底部采用定位柱凸台设计；</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11.LED箱体内部具备水平、垂直检测模块；</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★12.LED显示屏开关电源具有过流、短路、过压、欠压的保护功能；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13.LED显示屏杂点率≤1/100000且无连续失控点；LED显示屏亮度均匀性≥99%；LED显示色度均匀性±0.001Cx,Cy之内；LED显示屏像素中心距相对偏差≤1%；LED显示屏观看水平/垂直视角≥175°；LED显示屏平均故障恢复时间（MTTR）≤2分钟；</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14.LED显示屏峰值功耗为≤500W/</w:t>
            </w:r>
            <w:r>
              <w:rPr>
                <w:rFonts w:hint="eastAsia" w:ascii="宋体" w:hAnsi="宋体" w:eastAsia="宋体" w:cs="宋体"/>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；LED显示屏平均功耗为≤125W/</w:t>
            </w:r>
            <w:r>
              <w:rPr>
                <w:rFonts w:hint="eastAsia" w:ascii="宋体" w:hAnsi="宋体" w:eastAsia="宋体" w:cs="宋体"/>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★15.该产品需达到国家级电器相关阻燃标准，PCB板、线材、电源、连接件阻燃等级达到V-0等级；（供货时需提供得到CNAS认可的检测机构出具的检测报告作为该技术参数证明材料）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16.LED显示屏符合EMCCLASSB抗干扰能力，要求运行稳定不受外界各射频电磁场的干扰；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★17.LED显示屏需具备调节显示屏蓝光输出或其他有效降低显示屏蓝光输出的技术；（供货时需提供得到CNAS认可的检测机构出具的检测报告作为该技术参数证明材料）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18、含安装支架及辅材等。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★19.为确保产品质量，LED显示屏峰需具备CCC认证，提供认证证书(提供有效期内认证报告及证书复印件)。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二、发送盒（6台）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★1.具备带载面积≥230万像素，宽度≥4096点，高度≥2560点；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2.具备双USB2.0高速通讯接口，用于电脑调试和卡间级联；</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3.具备多机级联任意拼接，严格同步；</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4.具备≥1路独立音频输入；</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5.具备亮度和色温调节；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6.具备低亮高灰；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7.具备≥1路DVI输入接口，≥1路HDMI输入接口，≥4路网口输出接口，≥1路HDMI环出接口；</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三、显示屏控制设备嵌入式软件（1套）</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1.LED显示屏控制设备嵌入式软件是一款用于LED显示屏控制和播放的专业软件。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2.支持视频、音频、图像、文字、Flash、Gif等形式的媒体文件播放；</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3.支持Microsoft office的Word、Excel、PPT显示；支持多页面多分区节目编辑；</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4.支持时钟、计时、网页、表格、数据库、天气预报显示；支持外部视频、环境信息、体育比分、桌面拷贝播放；</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5.支持对LED大屏幕的手工校正，同时兼容其它专业校正设备采集的校正数据；</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四、配电柜（1台）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★1.额定功率：≥50kW，输出路数：≥15路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2.输入电压：三相五线制AC380V±10%，频率50Hz±5%，具有高温断电、浪涌、短路、过流、过载保护功能；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3.输出电压：单相三线制AC220V±10%；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4.内置避雷器，具有避雷防雷功能；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5.配电柜含多功能卡控制，具有远程控制功能、RS232串口或千兆网口通信；</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6.通过LED显示屏智慧控制系统软件搭配多功能卡实现电源监视、温度监控操作；</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w:t>
            </w:r>
            <w:r>
              <w:rPr>
                <w:rFonts w:hint="eastAsia" w:ascii="仿宋_GB2312" w:hAnsi="宋体" w:eastAsia="仿宋_GB2312" w:cs="仿宋_GB2312"/>
                <w:i w:val="0"/>
                <w:iCs w:val="0"/>
                <w:color w:val="000000"/>
                <w:kern w:val="0"/>
                <w:sz w:val="22"/>
                <w:szCs w:val="22"/>
                <w:u w:val="none"/>
                <w:lang w:val="en-US" w:eastAsia="zh-CN" w:bidi="ar"/>
              </w:rPr>
              <w:t>配置</w:t>
            </w:r>
            <w:r>
              <w:rPr>
                <w:rFonts w:hint="default" w:ascii="仿宋_GB2312" w:hAnsi="宋体" w:eastAsia="仿宋_GB2312" w:cs="仿宋_GB2312"/>
                <w:i w:val="0"/>
                <w:iCs w:val="0"/>
                <w:color w:val="000000"/>
                <w:kern w:val="0"/>
                <w:sz w:val="22"/>
                <w:szCs w:val="22"/>
                <w:u w:val="none"/>
                <w:lang w:val="en-US" w:eastAsia="zh-CN" w:bidi="ar"/>
              </w:rPr>
              <w:t>电缆长度</w:t>
            </w:r>
            <w:r>
              <w:rPr>
                <w:rFonts w:hint="eastAsia" w:ascii="仿宋_GB2312" w:hAnsi="宋体" w:eastAsia="仿宋_GB2312" w:cs="仿宋_GB2312"/>
                <w:i w:val="0"/>
                <w:iCs w:val="0"/>
                <w:color w:val="000000"/>
                <w:kern w:val="0"/>
                <w:sz w:val="22"/>
                <w:szCs w:val="22"/>
                <w:u w:val="none"/>
                <w:lang w:val="en-US" w:eastAsia="zh-CN" w:bidi="ar"/>
              </w:rPr>
              <w:t>满足现场建设需求</w:t>
            </w:r>
            <w:r>
              <w:rPr>
                <w:rFonts w:hint="default" w:ascii="仿宋_GB2312" w:hAnsi="宋体" w:eastAsia="仿宋_GB2312" w:cs="仿宋_GB2312"/>
                <w:i w:val="0"/>
                <w:iCs w:val="0"/>
                <w:color w:val="000000"/>
                <w:kern w:val="0"/>
                <w:sz w:val="22"/>
                <w:szCs w:val="22"/>
                <w:u w:val="none"/>
                <w:lang w:val="en-US" w:eastAsia="zh-CN" w:bidi="ar"/>
              </w:rPr>
              <w:t>；</w:t>
            </w:r>
          </w:p>
        </w:tc>
      </w:tr>
      <w:tr w14:paraId="68810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C3CA88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center"/>
          </w:tcPr>
          <w:p w14:paraId="5E444F2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工作站</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365BCDF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423D45F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3C7223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12000</w:t>
            </w:r>
          </w:p>
        </w:tc>
        <w:tc>
          <w:tcPr>
            <w:tcW w:w="1356" w:type="dxa"/>
            <w:tcBorders>
              <w:top w:val="single" w:color="auto" w:sz="4" w:space="0"/>
              <w:left w:val="single" w:color="auto" w:sz="4" w:space="0"/>
              <w:bottom w:val="single" w:color="auto" w:sz="4" w:space="0"/>
              <w:right w:val="single" w:color="auto" w:sz="4" w:space="0"/>
            </w:tcBorders>
            <w:vAlign w:val="center"/>
          </w:tcPr>
          <w:p w14:paraId="7CF413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12000</w:t>
            </w:r>
          </w:p>
        </w:tc>
        <w:tc>
          <w:tcPr>
            <w:tcW w:w="10173" w:type="dxa"/>
            <w:tcBorders>
              <w:top w:val="single" w:color="auto" w:sz="4" w:space="0"/>
              <w:left w:val="single" w:color="auto" w:sz="4" w:space="0"/>
              <w:bottom w:val="single" w:color="auto" w:sz="4" w:space="0"/>
              <w:right w:val="single" w:color="auto" w:sz="4" w:space="0"/>
            </w:tcBorders>
            <w:vAlign w:val="center"/>
          </w:tcPr>
          <w:p w14:paraId="3C940CBC">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 xml:space="preserve">★1、机箱要求：塔式≥17L机箱，电源≥500W 92PLUS电源，提供极致性能输出，提高工作效率。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2、芯片组：≥英特尔Q670系列主板或以上</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★3、处理器：≥十三代 Intel Core I7-13700处理器，≥16核 ，主频≥2.</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GHZ ，缓存≥30M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★4、内存：≥16GB DDR4 3200内存,≥4DIMM插槽，支持设备后续升级</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★5、硬盘：≥1TB机械+512GB M.2 NVME 固态硬盘</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★6、显</w:t>
            </w:r>
            <w:r>
              <w:rPr>
                <w:rFonts w:hint="eastAsia" w:ascii="仿宋_GB2312" w:hAnsi="宋体" w:eastAsia="仿宋_GB2312" w:cs="仿宋_GB2312"/>
                <w:i w:val="0"/>
                <w:iCs w:val="0"/>
                <w:color w:val="000000"/>
                <w:kern w:val="0"/>
                <w:sz w:val="22"/>
                <w:szCs w:val="22"/>
                <w:u w:val="none"/>
                <w:lang w:val="en-US" w:eastAsia="zh-CN" w:bidi="ar"/>
              </w:rPr>
              <w:t>存</w:t>
            </w:r>
            <w:r>
              <w:rPr>
                <w:rFonts w:hint="default" w:ascii="仿宋_GB2312" w:hAnsi="宋体" w:eastAsia="仿宋_GB2312" w:cs="仿宋_GB2312"/>
                <w:i w:val="0"/>
                <w:iCs w:val="0"/>
                <w:color w:val="000000"/>
                <w:kern w:val="0"/>
                <w:sz w:val="22"/>
                <w:szCs w:val="22"/>
                <w:u w:val="none"/>
                <w:lang w:val="en-US" w:eastAsia="zh-CN" w:bidi="ar"/>
              </w:rPr>
              <w:t>：≥8GB 专业图形显卡</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7、接口：不低于8个USB接口(前置4个USB 3.2 G2，后置4个USB 2.0)、1组PS/2接口、1个串口、VGA+HDMI+DP接口。</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8、操作系统：安装Windows正版操作系统,Windows 10 Pro或Windows 11 Pro及以上</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9、显示器 ：搭配2台同一生产厂家27寸显示器，分辨率1920×1080，刷新率75HZ，视频双接口，具有低蓝光护眼功能。含显示器支架。</w:t>
            </w:r>
          </w:p>
        </w:tc>
      </w:tr>
      <w:tr w14:paraId="2A822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979319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3</w:t>
            </w:r>
          </w:p>
        </w:tc>
        <w:tc>
          <w:tcPr>
            <w:tcW w:w="753" w:type="dxa"/>
            <w:tcBorders>
              <w:top w:val="single" w:color="auto" w:sz="4" w:space="0"/>
              <w:left w:val="single" w:color="auto" w:sz="4" w:space="0"/>
              <w:bottom w:val="single" w:color="auto" w:sz="4" w:space="0"/>
              <w:right w:val="single" w:color="auto" w:sz="4" w:space="0"/>
            </w:tcBorders>
            <w:vAlign w:val="center"/>
          </w:tcPr>
          <w:p w14:paraId="3AFB380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笔记本电脑</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506DF8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3E86B56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32594D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8000</w:t>
            </w:r>
          </w:p>
        </w:tc>
        <w:tc>
          <w:tcPr>
            <w:tcW w:w="1356" w:type="dxa"/>
            <w:tcBorders>
              <w:top w:val="single" w:color="auto" w:sz="4" w:space="0"/>
              <w:left w:val="single" w:color="auto" w:sz="4" w:space="0"/>
              <w:bottom w:val="single" w:color="auto" w:sz="4" w:space="0"/>
              <w:right w:val="single" w:color="auto" w:sz="4" w:space="0"/>
            </w:tcBorders>
            <w:vAlign w:val="center"/>
          </w:tcPr>
          <w:p w14:paraId="3D719B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8000</w:t>
            </w:r>
          </w:p>
        </w:tc>
        <w:tc>
          <w:tcPr>
            <w:tcW w:w="10173" w:type="dxa"/>
            <w:tcBorders>
              <w:top w:val="single" w:color="auto" w:sz="4" w:space="0"/>
              <w:left w:val="single" w:color="auto" w:sz="4" w:space="0"/>
              <w:bottom w:val="single" w:color="auto" w:sz="4" w:space="0"/>
              <w:right w:val="single" w:color="auto" w:sz="4" w:space="0"/>
            </w:tcBorders>
            <w:vAlign w:val="center"/>
          </w:tcPr>
          <w:p w14:paraId="725F8004">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1.处理器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CPU系列 英特尔 酷睿 Ultra 5系列</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★CPU型号 Intel 酷睿 Ultra 5 125H或更优</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2.存储设备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★内存容量 ≥32GB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★硬盘容量 ≥1TB SSD固态硬盘</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3.显示屏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触控屏 支持十点触控</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屏幕类型 OLED</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★屏幕尺寸 ≥14英寸</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屏幕分辨率 ≥2880x1920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4.多媒体设备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摄像头 前置：≥200万像素</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5.网络通信</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无线网卡 WiFi6，支持802.11ax无线协议，160MHz</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蓝牙 支持，蓝牙5.1模块</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6.I/O接口</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数据接口 2×USB 3.1，1×USB Type-C</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视频接口 1×HDMI</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音频接口 3.5mm耳机/麦克风二合一接口</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7.输入设备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指取设备 触摸板</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键盘描述 全尺寸键盘，背光键盘</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指纹识别 支持智能指纹识别功能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8.无线鼠标 配备与主机兼容的无线鼠标1个，采用2.4GHz或蓝牙无线连接，具备基本办公使用功能，品牌不限于原厂，但需为合格品牌产品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9.笔记本电脑包 配备与设备尺寸适配的笔记本便携电脑包1个，具有基本防震、防水泼溅功能，便于日常携带。建议为双肩或手提两用设计。</w:t>
            </w:r>
          </w:p>
        </w:tc>
      </w:tr>
      <w:tr w14:paraId="6952E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8CC3B3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w:t>
            </w:r>
          </w:p>
        </w:tc>
        <w:tc>
          <w:tcPr>
            <w:tcW w:w="753" w:type="dxa"/>
            <w:tcBorders>
              <w:top w:val="single" w:color="auto" w:sz="4" w:space="0"/>
              <w:left w:val="single" w:color="auto" w:sz="4" w:space="0"/>
              <w:bottom w:val="single" w:color="auto" w:sz="4" w:space="0"/>
              <w:right w:val="single" w:color="auto" w:sz="4" w:space="0"/>
            </w:tcBorders>
            <w:vAlign w:val="center"/>
          </w:tcPr>
          <w:p w14:paraId="194E838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交互智能平板</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BE4A1C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2717504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6A769D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18600</w:t>
            </w:r>
          </w:p>
        </w:tc>
        <w:tc>
          <w:tcPr>
            <w:tcW w:w="1356" w:type="dxa"/>
            <w:tcBorders>
              <w:top w:val="single" w:color="auto" w:sz="4" w:space="0"/>
              <w:left w:val="single" w:color="auto" w:sz="4" w:space="0"/>
              <w:bottom w:val="single" w:color="auto" w:sz="4" w:space="0"/>
              <w:right w:val="single" w:color="auto" w:sz="4" w:space="0"/>
            </w:tcBorders>
            <w:vAlign w:val="center"/>
          </w:tcPr>
          <w:p w14:paraId="39DEA9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18600</w:t>
            </w:r>
          </w:p>
        </w:tc>
        <w:tc>
          <w:tcPr>
            <w:tcW w:w="10173" w:type="dxa"/>
            <w:tcBorders>
              <w:top w:val="single" w:color="auto" w:sz="4" w:space="0"/>
              <w:left w:val="single" w:color="auto" w:sz="4" w:space="0"/>
              <w:bottom w:val="single" w:color="auto" w:sz="4" w:space="0"/>
              <w:right w:val="single" w:color="auto" w:sz="4" w:space="0"/>
            </w:tcBorders>
            <w:vAlign w:val="center"/>
          </w:tcPr>
          <w:p w14:paraId="6D6F1D27">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一、整体设计</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1.整机采用一体设计，外部无任何可见内部功能模块连接线。边角采用弧形设计，表面无尖锐边缘或凸起。</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2.整机采用全金属外壳设计，屏幕边缘采用金属圆角包边防护，整机背板采用金属材质，有效屏蔽内部电路器件辐射；防潮耐盐雾蚀锈，适应多种教学环境。</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3.采用全物理钢化防眩光玻璃，有效保护屏幕显示画面，支持防眩光功能。钢化玻璃表面硬度≥9H。</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★4.整机屏幕采用≥75英寸液晶显示器，显示比例16:9，分辨率≥3840×2160。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5.整机内置扬声器采用缝隙发声技术，喇叭采用槽式开口设计，不大于5.8mm，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★6.整机上边框内置非独立式摄像头，采用一体化集成设计，摄像头数量≥4个。且至少三个摄像头，像素值</w:t>
            </w:r>
            <w:r>
              <w:rPr>
                <w:rFonts w:hint="eastAsia"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800 万。（供货时须提供具有CMA或CNAS认证的第三方检测机构所出具的关于该功能的检测报告复印件）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7.整机上边框内置非独立式3个智能拼接摄像头，支持清晰度TV lines ≥ 1600 lines。视场角≥141度且水平视场角≥139度，可拍摄≥1600万像素的照片，输出≥8192×2048分辨率的照片和视频，支持画面畸变矫正功能 。（供货时须提供具有CMA或CNAS认证的第三方检测机构所出具的关于该功能的检测报告复印件）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★8.整机上边框内置非独立式广角高清摄像头，视场角≥14</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度且水平视场角≥12</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度，可输出4:3或16:9比例的图片和视频；在清晰度为2592 x 1944分辨率下，视频输出≥30帧。（供货时须提供具有CMA或CNAS认证的第三方检测机构所出具的关于该功能的检测报告复印件）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9.整机上边框内置非独式广角摄像头和智能拼接摄像头， 均支持 3D 降噪算法和数字宽动态范围成像WDR 技术，支持输出 MJPG、 H.264 视频格式。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二、按键及接口功能设计</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2.整机具备至少6个前置按键，可实现开关机、调出中控菜单、音量+/-、护眼、录屏操作。</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3.前置USB接口具备防撞挡板设计，防撞挡板采用转轴式翻转。</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设置”、“音量-”，“音量+”，“录屏”，“护眼”按键，可通过自定义设置实现前置面板功能按键一键启用任一全局小工具（批注、截屏、计时、降半屏、放大镜、倒数日、日历）、快捷开关（节能模式、纸质护眼模式、经典护眼模式、自动亮度模式）、课堂智能反馈。（供货时须提供具有CMA或CNAS认证的第三方检测机构所出具的关于该功能的检测报告复印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5.支持经典护眼模式，可通过前置面板物理功能按键一键启用经典护眼模式。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6.设备支持通过前置面板物理按键一键启动录屏功能，可将屏幕中显示的课件、音频内容与人声同时录制。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7.整机关机状态下，通过长按电源键进入设置界面后，可点击屏幕选择恢复Android系统及Windows操作系统到出厂默认状态，无需额外工具辅助。</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8.整机关机状态下，通过长按电源键进入设置界面后，可点击屏幕选择故障检测、系统还原功能，系统还原可单独还原PC系统，单独还原整机系统。</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9.在整机全信号源通道下，支持十指长按屏幕5秒和遥控器两种方式实现触摸锁定及解锁，触摸锁定时整机无法被触控操作。</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10.整机具备前置Type-C接口，通过Type-C接口实现音视频输入，外接电脑设备经双头Type-C线连接至整机，即可把外接电脑设备画面投到整机上，同时在整机上操作画面，可实现触摸电脑的操作，无需再连接触控USB线。</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11.外接电脑设备经双头Type-C线连接至整机，可调用整机内置的摄像头、麦克风、扬声器，在外接电脑即可控制整机拍摄教室画面。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12.前置Type-C接口，支持通过不带转换转置的外部线缆，实现外接电脑HDMI信号的接入显示。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13.支持通道自动跳转功能，如整机处于正常使用状态，HDMI信号接入时，能自动识别并切换到对应的HDMI信号源通道，且断开后能回到上一通道。</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14.整机侧置输入接口具备2路HDMI、1路RS232、1路USB接口；侧置输出接口具备1路音频输出、1路触控USB输出；前置输入接口具备3路USB接口（包含1路Type-C、2路USB）。</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三、视听系统设计</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1.整机色域覆盖率（NTSC）≥72%，灰度等级≥256级。</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2.整机背光系统支持DC调光方式，多级亮度调节，支持白颜色背景下最暗亮度≤100nit，用于提升显示对比度。</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3.色彩空间可选，包含标准模式和sRGB模式，在sRGB模式下可做到高色准△E≤1。（</w:t>
            </w:r>
            <w:r>
              <w:rPr>
                <w:rFonts w:hint="eastAsia" w:ascii="仿宋_GB2312" w:hAnsi="宋体" w:eastAsia="仿宋_GB2312" w:cs="仿宋_GB2312"/>
                <w:i w:val="0"/>
                <w:iCs w:val="0"/>
                <w:color w:val="000000"/>
                <w:kern w:val="0"/>
                <w:sz w:val="22"/>
                <w:szCs w:val="22"/>
                <w:u w:val="none"/>
                <w:lang w:val="en-US" w:eastAsia="zh-CN" w:bidi="ar"/>
              </w:rPr>
              <w:t>供货</w:t>
            </w:r>
            <w:r>
              <w:rPr>
                <w:rFonts w:hint="default" w:ascii="仿宋_GB2312" w:hAnsi="宋体" w:eastAsia="仿宋_GB2312" w:cs="仿宋_GB2312"/>
                <w:i w:val="0"/>
                <w:iCs w:val="0"/>
                <w:color w:val="000000"/>
                <w:kern w:val="0"/>
                <w:sz w:val="22"/>
                <w:szCs w:val="22"/>
                <w:u w:val="none"/>
                <w:lang w:val="en-US" w:eastAsia="zh-CN" w:bidi="ar"/>
              </w:rPr>
              <w:t>时须提供具有CMA或CNAS认证的第三方检测机构所出具的关于该功能的检测报告复印件）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4.整机采用硬件低蓝光背光技术，在源头减少有害蓝光波段能量，蓝光占比（有害蓝光415～455nm能量综合）/（整体蓝光400～500能量综合）＜50%，低蓝光保护显示不偏色、不泛黄。</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5.支持标准、多媒体和节能三种图像模式调节。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整机系统具备手势上滑调出人工智能画质调节模式（AI-PQ），在安卓通道下可根据屏幕内容自动调节画质参数，当屏幕出现人物、建筑、夜景等元素时，自动调整对比度、饱和度、锐利度、色调色相值、高光/阴影。</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7.支持自定义图像设置，可对对比度、屏幕色温、图像亮度、亮度范围、色彩空间调节设置。（供货时须提供具有CMA或CNAS认证的第三方检测机构所出具的关于该功能的检测报告复印件）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8.整机视网膜蓝光危害（蓝光加权辐射亮度LB）满足IEC TR 62778:2014蓝光危害RG0级别</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9.整机全通道支持纸质护眼模式，可实现画面纹理的实时调整；支持纸质纹理：牛皮纸、素描纸、宣纸、水彩纸、水纹纸；支持透明度调节；支持色温调节。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10.纸质护眼模式下，显示画面各像素点灰度不规则，减少背景干扰。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整机内置2.2声道扬声器，位于设备上边框，顶置朝前发声，前朝向10W高音扬声器2个，上朝向20W中低音扬声器2个，额定总功率≥60W。（供货时须提供具有CMA或CNAS认证的第三方检测机构所出具的关于该功能的检测报告复印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12.整机可选择高级音效设置，支持在左右声道平衡显示范围中进行更改；中低频段显示调节范围125Hz～1KHz，高频段显示调节范围 2KHz～16KHz，分贝显示-12dB～12dB 调节范围。</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★13.整机内置非独立麦克风，拾音角度≥180°，可用于对教室环境音频进行采集，拾音距离≥1</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m。（供货时须提供具有CMA或CNAS认证的第三方检测机构所出具的关于该功能的检测报告复印件）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14.整机扬声器在100%音量下，可做到1米处声压级≥88db，10米处声压级≥79dB</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15.支持标准、听力、观影和AI空间感知音效模式，AI空间感知音效模式可通过内置麦克风采集教室物理环境声音，自动生成符合当前教室物理环境的频段、音量、音效。</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四、无线设计</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1.整机无需外接无线网卡，在Android和Windows系统下可实现Wi-Fi无线上网连接、AP无线热点发射和BT蓝牙连接功能。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2.整机支持蓝牙Bluetooth 5.4标准，固件版本号HCI13.0/LMP13.0。（供货时须提供具有CMA或CNAS认证的第三方检测机构所出具的关于该功能的检测报告复印件）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★3.具备超声匹配功能，智能手机通过麦克风接收后，智能手机与整机无需在同一局域网内，可实现配对，一键投屏，用户无需手动输入投屏码或扫码获取投屏码；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5.整机PC端支持主动发现蓝牙外设从而连接（无需整机进入发现模式），支持连接外部蓝牙音箱播放音频。</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★6.整机内置双Wi-Fi6无线网卡（不接受外接），在Android和Windows系统下，可实现Wi-Fi无线上网连接、AP无线热点发射。在Android下支持无线设备同时连接数量≥3</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个，在Windows系统下支持无线设备同时连接≥</w:t>
            </w:r>
            <w:r>
              <w:rPr>
                <w:rFonts w:hint="eastAsia" w:ascii="仿宋_GB2312" w:hAnsi="宋体" w:eastAsia="仿宋_GB2312" w:cs="仿宋_GB2312"/>
                <w:i w:val="0"/>
                <w:iCs w:val="0"/>
                <w:color w:val="000000"/>
                <w:kern w:val="0"/>
                <w:sz w:val="22"/>
                <w:szCs w:val="22"/>
                <w:u w:val="none"/>
                <w:lang w:val="en-US" w:eastAsia="zh-CN" w:bidi="ar"/>
              </w:rPr>
              <w:t>5</w:t>
            </w:r>
            <w:r>
              <w:rPr>
                <w:rFonts w:hint="default" w:ascii="仿宋_GB2312" w:hAnsi="宋体" w:eastAsia="仿宋_GB2312" w:cs="仿宋_GB2312"/>
                <w:i w:val="0"/>
                <w:iCs w:val="0"/>
                <w:color w:val="000000"/>
                <w:kern w:val="0"/>
                <w:sz w:val="22"/>
                <w:szCs w:val="22"/>
                <w:u w:val="none"/>
                <w:lang w:val="en-US" w:eastAsia="zh-CN" w:bidi="ar"/>
              </w:rPr>
              <w:t>个；（</w:t>
            </w:r>
            <w:r>
              <w:rPr>
                <w:rFonts w:hint="eastAsia" w:ascii="仿宋_GB2312" w:hAnsi="宋体" w:eastAsia="仿宋_GB2312" w:cs="仿宋_GB2312"/>
                <w:i w:val="0"/>
                <w:iCs w:val="0"/>
                <w:color w:val="000000"/>
                <w:kern w:val="0"/>
                <w:sz w:val="22"/>
                <w:szCs w:val="22"/>
                <w:u w:val="none"/>
                <w:lang w:val="en-US" w:eastAsia="zh-CN" w:bidi="ar"/>
              </w:rPr>
              <w:t>供货</w:t>
            </w:r>
            <w:r>
              <w:rPr>
                <w:rFonts w:hint="default" w:ascii="仿宋_GB2312" w:hAnsi="宋体" w:eastAsia="仿宋_GB2312" w:cs="仿宋_GB2312"/>
                <w:i w:val="0"/>
                <w:iCs w:val="0"/>
                <w:color w:val="000000"/>
                <w:kern w:val="0"/>
                <w:sz w:val="22"/>
                <w:szCs w:val="22"/>
                <w:u w:val="none"/>
                <w:lang w:val="en-US" w:eastAsia="zh-CN" w:bidi="ar"/>
              </w:rPr>
              <w:t>时须提供具有CMA或CNAS认证的第三方检测机构所出具的关于该功能的检测报告复印件）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7.整机无需外接无线网卡，在Windows系统下接入无线网络，切换到嵌入式Android系统下可直接实现无线上网功能，不需手动重复设置。</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8.Wi-Fi及AP热点支持频段2.4GHz/5GHz，Wi-Fi制式支持IEEE 802.11 a/b/g/n/ac/ax；支持版本Wi-Fi6。Wi-Fi和AP热点工作距离≥1</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五、触控系统设计</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★1.采用红外触控技术，Windows系统或Android系统中具备40点或以上触控。（</w:t>
            </w:r>
            <w:r>
              <w:rPr>
                <w:rFonts w:hint="eastAsia" w:ascii="仿宋_GB2312" w:hAnsi="宋体" w:eastAsia="仿宋_GB2312" w:cs="仿宋_GB2312"/>
                <w:i w:val="0"/>
                <w:iCs w:val="0"/>
                <w:color w:val="000000"/>
                <w:kern w:val="0"/>
                <w:sz w:val="22"/>
                <w:szCs w:val="22"/>
                <w:u w:val="none"/>
                <w:lang w:val="en-US" w:eastAsia="zh-CN" w:bidi="ar"/>
              </w:rPr>
              <w:t>供货</w:t>
            </w:r>
            <w:r>
              <w:rPr>
                <w:rFonts w:hint="default" w:ascii="仿宋_GB2312" w:hAnsi="宋体" w:eastAsia="仿宋_GB2312" w:cs="仿宋_GB2312"/>
                <w:i w:val="0"/>
                <w:iCs w:val="0"/>
                <w:color w:val="000000"/>
                <w:kern w:val="0"/>
                <w:sz w:val="22"/>
                <w:szCs w:val="22"/>
                <w:u w:val="none"/>
                <w:lang w:val="en-US" w:eastAsia="zh-CN" w:bidi="ar"/>
              </w:rPr>
              <w:t>时须提供具有CMA或CNAS认证的第三方检测机构所出具的关于该功能的检测报告复印件）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2.从内部Android通道切换到内部PC通道后，触摸框在1s内达到可触控状态。从内部PC通道切换到外部通道后，触摸框在3s内达到可触控状态。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3.支持Windows 7、Windows 8、Windows 10、Windows 11、Linux、Mac Os、UOS和麒麟系统外置电脑操作系统接入时，无需安装触摸驱动。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4.触摸分辨率32768×32768，整机系统支持书写触控延迟≤25ms，整机触控书写功能集成预测算法，在书写速度≥50cm/s，支持笔迹距离笔的距离小于20mm，触摸响应时间≤4ms，触摸最小识别物≤3mm。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5.整机屏幕触摸有效识别高度不超过1.5mm，即触摸物体距离玻璃外表面高度不超过1.5mm时，触摸屏识别为点击操作。</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6.整机具备提笔书写功能，在Windows系统下可实现无需点击任意功能入口，当检测到红外笔笔尖接触屏幕时，自动进入书写模式。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7.支持同一支笔，笔头、笔尾书写不同的颜色，且颜色可自定义。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8.整机触摸支持动态压力感应，支持无任何电子功能的普通书写笔在整机上书写或点压时，整机能感应压力变化，书写或点压过程笔迹呈现不同粗细。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9.整机支持手笔分离，通过提笔即写唤醒批注功能后，可进行手笔分离功能，使用笔正常书写，使用手指可以操作应用，进行点击操作。</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10.支持智能板擦功能，系统可根据触控物体的形状自动识别出实物板擦，可擦除电子白板中的内容，无需依赖外部电子设备。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11.触摸屏具有防遮挡功能，触摸接收器在单点或多点遮挡后仍能正常书写。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六、嵌入式系统设计</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★1.嵌入式系统版本不低于Android 13，内存≥2GB，存储空间≥8GB。</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2.嵌入式Android操作系统下，白板支持对已经书写的笔迹和形状的颜色进行更换。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3.在嵌入式系统下使用白板软件时，整机可自行调节屏幕亮度</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3.嵌入式Android操作系统下，互动白板支持不同背景颜色，同时提供学科背景，如：五线谱、信纸、田字格、英文格、篮球和足球场地平面图。</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4.无PC状态下，嵌入式系统内置互动白板具备十笔书写及手掌擦除（手掌擦除面积根据手掌与屏幕的接触面大小自动调整），白板书写内容可以PDF、IWB和SVG格式导出。具有10种</w:t>
            </w:r>
            <w:r>
              <w:rPr>
                <w:rFonts w:hint="eastAsia" w:ascii="仿宋_GB2312" w:hAnsi="宋体" w:eastAsia="仿宋_GB2312" w:cs="仿宋_GB2312"/>
                <w:i w:val="0"/>
                <w:iCs w:val="0"/>
                <w:color w:val="000000"/>
                <w:kern w:val="0"/>
                <w:sz w:val="22"/>
                <w:szCs w:val="22"/>
                <w:u w:val="none"/>
                <w:lang w:val="en-US" w:eastAsia="zh-CN" w:bidi="ar"/>
              </w:rPr>
              <w:t>或</w:t>
            </w:r>
            <w:r>
              <w:rPr>
                <w:rFonts w:hint="default" w:ascii="仿宋_GB2312" w:hAnsi="宋体" w:eastAsia="仿宋_GB2312" w:cs="仿宋_GB2312"/>
                <w:i w:val="0"/>
                <w:iCs w:val="0"/>
                <w:color w:val="000000"/>
                <w:kern w:val="0"/>
                <w:sz w:val="22"/>
                <w:szCs w:val="22"/>
                <w:u w:val="none"/>
                <w:lang w:val="en-US" w:eastAsia="zh-CN" w:bidi="ar"/>
              </w:rPr>
              <w:t>以上平面图形工具和</w:t>
            </w:r>
            <w:r>
              <w:rPr>
                <w:rFonts w:hint="eastAsia" w:ascii="仿宋_GB2312" w:hAnsi="宋体" w:eastAsia="仿宋_GB2312" w:cs="仿宋_GB2312"/>
                <w:i w:val="0"/>
                <w:iCs w:val="0"/>
                <w:color w:val="000000"/>
                <w:kern w:val="0"/>
                <w:sz w:val="22"/>
                <w:szCs w:val="22"/>
                <w:u w:val="none"/>
                <w:lang w:val="en-US" w:eastAsia="zh-CN" w:bidi="ar"/>
              </w:rPr>
              <w:t>5</w:t>
            </w:r>
            <w:r>
              <w:rPr>
                <w:rFonts w:hint="default" w:ascii="仿宋_GB2312" w:hAnsi="宋体" w:eastAsia="仿宋_GB2312" w:cs="仿宋_GB2312"/>
                <w:i w:val="0"/>
                <w:iCs w:val="0"/>
                <w:color w:val="000000"/>
                <w:kern w:val="0"/>
                <w:sz w:val="22"/>
                <w:szCs w:val="22"/>
                <w:u w:val="none"/>
                <w:lang w:val="en-US" w:eastAsia="zh-CN" w:bidi="ar"/>
              </w:rPr>
              <w:t>种</w:t>
            </w:r>
            <w:r>
              <w:rPr>
                <w:rFonts w:hint="eastAsia" w:ascii="仿宋_GB2312" w:hAnsi="宋体" w:eastAsia="仿宋_GB2312" w:cs="仿宋_GB2312"/>
                <w:i w:val="0"/>
                <w:iCs w:val="0"/>
                <w:color w:val="000000"/>
                <w:kern w:val="0"/>
                <w:sz w:val="22"/>
                <w:szCs w:val="22"/>
                <w:u w:val="none"/>
                <w:lang w:val="en-US" w:eastAsia="zh-CN" w:bidi="ar"/>
              </w:rPr>
              <w:t>或</w:t>
            </w:r>
            <w:r>
              <w:rPr>
                <w:rFonts w:hint="default" w:ascii="仿宋_GB2312" w:hAnsi="宋体" w:eastAsia="仿宋_GB2312" w:cs="仿宋_GB2312"/>
                <w:i w:val="0"/>
                <w:iCs w:val="0"/>
                <w:color w:val="000000"/>
                <w:kern w:val="0"/>
                <w:sz w:val="22"/>
                <w:szCs w:val="22"/>
                <w:u w:val="none"/>
                <w:lang w:val="en-US" w:eastAsia="zh-CN" w:bidi="ar"/>
              </w:rPr>
              <w:t>以上立体图形工具。</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6.无PC状态下，嵌入式系统内置互动白板支持全局漫游，并能在工具栏中对全局内容进行预览和移动。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7.无PC状态下，嵌入式Android操作系统下可使用白板书写、WPS软件和网页浏览。</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8.在嵌入式Android操作系统下，能对TV多媒体USB所读取到的文件进行自动归类，可分类查找文档、板书、图片、音视频，检索后可直接在界面中打开。</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七、OPS电脑配置</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★1.搭载Intel  酷睿系列i5 12代或以上配置CPU。内存：8GB DDR4笔记本内存或以上配置。硬盘：256GB或以上SSD固态硬盘。</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2.采用按压式卡扣，无需工具就可快速拆卸电脑模块。和整机的连接采用万兆级接口，传输速率≥10Gbps。</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3.模块接口设有≥3路HDMI ，USB接口：≥3路USB。</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八、其他功能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1.整机全通道侧边栏支持自定义快捷菜单，支持windows 应用固定，可将应用固定后，在侧边栏进行快捷打开。</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仿宋_GB2312" w:hAnsi="宋体" w:eastAsia="仿宋_GB2312" w:cs="仿宋_GB2312"/>
                <w:i w:val="0"/>
                <w:iCs w:val="0"/>
                <w:color w:val="000000"/>
                <w:kern w:val="0"/>
                <w:sz w:val="22"/>
                <w:szCs w:val="22"/>
                <w:u w:val="none"/>
                <w:lang w:val="en-US" w:eastAsia="zh-CN" w:bidi="ar"/>
              </w:rPr>
              <w:t>供货</w:t>
            </w:r>
            <w:r>
              <w:rPr>
                <w:rFonts w:hint="default" w:ascii="仿宋_GB2312" w:hAnsi="宋体" w:eastAsia="仿宋_GB2312" w:cs="仿宋_GB2312"/>
                <w:i w:val="0"/>
                <w:iCs w:val="0"/>
                <w:color w:val="000000"/>
                <w:kern w:val="0"/>
                <w:sz w:val="22"/>
                <w:szCs w:val="22"/>
                <w:u w:val="none"/>
                <w:lang w:val="en-US" w:eastAsia="zh-CN" w:bidi="ar"/>
              </w:rPr>
              <w:t>时须提供具有CMA或CNAS认证的第三方检测机构所出具的关于该功能的检测报告复印件）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3.教师端工具栏支持无线传屏，点击开启无线传屏则打开传屏码，老师自带笔记本在互动教学软件输入传屏码即可进行无线传屏。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4.整机Windows通道具有文件传输应用，具有通过扫码、wifi直联、超声三种方式与手机进行握手连接，实现文件传输功能。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九、其他要求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p>
        </w:tc>
      </w:tr>
      <w:tr w14:paraId="209A6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E31F8F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5</w:t>
            </w:r>
          </w:p>
        </w:tc>
        <w:tc>
          <w:tcPr>
            <w:tcW w:w="753" w:type="dxa"/>
            <w:tcBorders>
              <w:top w:val="single" w:color="auto" w:sz="4" w:space="0"/>
              <w:left w:val="single" w:color="auto" w:sz="4" w:space="0"/>
              <w:bottom w:val="single" w:color="auto" w:sz="4" w:space="0"/>
              <w:right w:val="single" w:color="auto" w:sz="4" w:space="0"/>
            </w:tcBorders>
            <w:vAlign w:val="center"/>
          </w:tcPr>
          <w:p w14:paraId="1BAEB5C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移动支架</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C44F85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57D16A5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套</w:t>
            </w:r>
          </w:p>
        </w:tc>
        <w:tc>
          <w:tcPr>
            <w:tcW w:w="1356" w:type="dxa"/>
            <w:tcBorders>
              <w:top w:val="single" w:color="auto" w:sz="4" w:space="0"/>
              <w:left w:val="single" w:color="auto" w:sz="4" w:space="0"/>
              <w:bottom w:val="single" w:color="auto" w:sz="4" w:space="0"/>
              <w:right w:val="single" w:color="auto" w:sz="4" w:space="0"/>
            </w:tcBorders>
            <w:vAlign w:val="center"/>
          </w:tcPr>
          <w:p w14:paraId="287B72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1200</w:t>
            </w:r>
          </w:p>
        </w:tc>
        <w:tc>
          <w:tcPr>
            <w:tcW w:w="1356" w:type="dxa"/>
            <w:tcBorders>
              <w:top w:val="single" w:color="auto" w:sz="4" w:space="0"/>
              <w:left w:val="single" w:color="auto" w:sz="4" w:space="0"/>
              <w:bottom w:val="single" w:color="auto" w:sz="4" w:space="0"/>
              <w:right w:val="single" w:color="auto" w:sz="4" w:space="0"/>
            </w:tcBorders>
            <w:vAlign w:val="center"/>
          </w:tcPr>
          <w:p w14:paraId="41307C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1200</w:t>
            </w:r>
          </w:p>
        </w:tc>
        <w:tc>
          <w:tcPr>
            <w:tcW w:w="10173" w:type="dxa"/>
            <w:tcBorders>
              <w:top w:val="single" w:color="auto" w:sz="4" w:space="0"/>
              <w:left w:val="single" w:color="auto" w:sz="4" w:space="0"/>
              <w:bottom w:val="single" w:color="auto" w:sz="4" w:space="0"/>
              <w:right w:val="single" w:color="auto" w:sz="4" w:space="0"/>
            </w:tcBorders>
            <w:vAlign w:val="center"/>
          </w:tcPr>
          <w:p w14:paraId="4D500495">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 xml:space="preserve">1、移动支架通过防倾斜实验，正负10度倾斜角度下不能翻倒；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★2、承挂≥100kg，壁挂高度可调；整体高度≥</w:t>
            </w:r>
            <w:r>
              <w:rPr>
                <w:rFonts w:hint="eastAsia" w:ascii="仿宋_GB2312" w:hAnsi="宋体" w:eastAsia="仿宋_GB2312" w:cs="仿宋_GB2312"/>
                <w:i w:val="0"/>
                <w:iCs w:val="0"/>
                <w:color w:val="000000"/>
                <w:kern w:val="0"/>
                <w:sz w:val="22"/>
                <w:szCs w:val="22"/>
                <w:u w:val="none"/>
                <w:lang w:val="en-US" w:eastAsia="zh-CN" w:bidi="ar"/>
              </w:rPr>
              <w:t>1500</w:t>
            </w:r>
            <w:r>
              <w:rPr>
                <w:rFonts w:hint="default" w:ascii="仿宋_GB2312" w:hAnsi="宋体" w:eastAsia="仿宋_GB2312" w:cs="仿宋_GB2312"/>
                <w:i w:val="0"/>
                <w:iCs w:val="0"/>
                <w:color w:val="000000"/>
                <w:kern w:val="0"/>
                <w:sz w:val="22"/>
                <w:szCs w:val="22"/>
                <w:u w:val="none"/>
                <w:lang w:val="en-US" w:eastAsia="zh-CN" w:bidi="ar"/>
              </w:rPr>
              <w:t xml:space="preserve">mm；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3、托盘承重25KG,模具设置U型置物槽，方便触摸笔、遥控器等物品放置；</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4、支撑立杆采用壁厚≥1.8mm方通冷轧钢材质，表面黑色喷涂；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5、脚轮为万向轮，聚氨酯（PU）材质，均带脚刹，直径不小于∮75mm；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6、脚轮中心距横向≥</w:t>
            </w:r>
            <w:r>
              <w:rPr>
                <w:rFonts w:hint="eastAsia" w:ascii="仿宋_GB2312" w:hAnsi="宋体" w:eastAsia="仿宋_GB2312" w:cs="仿宋_GB2312"/>
                <w:i w:val="0"/>
                <w:iCs w:val="0"/>
                <w:color w:val="000000"/>
                <w:kern w:val="0"/>
                <w:sz w:val="22"/>
                <w:szCs w:val="22"/>
                <w:u w:val="none"/>
                <w:lang w:val="en-US" w:eastAsia="zh-CN" w:bidi="ar"/>
              </w:rPr>
              <w:t>1100</w:t>
            </w:r>
            <w:r>
              <w:rPr>
                <w:rFonts w:hint="default" w:ascii="仿宋_GB2312" w:hAnsi="宋体" w:eastAsia="仿宋_GB2312" w:cs="仿宋_GB2312"/>
                <w:i w:val="0"/>
                <w:iCs w:val="0"/>
                <w:color w:val="000000"/>
                <w:kern w:val="0"/>
                <w:sz w:val="22"/>
                <w:szCs w:val="22"/>
                <w:u w:val="none"/>
                <w:lang w:val="en-US" w:eastAsia="zh-CN" w:bidi="ar"/>
              </w:rPr>
              <w:t>mm，纵向≥</w:t>
            </w:r>
            <w:r>
              <w:rPr>
                <w:rFonts w:hint="eastAsia" w:ascii="仿宋_GB2312" w:hAnsi="宋体" w:eastAsia="仿宋_GB2312" w:cs="仿宋_GB2312"/>
                <w:i w:val="0"/>
                <w:iCs w:val="0"/>
                <w:color w:val="000000"/>
                <w:kern w:val="0"/>
                <w:sz w:val="22"/>
                <w:szCs w:val="22"/>
                <w:u w:val="none"/>
                <w:lang w:val="en-US" w:eastAsia="zh-CN" w:bidi="ar"/>
              </w:rPr>
              <w:t>630</w:t>
            </w:r>
            <w:r>
              <w:rPr>
                <w:rFonts w:hint="default" w:ascii="仿宋_GB2312" w:hAnsi="宋体" w:eastAsia="仿宋_GB2312" w:cs="仿宋_GB2312"/>
                <w:i w:val="0"/>
                <w:iCs w:val="0"/>
                <w:color w:val="000000"/>
                <w:kern w:val="0"/>
                <w:sz w:val="22"/>
                <w:szCs w:val="22"/>
                <w:u w:val="none"/>
                <w:lang w:val="en-US" w:eastAsia="zh-CN" w:bidi="ar"/>
              </w:rPr>
              <w:t>mm</w:t>
            </w:r>
          </w:p>
        </w:tc>
      </w:tr>
      <w:tr w14:paraId="4BAA6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3C806D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w:t>
            </w:r>
          </w:p>
        </w:tc>
        <w:tc>
          <w:tcPr>
            <w:tcW w:w="753" w:type="dxa"/>
            <w:tcBorders>
              <w:top w:val="single" w:color="auto" w:sz="4" w:space="0"/>
              <w:left w:val="single" w:color="auto" w:sz="4" w:space="0"/>
              <w:bottom w:val="single" w:color="auto" w:sz="4" w:space="0"/>
              <w:right w:val="single" w:color="auto" w:sz="4" w:space="0"/>
            </w:tcBorders>
            <w:vAlign w:val="center"/>
          </w:tcPr>
          <w:p w14:paraId="6C464CB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视频处理器</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6AB84C7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5C45257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0CF7FB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85010</w:t>
            </w:r>
          </w:p>
        </w:tc>
        <w:tc>
          <w:tcPr>
            <w:tcW w:w="1356" w:type="dxa"/>
            <w:tcBorders>
              <w:top w:val="single" w:color="auto" w:sz="4" w:space="0"/>
              <w:left w:val="single" w:color="auto" w:sz="4" w:space="0"/>
              <w:bottom w:val="single" w:color="auto" w:sz="4" w:space="0"/>
              <w:right w:val="single" w:color="auto" w:sz="4" w:space="0"/>
            </w:tcBorders>
            <w:vAlign w:val="center"/>
          </w:tcPr>
          <w:p w14:paraId="425CDF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85010</w:t>
            </w:r>
          </w:p>
        </w:tc>
        <w:tc>
          <w:tcPr>
            <w:tcW w:w="10173" w:type="dxa"/>
            <w:tcBorders>
              <w:top w:val="single" w:color="auto" w:sz="4" w:space="0"/>
              <w:left w:val="single" w:color="auto" w:sz="4" w:space="0"/>
              <w:bottom w:val="single" w:color="auto" w:sz="4" w:space="0"/>
              <w:right w:val="single" w:color="auto" w:sz="4" w:space="0"/>
            </w:tcBorders>
            <w:vAlign w:val="center"/>
          </w:tcPr>
          <w:p w14:paraId="68586771">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一、主机：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主机具备≥16个输入卡槽，≥10个输出卡槽，搭配相应板卡支持≥4096*2160@60fps、RGB4:4:4；同时具备≥1个预览卡槽和≥1个回显卡槽，不占用输入输出卡槽，回显卡支持通过HDMI视频接口输出监控，分辨率支持≥1920*1080@60fps。</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支持台标设置功能，可设置文字台标或图片台标；支持底图设置功能，可上传≥8K分辨率的图片作为大屏底图显示；以及支持字幕显示功能，用户可自定义字幕内容，字幕可设置静态或动态显示，可调整滚动速度、滚动模式，以及可调整字幕的大小、位置、背景颜色、字体颜色、字体、对齐方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3.支持B/S和C/S管理控制架构，支持windows、IOS、Android操作系统访问主机及交互操作；支持多用户多平台同步操作，支持不同平台操作界面实时同步；客户端自带指引操作视频。</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4.单张输出板卡可开≥16个图层，可实现单卡任意开窗、叠加、漫游、缩放。</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5.基于纯硬件FPGA架构，主机具备拼接、矩阵一体化功能，输出端可选拼接或矩阵模式，并具备音频智能管控功能，无需独立音频卡，支持音频单独传输，HDMI板卡可选择外部模拟音频或HDMI内嵌音频输入或输出。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★6.配置IP输入卡，无需额外配置流媒体服务器，可进行GB/T 28181标准的监控信号进行统一管理、统一调度，及视化预览，可解码≥4096*2160@30fps的IP码流信号。（供货时需提供得到CMA或CNAS认可的检测机构出具的检测报告作为该技术参数证明材料）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7.具备监测主机温度、电源在线状态功能，具备智能识别板卡接口组合，板卡和接口状态监测，信号丢失预警，同时具备可视化图形管控，具有接入板卡数量统计以及接入通道数量统计功能。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8.单卡支持创建≥4个屏幕，单台主机支持创建≥40个屏幕；具备屏幕非规则建屏，可实现单卡单接口建屏。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9.具备图层参数设置功能，包括缩放、图层置顶置底、布局模式、叠加；并采用无极缩放算法，保障画面放大缩小细节不丢失。</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可通过RS-232和TCP/IP等控制对接中控系统，实现可视化界面管控，用户可通过控制端实时预览、放大、缩小、拖动并切换拼接矩阵视频信号，可对输入信号源进行置底、置顶以及一键清屏操作，可以设置触碰和投放触发切换方式。（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11.内置≥7英寸触摸屏，可通过触摸屏进行监测状态查看、参数设置、预案调用操作，并且触摸屏支持在线升级。</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12.支持双控制卡备份功能，切换过程画面无黑屏，音频无卡顿；同时支持双电源备份、输入和输出端口备份功能。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二、拼接矩阵主机内嵌软件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1.拼接矩阵主机内嵌软件可实现对拼接显示系统的模式管理、窗口显示、场景调用、屏幕远程控制等功能。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2.具有输入信号通道预监功能，可预监视视频信号内容。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3.支持大屏幕回显功能，当前屏幕画面实时回显监视。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4.支持调用场景、场景轮巡等定时任务设置，根据设置时间自动执行任务，无需人工操作。</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三、拼矩Windows客户端管理软件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1.软件支持运行在Windows 7 64位及以上操作系统，支持对系统进行可视化管理、信号切换、画面叠加、画中画、画面拼接、画面漫游、画面放大/缩小、画面移动/关闭等操作，支持对显示控制区域实时监控；支持多用户多平台同步操作。</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★2.具备≥3种开窗模式，包含自由模式、固化模式以及两点模式。（提供功能截图佐证）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3.具备大屏显示场景保存、预览、调用、编辑、顺序调整功能，以及具备当前调用场景提示功能，并可自定义设置时间间隔，实现自动切换场景显示。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具备台标设置功能，可设置文字台标或图片台标；具备底图设置功能，可上传≥8K分辨率的图片作为大屏底图显示；以及具备字幕显示功能，用户可自定义字幕内容，字幕可设置静态或动态显示，可调整滚动速度、滚动模式，并且可通过拖拽的方式改变字幕大小和位置，以及可调整字幕的背景颜色、字体颜色、字体、对齐方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5.具备一键锁定大屏窗口功能，防止误触，同时不影响信号源及其他模块操作；具备锁屏功能，锁定后需账户密码进入操作界面，保证数据安全；并具有一键清空大屏信号功能。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★6.内置客户端操作指引视频教程。（提供功能截图佐证）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7.具备窗口信号音频开关和音频映射功能，支持一键开关所有窗口音源；同时具备对输出端口的音量调节功能，可单独对每个端口的音量进行调节和总音量调节。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四、预监卡</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1.最大支持64路输入图像预览功能；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2.支持网口通信；</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3.RJ45接口≥1。</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五、输入卡4块</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1.接口类型：HDMI1.4</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2.接口数量：≥4</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3.输入信号：HDMI</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4.最高分辨率：优于或等于4096*2160@30Hz</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六、输出卡一 2块</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1.接口类型：HDMI1.4</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2.接口数量：≥4</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3.输出信号：HDMI</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4.最高分辨率：优于或等于4096*2160@30Hz</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七、输出卡二 4块</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1.接口类型：DVI-D</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2.接口数量：≥4</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3.输出信号：DVI</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4.最高分辨率：优于或等于1920*1200@60Hz</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八、带载指标：单路DVI输出的带载能力为优于或等于1920*1200@60Hz</w:t>
            </w:r>
          </w:p>
        </w:tc>
      </w:tr>
      <w:tr w14:paraId="46D9D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991496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7</w:t>
            </w:r>
          </w:p>
        </w:tc>
        <w:tc>
          <w:tcPr>
            <w:tcW w:w="753" w:type="dxa"/>
            <w:tcBorders>
              <w:top w:val="single" w:color="auto" w:sz="4" w:space="0"/>
              <w:left w:val="single" w:color="auto" w:sz="4" w:space="0"/>
              <w:bottom w:val="single" w:color="auto" w:sz="4" w:space="0"/>
              <w:right w:val="single" w:color="auto" w:sz="4" w:space="0"/>
            </w:tcBorders>
            <w:vAlign w:val="center"/>
          </w:tcPr>
          <w:p w14:paraId="5E44CDE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户内全彩LED屏（副屏）</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6D8684F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3B5F5D5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项</w:t>
            </w:r>
          </w:p>
        </w:tc>
        <w:tc>
          <w:tcPr>
            <w:tcW w:w="1356" w:type="dxa"/>
            <w:tcBorders>
              <w:top w:val="single" w:color="auto" w:sz="4" w:space="0"/>
              <w:left w:val="single" w:color="auto" w:sz="4" w:space="0"/>
              <w:bottom w:val="single" w:color="auto" w:sz="4" w:space="0"/>
              <w:right w:val="single" w:color="auto" w:sz="4" w:space="0"/>
            </w:tcBorders>
            <w:vAlign w:val="center"/>
          </w:tcPr>
          <w:p w14:paraId="706713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302083</w:t>
            </w:r>
          </w:p>
        </w:tc>
        <w:tc>
          <w:tcPr>
            <w:tcW w:w="1356" w:type="dxa"/>
            <w:tcBorders>
              <w:top w:val="single" w:color="auto" w:sz="4" w:space="0"/>
              <w:left w:val="single" w:color="auto" w:sz="4" w:space="0"/>
              <w:bottom w:val="single" w:color="auto" w:sz="4" w:space="0"/>
              <w:right w:val="single" w:color="auto" w:sz="4" w:space="0"/>
            </w:tcBorders>
            <w:vAlign w:val="center"/>
          </w:tcPr>
          <w:p w14:paraId="673C73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302083</w:t>
            </w:r>
          </w:p>
        </w:tc>
        <w:tc>
          <w:tcPr>
            <w:tcW w:w="10173" w:type="dxa"/>
            <w:tcBorders>
              <w:top w:val="single" w:color="auto" w:sz="4" w:space="0"/>
              <w:left w:val="single" w:color="auto" w:sz="4" w:space="0"/>
              <w:bottom w:val="single" w:color="auto" w:sz="4" w:space="0"/>
              <w:right w:val="single" w:color="auto" w:sz="4" w:space="0"/>
            </w:tcBorders>
            <w:vAlign w:val="center"/>
          </w:tcPr>
          <w:p w14:paraId="2065BE32">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一、屏体部分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★2块副屏；单组副屏显示屏净尺寸约4m*3m；显示面积合计≥24平方；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1.LED显示屏灯珠采用表贴三合一铜线封装；LED封装形式：SMD1515黑灯；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★2.点间距≤1.8 mm，像素密度≥250000点/m</w:t>
            </w:r>
            <w:r>
              <w:rPr>
                <w:rFonts w:hint="eastAsia" w:ascii="宋体" w:hAnsi="宋体" w:eastAsia="宋体" w:cs="宋体"/>
                <w:i w:val="0"/>
                <w:iCs w:val="0"/>
                <w:color w:val="000000"/>
                <w:kern w:val="0"/>
                <w:sz w:val="22"/>
                <w:szCs w:val="22"/>
                <w:u w:val="none"/>
                <w:lang w:val="en-US" w:eastAsia="zh-CN" w:bidi="ar"/>
              </w:rPr>
              <w:t>²</w:t>
            </w:r>
            <w:r>
              <w:rPr>
                <w:rFonts w:hint="default" w:ascii="仿宋_GB2312" w:hAnsi="宋体" w:eastAsia="仿宋_GB2312" w:cs="仿宋_GB2312"/>
                <w:i w:val="0"/>
                <w:iCs w:val="0"/>
                <w:color w:val="000000"/>
                <w:kern w:val="0"/>
                <w:sz w:val="22"/>
                <w:szCs w:val="22"/>
                <w:u w:val="none"/>
                <w:lang w:val="en-US" w:eastAsia="zh-CN" w:bidi="ar"/>
              </w:rPr>
              <w:t>，色温≥2000-10000K可调；</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★3.亮度200-800CD/m</w:t>
            </w:r>
            <w:r>
              <w:rPr>
                <w:rFonts w:hint="eastAsia" w:ascii="宋体" w:hAnsi="宋体" w:eastAsia="宋体" w:cs="宋体"/>
                <w:i w:val="0"/>
                <w:iCs w:val="0"/>
                <w:color w:val="000000"/>
                <w:kern w:val="0"/>
                <w:sz w:val="22"/>
                <w:szCs w:val="22"/>
                <w:u w:val="none"/>
                <w:lang w:val="en-US" w:eastAsia="zh-CN" w:bidi="ar"/>
              </w:rPr>
              <w:t>²</w:t>
            </w:r>
            <w:r>
              <w:rPr>
                <w:rFonts w:hint="default" w:ascii="仿宋_GB2312" w:hAnsi="宋体" w:eastAsia="仿宋_GB2312" w:cs="仿宋_GB2312"/>
                <w:i w:val="0"/>
                <w:iCs w:val="0"/>
                <w:color w:val="000000"/>
                <w:kern w:val="0"/>
                <w:sz w:val="22"/>
                <w:szCs w:val="22"/>
                <w:u w:val="none"/>
                <w:lang w:val="en-US" w:eastAsia="zh-CN" w:bidi="ar"/>
              </w:rPr>
              <w:t>可调，对比度≥10000：1，灰度≥250级，刷新频率 ≥3900Hz；</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3.LED显示屏模组尺寸320mm*160mm或更优；</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★4.LED显示屏采用前/后维护方式，可正面拆卸模组、接收卡、电源等低压器件，具备热插拔能力，屏体拼缝亮暗线校正能力；</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5.LED显示屏符合等同或优于IP5X防护等级；</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LED显示屏杂点率≤1/100000且无连续失控点；LED显示屏亮度均匀性≥99%；LED显示色度均匀性±0.001Cx,Cy之内；LED显示屏像素中心距相对偏差≤1%；LED显示屏观看水平/垂直视角≥175°；LED显示屏平均故障恢复时间（MTTR）≤2分钟；</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7.LED显示屏色温100K-20000K连续可调，可设冷色、暖色、标准等多档白场调节,色温为8500K时，100%、75%、50%、25%四档电平白场调节色温误差≤100K；</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8.LED显示屏峰值功耗为≤500W/</w:t>
            </w:r>
            <w:r>
              <w:rPr>
                <w:rFonts w:hint="eastAsia" w:ascii="宋体" w:hAnsi="宋体" w:eastAsia="宋体" w:cs="宋体"/>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；LED显示屏平均功耗为≤125W/</w:t>
            </w:r>
            <w:r>
              <w:rPr>
                <w:rFonts w:hint="eastAsia" w:ascii="宋体" w:hAnsi="宋体" w:eastAsia="宋体" w:cs="宋体"/>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9.该产品需达到国家级电器相关阻燃标准；（PCB板、线材、电源、连接件）阻燃等级达到V-0等级；</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10.LED显示屏在温度25℃、湿度40%RH、大气压力100.2kpa条件工作状态下要求距离产品四周的1m处最大噪声声压&lt;2db；</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11.LED显示屏符合EMCCLASSB抗干扰能力，要求运行稳定不受外界各射频电磁场的干扰；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★11.具备调节显示屏蓝光输出或其他有效降低显示屏蓝光输出的技术；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12。含安装支架及辅材等。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★13.产品应具备CCC认证，提供认证证书</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二、发送盒（8台）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★1.具备带载面积≥230万像素，宽度≥4096点，高度≥2560点；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2.具备双USB2.0高速通讯接口，用于电脑调试和卡间级联；</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3.具备多机级联任意拼接，严格同步；</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4.具备≥1路独立音频输入；</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5.具备亮度和色温调节；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6.具备低亮高灰；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7.具备≥1路DVI输入接口，≥1路HDMI输入接口，≥4路网口输出接口，≥1路HDMI环出接口；</w:t>
            </w:r>
          </w:p>
        </w:tc>
      </w:tr>
      <w:tr w14:paraId="7FE7C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7DE2A6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8</w:t>
            </w:r>
          </w:p>
        </w:tc>
        <w:tc>
          <w:tcPr>
            <w:tcW w:w="753" w:type="dxa"/>
            <w:tcBorders>
              <w:top w:val="single" w:color="auto" w:sz="4" w:space="0"/>
              <w:left w:val="single" w:color="auto" w:sz="4" w:space="0"/>
              <w:bottom w:val="single" w:color="auto" w:sz="4" w:space="0"/>
              <w:right w:val="single" w:color="auto" w:sz="4" w:space="0"/>
            </w:tcBorders>
            <w:vAlign w:val="center"/>
          </w:tcPr>
          <w:p w14:paraId="114D9DE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户内单红LED屏</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89080A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6DBD4D6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项</w:t>
            </w:r>
          </w:p>
        </w:tc>
        <w:tc>
          <w:tcPr>
            <w:tcW w:w="1356" w:type="dxa"/>
            <w:tcBorders>
              <w:top w:val="single" w:color="auto" w:sz="4" w:space="0"/>
              <w:left w:val="single" w:color="auto" w:sz="4" w:space="0"/>
              <w:bottom w:val="single" w:color="auto" w:sz="4" w:space="0"/>
              <w:right w:val="single" w:color="auto" w:sz="4" w:space="0"/>
            </w:tcBorders>
            <w:vAlign w:val="center"/>
          </w:tcPr>
          <w:p w14:paraId="49836E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24868</w:t>
            </w:r>
          </w:p>
        </w:tc>
        <w:tc>
          <w:tcPr>
            <w:tcW w:w="1356" w:type="dxa"/>
            <w:tcBorders>
              <w:top w:val="single" w:color="auto" w:sz="4" w:space="0"/>
              <w:left w:val="single" w:color="auto" w:sz="4" w:space="0"/>
              <w:bottom w:val="single" w:color="auto" w:sz="4" w:space="0"/>
              <w:right w:val="single" w:color="auto" w:sz="4" w:space="0"/>
            </w:tcBorders>
            <w:vAlign w:val="center"/>
          </w:tcPr>
          <w:p w14:paraId="1C788A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24868</w:t>
            </w:r>
          </w:p>
        </w:tc>
        <w:tc>
          <w:tcPr>
            <w:tcW w:w="10173" w:type="dxa"/>
            <w:tcBorders>
              <w:top w:val="single" w:color="auto" w:sz="4" w:space="0"/>
              <w:left w:val="single" w:color="auto" w:sz="4" w:space="0"/>
              <w:bottom w:val="single" w:color="auto" w:sz="4" w:space="0"/>
              <w:right w:val="single" w:color="auto" w:sz="4" w:space="0"/>
            </w:tcBorders>
            <w:vAlign w:val="center"/>
          </w:tcPr>
          <w:p w14:paraId="3840B1F3">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一、屏体部分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★显示屏净尺寸约10m*0.6m；显示面积合计：≥6平方；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1.LED封装形式：SMD2121，发光点颜色组合：1R。</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★2.物理点间距：≤</w:t>
            </w:r>
            <w:r>
              <w:rPr>
                <w:rFonts w:hint="eastAsia" w:ascii="仿宋_GB2312" w:hAnsi="宋体" w:eastAsia="仿宋_GB2312" w:cs="仿宋_GB2312"/>
                <w:i w:val="0"/>
                <w:iCs w:val="0"/>
                <w:color w:val="000000"/>
                <w:kern w:val="0"/>
                <w:sz w:val="22"/>
                <w:szCs w:val="22"/>
                <w:u w:val="none"/>
                <w:lang w:val="en-US" w:eastAsia="zh-CN" w:bidi="ar"/>
              </w:rPr>
              <w:t>5</w:t>
            </w:r>
            <w:r>
              <w:rPr>
                <w:rFonts w:hint="default" w:ascii="仿宋_GB2312" w:hAnsi="宋体" w:eastAsia="仿宋_GB2312" w:cs="仿宋_GB2312"/>
                <w:i w:val="0"/>
                <w:iCs w:val="0"/>
                <w:color w:val="000000"/>
                <w:kern w:val="0"/>
                <w:sz w:val="22"/>
                <w:szCs w:val="22"/>
                <w:u w:val="none"/>
                <w:lang w:val="en-US" w:eastAsia="zh-CN" w:bidi="ar"/>
              </w:rPr>
              <w:t>mm；分辨率：</w:t>
            </w:r>
            <w:r>
              <w:rPr>
                <w:rFonts w:hint="eastAsia" w:ascii="仿宋_GB2312" w:hAnsi="宋体" w:eastAsia="仿宋_GB2312" w:cs="仿宋_GB2312"/>
                <w:i w:val="0"/>
                <w:iCs w:val="0"/>
                <w:color w:val="000000"/>
                <w:kern w:val="0"/>
                <w:sz w:val="22"/>
                <w:szCs w:val="22"/>
                <w:u w:val="none"/>
                <w:lang w:val="en-US" w:eastAsia="zh-CN" w:bidi="ar"/>
              </w:rPr>
              <w:t>44000</w:t>
            </w:r>
            <w:r>
              <w:rPr>
                <w:rFonts w:hint="default" w:ascii="仿宋_GB2312" w:hAnsi="宋体" w:eastAsia="仿宋_GB2312" w:cs="仿宋_GB2312"/>
                <w:i w:val="0"/>
                <w:iCs w:val="0"/>
                <w:color w:val="000000"/>
                <w:kern w:val="0"/>
                <w:sz w:val="22"/>
                <w:szCs w:val="22"/>
                <w:u w:val="none"/>
                <w:lang w:val="en-US" w:eastAsia="zh-CN" w:bidi="ar"/>
              </w:rPr>
              <w:t>点/</w:t>
            </w:r>
            <w:r>
              <w:rPr>
                <w:rFonts w:hint="eastAsia" w:ascii="宋体" w:hAnsi="宋体" w:eastAsia="宋体" w:cs="宋体"/>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3.单元板分辨率：64*32，单元板尺寸（mm）：304*152，白平衡亮度：200CD/</w:t>
            </w:r>
            <w:r>
              <w:rPr>
                <w:rFonts w:hint="eastAsia" w:ascii="宋体" w:hAnsi="宋体" w:eastAsia="宋体" w:cs="宋体"/>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4.水平视角：≥120°；垂直视角：≥120°。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5.杂点率：≤1/10000且无连续失控点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6.平均无故障时间：≥10000H</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7.控制方式：异步控制；驱动器件：恒流；刷新频率：360Hz；换帧频率：≥60Hz；驱动方式：1/16扫描。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8.环境温度：存储-35℃~+85℃，工作温度：－20℃~+50℃。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9.亮度调节方式：软件0到16无级调节。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二、控制卡（1张）</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1.具备控制单色带载≥4800*512，向下兼容；双色带载≥4096*512，向下兼容；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2.具备适配各种规格的单色/双基色LED显示屏；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3.具备分组集群管理、多节目编辑、多区域显示、多种语言版本；</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4.具备≥256个节目，每个节目划分为≥32个区域；</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5.具备区域有天气区、图文区、字幕区、动画区、农历区、时间区、模拟表盘区、正负计时区、传感器区；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6.具备时钟显示农历、模拟表盘、中英文时钟、正负计时 (均支持多组显示)；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7.支持温度、温湿度、亮度传感器；，扩展支持其它RS485接口传感器。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8.支持16级亮度，支持分时调亮、软件调亮、遥控调亮；</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9.具备屏幕配置参数的保存与回读；</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三、转接板（1套）</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1.配套转接板；50PIN背插连接；</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2.最大高度：≥128行（≥4组T8接口）；</w:t>
            </w:r>
          </w:p>
        </w:tc>
      </w:tr>
      <w:tr w14:paraId="23B75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66C992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9</w:t>
            </w:r>
          </w:p>
        </w:tc>
        <w:tc>
          <w:tcPr>
            <w:tcW w:w="753" w:type="dxa"/>
            <w:tcBorders>
              <w:top w:val="single" w:color="auto" w:sz="4" w:space="0"/>
              <w:left w:val="single" w:color="auto" w:sz="4" w:space="0"/>
              <w:bottom w:val="single" w:color="auto" w:sz="4" w:space="0"/>
              <w:right w:val="single" w:color="auto" w:sz="4" w:space="0"/>
            </w:tcBorders>
            <w:vAlign w:val="center"/>
          </w:tcPr>
          <w:p w14:paraId="7BEC8F7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固定染色灯</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00460C7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20</w:t>
            </w:r>
          </w:p>
        </w:tc>
        <w:tc>
          <w:tcPr>
            <w:tcW w:w="756" w:type="dxa"/>
            <w:tcBorders>
              <w:top w:val="single" w:color="auto" w:sz="4" w:space="0"/>
              <w:left w:val="single" w:color="auto" w:sz="4" w:space="0"/>
              <w:bottom w:val="single" w:color="auto" w:sz="4" w:space="0"/>
              <w:right w:val="single" w:color="auto" w:sz="4" w:space="0"/>
            </w:tcBorders>
            <w:vAlign w:val="center"/>
          </w:tcPr>
          <w:p w14:paraId="62CA591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6E6F96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2300</w:t>
            </w:r>
          </w:p>
        </w:tc>
        <w:tc>
          <w:tcPr>
            <w:tcW w:w="1356" w:type="dxa"/>
            <w:tcBorders>
              <w:top w:val="single" w:color="auto" w:sz="4" w:space="0"/>
              <w:left w:val="single" w:color="auto" w:sz="4" w:space="0"/>
              <w:bottom w:val="single" w:color="auto" w:sz="4" w:space="0"/>
              <w:right w:val="single" w:color="auto" w:sz="4" w:space="0"/>
            </w:tcBorders>
            <w:vAlign w:val="center"/>
          </w:tcPr>
          <w:p w14:paraId="6AB599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46000</w:t>
            </w:r>
          </w:p>
        </w:tc>
        <w:tc>
          <w:tcPr>
            <w:tcW w:w="10173" w:type="dxa"/>
            <w:tcBorders>
              <w:top w:val="single" w:color="auto" w:sz="4" w:space="0"/>
              <w:left w:val="single" w:color="auto" w:sz="4" w:space="0"/>
              <w:bottom w:val="single" w:color="auto" w:sz="4" w:space="0"/>
              <w:right w:val="single" w:color="auto" w:sz="4" w:space="0"/>
            </w:tcBorders>
            <w:vAlign w:val="center"/>
          </w:tcPr>
          <w:p w14:paraId="5A873572">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★1.采用≥12×20W LED光源</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2.具备17°透镜角度，1-25Hz/s的频闪速度，具有调光功能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3.具有RGBW混色功能，3200-7200K色温调节功能。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4.具有主从自走自动同步功能，具有控台正常控制自走永久同步功能，具有声控功能。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5.具有过温保护功能，支持NTC温度控测，当LED工作过热时，降低LED的输出功率。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6.具备DMX512接口，支持RDM协议，带无线模块功能，具有程序在线更新功能。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7.支持DMX控制通道数量为4/8/9通道。</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8.含所有所需安装配件；</w:t>
            </w:r>
          </w:p>
        </w:tc>
      </w:tr>
      <w:tr w14:paraId="506B6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36C65C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10</w:t>
            </w:r>
          </w:p>
        </w:tc>
        <w:tc>
          <w:tcPr>
            <w:tcW w:w="753" w:type="dxa"/>
            <w:tcBorders>
              <w:top w:val="single" w:color="auto" w:sz="4" w:space="0"/>
              <w:left w:val="single" w:color="auto" w:sz="4" w:space="0"/>
              <w:bottom w:val="single" w:color="auto" w:sz="4" w:space="0"/>
              <w:right w:val="single" w:color="auto" w:sz="4" w:space="0"/>
            </w:tcBorders>
            <w:vAlign w:val="center"/>
          </w:tcPr>
          <w:p w14:paraId="1C583B7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影视灯（顶光）</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0E0BD5E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18</w:t>
            </w:r>
          </w:p>
        </w:tc>
        <w:tc>
          <w:tcPr>
            <w:tcW w:w="756" w:type="dxa"/>
            <w:tcBorders>
              <w:top w:val="single" w:color="auto" w:sz="4" w:space="0"/>
              <w:left w:val="single" w:color="auto" w:sz="4" w:space="0"/>
              <w:bottom w:val="single" w:color="auto" w:sz="4" w:space="0"/>
              <w:right w:val="single" w:color="auto" w:sz="4" w:space="0"/>
            </w:tcBorders>
            <w:vAlign w:val="center"/>
          </w:tcPr>
          <w:p w14:paraId="2BA6357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1CEBBC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2700</w:t>
            </w:r>
          </w:p>
        </w:tc>
        <w:tc>
          <w:tcPr>
            <w:tcW w:w="1356" w:type="dxa"/>
            <w:tcBorders>
              <w:top w:val="single" w:color="auto" w:sz="4" w:space="0"/>
              <w:left w:val="single" w:color="auto" w:sz="4" w:space="0"/>
              <w:bottom w:val="single" w:color="auto" w:sz="4" w:space="0"/>
              <w:right w:val="single" w:color="auto" w:sz="4" w:space="0"/>
            </w:tcBorders>
            <w:vAlign w:val="center"/>
          </w:tcPr>
          <w:p w14:paraId="744F83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48600</w:t>
            </w:r>
          </w:p>
        </w:tc>
        <w:tc>
          <w:tcPr>
            <w:tcW w:w="10173" w:type="dxa"/>
            <w:tcBorders>
              <w:top w:val="single" w:color="auto" w:sz="4" w:space="0"/>
              <w:left w:val="single" w:color="auto" w:sz="4" w:space="0"/>
              <w:bottom w:val="single" w:color="auto" w:sz="4" w:space="0"/>
              <w:right w:val="single" w:color="auto" w:sz="4" w:space="0"/>
            </w:tcBorders>
            <w:vAlign w:val="center"/>
          </w:tcPr>
          <w:p w14:paraId="620845E8">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★1.采用≥630颗2835/0.5W LED暖白+冷白光源</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2.具有调光功能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3.具有3200-6500K色温调节功能，CRI≥95，TLCI≥95。</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4.具有NTC温度控测功能。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5.具备DMX512接口，支持RDM协议，具有程序在线更新功能，可单独色温手动调选。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6.支持DMX控制通道数量为2/6/7通道。</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7、含所有所需安装配件。</w:t>
            </w:r>
          </w:p>
        </w:tc>
      </w:tr>
      <w:tr w14:paraId="6E541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9E20A5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11</w:t>
            </w:r>
          </w:p>
        </w:tc>
        <w:tc>
          <w:tcPr>
            <w:tcW w:w="753" w:type="dxa"/>
            <w:tcBorders>
              <w:top w:val="single" w:color="auto" w:sz="4" w:space="0"/>
              <w:left w:val="single" w:color="auto" w:sz="4" w:space="0"/>
              <w:bottom w:val="single" w:color="auto" w:sz="4" w:space="0"/>
              <w:right w:val="single" w:color="auto" w:sz="4" w:space="0"/>
            </w:tcBorders>
            <w:vAlign w:val="center"/>
          </w:tcPr>
          <w:p w14:paraId="66BBDA5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影视灯（面光灯）</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6F85260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14</w:t>
            </w:r>
          </w:p>
        </w:tc>
        <w:tc>
          <w:tcPr>
            <w:tcW w:w="756" w:type="dxa"/>
            <w:tcBorders>
              <w:top w:val="single" w:color="auto" w:sz="4" w:space="0"/>
              <w:left w:val="single" w:color="auto" w:sz="4" w:space="0"/>
              <w:bottom w:val="single" w:color="auto" w:sz="4" w:space="0"/>
              <w:right w:val="single" w:color="auto" w:sz="4" w:space="0"/>
            </w:tcBorders>
            <w:vAlign w:val="center"/>
          </w:tcPr>
          <w:p w14:paraId="3C23D29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2E96C8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1235</w:t>
            </w:r>
          </w:p>
        </w:tc>
        <w:tc>
          <w:tcPr>
            <w:tcW w:w="1356" w:type="dxa"/>
            <w:tcBorders>
              <w:top w:val="single" w:color="auto" w:sz="4" w:space="0"/>
              <w:left w:val="single" w:color="auto" w:sz="4" w:space="0"/>
              <w:bottom w:val="single" w:color="auto" w:sz="4" w:space="0"/>
              <w:right w:val="single" w:color="auto" w:sz="4" w:space="0"/>
            </w:tcBorders>
            <w:vAlign w:val="center"/>
          </w:tcPr>
          <w:p w14:paraId="03732B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17290</w:t>
            </w:r>
          </w:p>
        </w:tc>
        <w:tc>
          <w:tcPr>
            <w:tcW w:w="10173" w:type="dxa"/>
            <w:tcBorders>
              <w:top w:val="single" w:color="auto" w:sz="4" w:space="0"/>
              <w:left w:val="single" w:color="auto" w:sz="4" w:space="0"/>
              <w:bottom w:val="single" w:color="auto" w:sz="4" w:space="0"/>
              <w:right w:val="single" w:color="auto" w:sz="4" w:space="0"/>
            </w:tcBorders>
            <w:vAlign w:val="center"/>
          </w:tcPr>
          <w:p w14:paraId="062B4662">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★1.采用≥200W LED光源</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2.具备60°透镜角度，1-25Hz/s的频闪速度，具有调光功能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3.具有3200-7200K色温调节功能。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4.具有主从自走自动同步功能，具有控台正常控制自走永久同步。</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5.具有过温保护功能，支持NTC温度控测，当LED工作过热时，降低LED的输出功率。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6.具备DMX512接口，支持RDM协议，具有程序在线更新功能。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7.支持DMX控制通道数量为2/6/7通道。</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8、含所有所需安装配件。</w:t>
            </w:r>
          </w:p>
        </w:tc>
      </w:tr>
      <w:tr w14:paraId="2D654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E29BAA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12</w:t>
            </w:r>
          </w:p>
        </w:tc>
        <w:tc>
          <w:tcPr>
            <w:tcW w:w="753" w:type="dxa"/>
            <w:tcBorders>
              <w:top w:val="single" w:color="auto" w:sz="4" w:space="0"/>
              <w:left w:val="single" w:color="auto" w:sz="4" w:space="0"/>
              <w:bottom w:val="single" w:color="auto" w:sz="4" w:space="0"/>
              <w:right w:val="single" w:color="auto" w:sz="4" w:space="0"/>
            </w:tcBorders>
            <w:vAlign w:val="center"/>
          </w:tcPr>
          <w:p w14:paraId="37B6BE3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控台</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6B851B3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482A748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7B3199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6150</w:t>
            </w:r>
          </w:p>
        </w:tc>
        <w:tc>
          <w:tcPr>
            <w:tcW w:w="1356" w:type="dxa"/>
            <w:tcBorders>
              <w:top w:val="single" w:color="auto" w:sz="4" w:space="0"/>
              <w:left w:val="single" w:color="auto" w:sz="4" w:space="0"/>
              <w:bottom w:val="single" w:color="auto" w:sz="4" w:space="0"/>
              <w:right w:val="single" w:color="auto" w:sz="4" w:space="0"/>
            </w:tcBorders>
            <w:vAlign w:val="center"/>
          </w:tcPr>
          <w:p w14:paraId="714B0F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6150</w:t>
            </w:r>
          </w:p>
        </w:tc>
        <w:tc>
          <w:tcPr>
            <w:tcW w:w="10173" w:type="dxa"/>
            <w:tcBorders>
              <w:top w:val="single" w:color="auto" w:sz="4" w:space="0"/>
              <w:left w:val="single" w:color="auto" w:sz="4" w:space="0"/>
              <w:bottom w:val="single" w:color="auto" w:sz="4" w:space="0"/>
              <w:right w:val="single" w:color="auto" w:sz="4" w:space="0"/>
            </w:tcBorders>
            <w:vAlign w:val="center"/>
          </w:tcPr>
          <w:p w14:paraId="7D80D987">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★1.具备≥1024个DMX512 通道数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★2.具备≥96台电脑灯的配接数量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3.支持电脑灯重新配接地址码，支持灯具水平垂直交换，支持灯具通道反相输出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4.支持灯具通道滑步模式切换，支持40主通道+40微调通道控制，支持R20灯库</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5.具备60个可保存的场景，具备10个可同时运行的场景，具备600步场景的总步数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6.具备淡入、淡出、LTP滑步场景时间控制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7.支持推杆启动场景并进行调光，支持互锁场景，支持点控场景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8.具备图形生成器，每个场景可存储5个图形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9.具备10个可同时运行图形数量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10.具备全局、重演、灯具主控推杆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11.支持立即黑场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12.支持转盘调整通道数值，支持推杆调整通道数值，支持推杆调光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13.支持FAT32格式U盘读取</w:t>
            </w:r>
          </w:p>
        </w:tc>
      </w:tr>
      <w:tr w14:paraId="47387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4B8278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13</w:t>
            </w:r>
          </w:p>
        </w:tc>
        <w:tc>
          <w:tcPr>
            <w:tcW w:w="753" w:type="dxa"/>
            <w:tcBorders>
              <w:top w:val="single" w:color="auto" w:sz="4" w:space="0"/>
              <w:left w:val="single" w:color="auto" w:sz="4" w:space="0"/>
              <w:bottom w:val="single" w:color="auto" w:sz="4" w:space="0"/>
              <w:right w:val="single" w:color="auto" w:sz="4" w:space="0"/>
            </w:tcBorders>
            <w:vAlign w:val="center"/>
          </w:tcPr>
          <w:p w14:paraId="73817FD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直通箱</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09A4758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69AB512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63FA59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2180</w:t>
            </w:r>
          </w:p>
        </w:tc>
        <w:tc>
          <w:tcPr>
            <w:tcW w:w="1356" w:type="dxa"/>
            <w:tcBorders>
              <w:top w:val="single" w:color="auto" w:sz="4" w:space="0"/>
              <w:left w:val="single" w:color="auto" w:sz="4" w:space="0"/>
              <w:bottom w:val="single" w:color="auto" w:sz="4" w:space="0"/>
              <w:right w:val="single" w:color="auto" w:sz="4" w:space="0"/>
            </w:tcBorders>
            <w:vAlign w:val="center"/>
          </w:tcPr>
          <w:p w14:paraId="5E4A6C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2180</w:t>
            </w:r>
          </w:p>
        </w:tc>
        <w:tc>
          <w:tcPr>
            <w:tcW w:w="10173" w:type="dxa"/>
            <w:tcBorders>
              <w:top w:val="single" w:color="auto" w:sz="4" w:space="0"/>
              <w:left w:val="single" w:color="auto" w:sz="4" w:space="0"/>
              <w:bottom w:val="single" w:color="auto" w:sz="4" w:space="0"/>
              <w:right w:val="single" w:color="auto" w:sz="4" w:space="0"/>
            </w:tcBorders>
            <w:vAlign w:val="center"/>
          </w:tcPr>
          <w:p w14:paraId="505BB213">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1.具备过载与短路双重保护高分断空气开关。</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★2.具备12路×4kW功率输出。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3.支持A.B.C三相工作指示灯。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4.支持两脚和三脚万能用插座。</w:t>
            </w:r>
          </w:p>
        </w:tc>
      </w:tr>
      <w:tr w14:paraId="4DC37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6A98CD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14</w:t>
            </w:r>
          </w:p>
        </w:tc>
        <w:tc>
          <w:tcPr>
            <w:tcW w:w="753" w:type="dxa"/>
            <w:tcBorders>
              <w:top w:val="single" w:color="auto" w:sz="4" w:space="0"/>
              <w:left w:val="single" w:color="auto" w:sz="4" w:space="0"/>
              <w:bottom w:val="single" w:color="auto" w:sz="4" w:space="0"/>
              <w:right w:val="single" w:color="auto" w:sz="4" w:space="0"/>
            </w:tcBorders>
            <w:vAlign w:val="center"/>
          </w:tcPr>
          <w:p w14:paraId="7FE66A5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信号放大器</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4EE228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7AFA325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0D0983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1035</w:t>
            </w:r>
          </w:p>
        </w:tc>
        <w:tc>
          <w:tcPr>
            <w:tcW w:w="1356" w:type="dxa"/>
            <w:tcBorders>
              <w:top w:val="single" w:color="auto" w:sz="4" w:space="0"/>
              <w:left w:val="single" w:color="auto" w:sz="4" w:space="0"/>
              <w:bottom w:val="single" w:color="auto" w:sz="4" w:space="0"/>
              <w:right w:val="single" w:color="auto" w:sz="4" w:space="0"/>
            </w:tcBorders>
            <w:vAlign w:val="center"/>
          </w:tcPr>
          <w:p w14:paraId="67AF2B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2070</w:t>
            </w:r>
          </w:p>
        </w:tc>
        <w:tc>
          <w:tcPr>
            <w:tcW w:w="10173" w:type="dxa"/>
            <w:tcBorders>
              <w:top w:val="single" w:color="auto" w:sz="4" w:space="0"/>
              <w:left w:val="single" w:color="auto" w:sz="4" w:space="0"/>
              <w:bottom w:val="single" w:color="auto" w:sz="4" w:space="0"/>
              <w:right w:val="single" w:color="auto" w:sz="4" w:space="0"/>
            </w:tcBorders>
            <w:vAlign w:val="center"/>
          </w:tcPr>
          <w:p w14:paraId="23A96507">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 xml:space="preserve">1.支持DMX512公母接口输入。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2.支持输入输出光电隔离。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★3.具有≥8路独立放大驱动输出。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4.具备信号放大整形功能，延长信号传输距离。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5.具备增强数据总线接入设备数量的能力。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6.具备独立的LED信号指示。</w:t>
            </w:r>
          </w:p>
        </w:tc>
      </w:tr>
      <w:tr w14:paraId="6AF10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0CE752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15</w:t>
            </w:r>
          </w:p>
        </w:tc>
        <w:tc>
          <w:tcPr>
            <w:tcW w:w="753" w:type="dxa"/>
            <w:tcBorders>
              <w:top w:val="single" w:color="auto" w:sz="4" w:space="0"/>
              <w:left w:val="single" w:color="auto" w:sz="4" w:space="0"/>
              <w:bottom w:val="single" w:color="auto" w:sz="4" w:space="0"/>
              <w:right w:val="single" w:color="auto" w:sz="4" w:space="0"/>
            </w:tcBorders>
            <w:vAlign w:val="center"/>
          </w:tcPr>
          <w:p w14:paraId="680C490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线阵音箱</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42752F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12</w:t>
            </w:r>
          </w:p>
        </w:tc>
        <w:tc>
          <w:tcPr>
            <w:tcW w:w="756" w:type="dxa"/>
            <w:tcBorders>
              <w:top w:val="single" w:color="auto" w:sz="4" w:space="0"/>
              <w:left w:val="single" w:color="auto" w:sz="4" w:space="0"/>
              <w:bottom w:val="single" w:color="auto" w:sz="4" w:space="0"/>
              <w:right w:val="single" w:color="auto" w:sz="4" w:space="0"/>
            </w:tcBorders>
            <w:vAlign w:val="center"/>
          </w:tcPr>
          <w:p w14:paraId="05C9A4E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只</w:t>
            </w:r>
          </w:p>
        </w:tc>
        <w:tc>
          <w:tcPr>
            <w:tcW w:w="1356" w:type="dxa"/>
            <w:tcBorders>
              <w:top w:val="single" w:color="auto" w:sz="4" w:space="0"/>
              <w:left w:val="single" w:color="auto" w:sz="4" w:space="0"/>
              <w:bottom w:val="single" w:color="auto" w:sz="4" w:space="0"/>
              <w:right w:val="single" w:color="auto" w:sz="4" w:space="0"/>
            </w:tcBorders>
            <w:vAlign w:val="center"/>
          </w:tcPr>
          <w:p w14:paraId="135F33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11800</w:t>
            </w:r>
          </w:p>
        </w:tc>
        <w:tc>
          <w:tcPr>
            <w:tcW w:w="1356" w:type="dxa"/>
            <w:tcBorders>
              <w:top w:val="single" w:color="auto" w:sz="4" w:space="0"/>
              <w:left w:val="single" w:color="auto" w:sz="4" w:space="0"/>
              <w:bottom w:val="single" w:color="auto" w:sz="4" w:space="0"/>
              <w:right w:val="single" w:color="auto" w:sz="4" w:space="0"/>
            </w:tcBorders>
            <w:vAlign w:val="center"/>
          </w:tcPr>
          <w:p w14:paraId="54B89D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141600</w:t>
            </w:r>
          </w:p>
        </w:tc>
        <w:tc>
          <w:tcPr>
            <w:tcW w:w="10173" w:type="dxa"/>
            <w:tcBorders>
              <w:top w:val="single" w:color="auto" w:sz="4" w:space="0"/>
              <w:left w:val="single" w:color="auto" w:sz="4" w:space="0"/>
              <w:bottom w:val="single" w:color="auto" w:sz="4" w:space="0"/>
              <w:right w:val="single" w:color="auto" w:sz="4" w:space="0"/>
            </w:tcBorders>
            <w:vAlign w:val="center"/>
          </w:tcPr>
          <w:p w14:paraId="449C0851">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1.箱体采用进口桦木制作、耐磨喷漆处理；由≥二个8寸（200mm）的高配置钕磁低频驱动器以及一个≥77mm钕磁高频驱动器组成。</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2.专业吊挂件组合，简易快捷的吊挂方式，易于音响工程装配。</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3.采用吊装组合线阵设计，允许等同或优于0-14度范围调整音箱覆盖区域。</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4.类型：二分频线性阵列全频音箱</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5.功率≥600W；峰值功率：2400W；标称阻抗：≤8Ω。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6.频率范围等同或优于65Hz-20KHz，灵敏度≥103dB (1M/1W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7.低频扬声器：≥8"*2，高频扬声器：≥77mm（3"）压缩驱动器*1，水平覆盖角(-6dB)≥110°；垂直覆盖角(-6dB)≥10°。</w:t>
            </w:r>
          </w:p>
        </w:tc>
      </w:tr>
      <w:tr w14:paraId="2A7AF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A7935D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16</w:t>
            </w:r>
          </w:p>
        </w:tc>
        <w:tc>
          <w:tcPr>
            <w:tcW w:w="753" w:type="dxa"/>
            <w:tcBorders>
              <w:top w:val="single" w:color="auto" w:sz="4" w:space="0"/>
              <w:left w:val="single" w:color="auto" w:sz="4" w:space="0"/>
              <w:bottom w:val="single" w:color="auto" w:sz="4" w:space="0"/>
              <w:right w:val="single" w:color="auto" w:sz="4" w:space="0"/>
            </w:tcBorders>
            <w:vAlign w:val="center"/>
          </w:tcPr>
          <w:p w14:paraId="15E17CA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吊装田字架</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3B457D4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18B19C5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只</w:t>
            </w:r>
          </w:p>
        </w:tc>
        <w:tc>
          <w:tcPr>
            <w:tcW w:w="1356" w:type="dxa"/>
            <w:tcBorders>
              <w:top w:val="single" w:color="auto" w:sz="4" w:space="0"/>
              <w:left w:val="single" w:color="auto" w:sz="4" w:space="0"/>
              <w:bottom w:val="single" w:color="auto" w:sz="4" w:space="0"/>
              <w:right w:val="single" w:color="auto" w:sz="4" w:space="0"/>
            </w:tcBorders>
            <w:vAlign w:val="center"/>
          </w:tcPr>
          <w:p w14:paraId="0E4A8D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2125</w:t>
            </w:r>
          </w:p>
        </w:tc>
        <w:tc>
          <w:tcPr>
            <w:tcW w:w="1356" w:type="dxa"/>
            <w:tcBorders>
              <w:top w:val="single" w:color="auto" w:sz="4" w:space="0"/>
              <w:left w:val="single" w:color="auto" w:sz="4" w:space="0"/>
              <w:bottom w:val="single" w:color="auto" w:sz="4" w:space="0"/>
              <w:right w:val="single" w:color="auto" w:sz="4" w:space="0"/>
            </w:tcBorders>
            <w:vAlign w:val="center"/>
          </w:tcPr>
          <w:p w14:paraId="4D703F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4250</w:t>
            </w:r>
          </w:p>
        </w:tc>
        <w:tc>
          <w:tcPr>
            <w:tcW w:w="10173" w:type="dxa"/>
            <w:tcBorders>
              <w:top w:val="single" w:color="auto" w:sz="4" w:space="0"/>
              <w:left w:val="single" w:color="auto" w:sz="4" w:space="0"/>
              <w:bottom w:val="single" w:color="auto" w:sz="4" w:space="0"/>
              <w:right w:val="single" w:color="auto" w:sz="4" w:space="0"/>
            </w:tcBorders>
            <w:vAlign w:val="center"/>
          </w:tcPr>
          <w:p w14:paraId="3BD4A5DD">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线阵音箱支架</w:t>
            </w:r>
          </w:p>
        </w:tc>
      </w:tr>
      <w:tr w14:paraId="54833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F6699B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17</w:t>
            </w:r>
          </w:p>
        </w:tc>
        <w:tc>
          <w:tcPr>
            <w:tcW w:w="753" w:type="dxa"/>
            <w:tcBorders>
              <w:top w:val="single" w:color="auto" w:sz="4" w:space="0"/>
              <w:left w:val="single" w:color="auto" w:sz="4" w:space="0"/>
              <w:bottom w:val="single" w:color="auto" w:sz="4" w:space="0"/>
              <w:right w:val="single" w:color="auto" w:sz="4" w:space="0"/>
            </w:tcBorders>
            <w:vAlign w:val="center"/>
          </w:tcPr>
          <w:p w14:paraId="07954D4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葫芦架</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167CC4E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3B46905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套</w:t>
            </w:r>
          </w:p>
        </w:tc>
        <w:tc>
          <w:tcPr>
            <w:tcW w:w="1356" w:type="dxa"/>
            <w:tcBorders>
              <w:top w:val="single" w:color="auto" w:sz="4" w:space="0"/>
              <w:left w:val="single" w:color="auto" w:sz="4" w:space="0"/>
              <w:bottom w:val="single" w:color="auto" w:sz="4" w:space="0"/>
              <w:right w:val="single" w:color="auto" w:sz="4" w:space="0"/>
            </w:tcBorders>
            <w:vAlign w:val="center"/>
          </w:tcPr>
          <w:p w14:paraId="0BAF0E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2675</w:t>
            </w:r>
          </w:p>
        </w:tc>
        <w:tc>
          <w:tcPr>
            <w:tcW w:w="1356" w:type="dxa"/>
            <w:tcBorders>
              <w:top w:val="single" w:color="auto" w:sz="4" w:space="0"/>
              <w:left w:val="single" w:color="auto" w:sz="4" w:space="0"/>
              <w:bottom w:val="single" w:color="auto" w:sz="4" w:space="0"/>
              <w:right w:val="single" w:color="auto" w:sz="4" w:space="0"/>
            </w:tcBorders>
            <w:vAlign w:val="center"/>
          </w:tcPr>
          <w:p w14:paraId="4255DA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5350</w:t>
            </w:r>
          </w:p>
        </w:tc>
        <w:tc>
          <w:tcPr>
            <w:tcW w:w="10173" w:type="dxa"/>
            <w:tcBorders>
              <w:top w:val="single" w:color="auto" w:sz="4" w:space="0"/>
              <w:left w:val="single" w:color="auto" w:sz="4" w:space="0"/>
              <w:bottom w:val="single" w:color="auto" w:sz="4" w:space="0"/>
              <w:right w:val="single" w:color="auto" w:sz="4" w:space="0"/>
            </w:tcBorders>
            <w:vAlign w:val="center"/>
          </w:tcPr>
          <w:p w14:paraId="4E799A4F">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葫芦架支架</w:t>
            </w:r>
          </w:p>
        </w:tc>
      </w:tr>
      <w:tr w14:paraId="41793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E20A18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18</w:t>
            </w:r>
          </w:p>
        </w:tc>
        <w:tc>
          <w:tcPr>
            <w:tcW w:w="753" w:type="dxa"/>
            <w:tcBorders>
              <w:top w:val="single" w:color="auto" w:sz="4" w:space="0"/>
              <w:left w:val="single" w:color="auto" w:sz="4" w:space="0"/>
              <w:bottom w:val="single" w:color="auto" w:sz="4" w:space="0"/>
              <w:right w:val="single" w:color="auto" w:sz="4" w:space="0"/>
            </w:tcBorders>
            <w:vAlign w:val="center"/>
          </w:tcPr>
          <w:p w14:paraId="3693525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线阵音箱功放</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2D99477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auto" w:sz="4" w:space="0"/>
              <w:left w:val="single" w:color="auto" w:sz="4" w:space="0"/>
              <w:bottom w:val="single" w:color="auto" w:sz="4" w:space="0"/>
              <w:right w:val="single" w:color="auto" w:sz="4" w:space="0"/>
            </w:tcBorders>
            <w:vAlign w:val="center"/>
          </w:tcPr>
          <w:p w14:paraId="3537CDA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3E0165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8835</w:t>
            </w:r>
          </w:p>
        </w:tc>
        <w:tc>
          <w:tcPr>
            <w:tcW w:w="1356" w:type="dxa"/>
            <w:tcBorders>
              <w:top w:val="single" w:color="auto" w:sz="4" w:space="0"/>
              <w:left w:val="single" w:color="auto" w:sz="4" w:space="0"/>
              <w:bottom w:val="single" w:color="auto" w:sz="4" w:space="0"/>
              <w:right w:val="single" w:color="auto" w:sz="4" w:space="0"/>
            </w:tcBorders>
            <w:vAlign w:val="center"/>
          </w:tcPr>
          <w:p w14:paraId="775910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53010</w:t>
            </w:r>
          </w:p>
        </w:tc>
        <w:tc>
          <w:tcPr>
            <w:tcW w:w="10173" w:type="dxa"/>
            <w:tcBorders>
              <w:top w:val="single" w:color="auto" w:sz="4" w:space="0"/>
              <w:left w:val="single" w:color="auto" w:sz="4" w:space="0"/>
              <w:bottom w:val="single" w:color="auto" w:sz="4" w:space="0"/>
              <w:right w:val="single" w:color="auto" w:sz="4" w:space="0"/>
            </w:tcBorders>
            <w:vAlign w:val="center"/>
          </w:tcPr>
          <w:p w14:paraId="435A8A02">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1.标准≤1U机柜式设计机柜式设计，采用PFC+开关电源+D类数字功放设计方案。</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2.开机软启动功能，软启动过程中电源需求缓慢上升，减少对电网和其他电子设备的电流冲击。</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★3.采用数字功放双环路压限保护电路保护技术。（供货时需提供得到CMA或CNAS认可的检测机构出具的检测报告作为该技术参数证明材料）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★4.采用开关电源输出电压自启停动态节能的功能，自适应动态功率高效转换功能。（需提供得到CMA或CNAS认可的检测机构出具的检测报告作为该技术参数证明材料）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★5.具有过压保护、欠压保护、过流保护、输出短路保护、温度压限、信号压限、温度自动控风扇等功能。（供货时需提供得到CMA或CNAS认可的检测机构出具的检测报告作为该技术参数证明材料）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6.XLR平衡式输入/XLR 平衡式LINK输出；SPEAKON音响插座输出。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7.MONO /STEREO/BRIDGE三种模式可选择切换。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8.灵敏度1V/2V可选择切换。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9.带温控风机，开机即转，随着温度长高风扇加速。</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10.面板有信号（绿）、削顶（橙）、保护指示灯（红）、电源指示灯（蓝）。</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★11.输出功率（1KHz/THD≤1％）：连续功率：立体声8Ω×2：≥2*1000W；立体声4Ω×2：≥2*</w:t>
            </w:r>
            <w:r>
              <w:rPr>
                <w:rFonts w:hint="eastAsia" w:ascii="仿宋_GB2312" w:hAnsi="宋体" w:eastAsia="仿宋_GB2312" w:cs="仿宋_GB2312"/>
                <w:i w:val="0"/>
                <w:iCs w:val="0"/>
                <w:color w:val="000000"/>
                <w:kern w:val="0"/>
                <w:sz w:val="22"/>
                <w:szCs w:val="22"/>
                <w:u w:val="none"/>
                <w:lang w:val="en-US" w:eastAsia="zh-CN" w:bidi="ar"/>
              </w:rPr>
              <w:t>15</w:t>
            </w:r>
            <w:r>
              <w:rPr>
                <w:rFonts w:hint="default" w:ascii="仿宋_GB2312" w:hAnsi="宋体" w:eastAsia="仿宋_GB2312" w:cs="仿宋_GB2312"/>
                <w:i w:val="0"/>
                <w:iCs w:val="0"/>
                <w:color w:val="000000"/>
                <w:kern w:val="0"/>
                <w:sz w:val="22"/>
                <w:szCs w:val="22"/>
                <w:u w:val="none"/>
                <w:lang w:val="en-US" w:eastAsia="zh-CN" w:bidi="ar"/>
              </w:rPr>
              <w:t>00W；立体声2Ω×2：≥2*2</w:t>
            </w:r>
            <w:r>
              <w:rPr>
                <w:rFonts w:hint="eastAsia" w:ascii="仿宋_GB2312" w:hAnsi="宋体" w:eastAsia="仿宋_GB2312" w:cs="仿宋_GB2312"/>
                <w:i w:val="0"/>
                <w:iCs w:val="0"/>
                <w:color w:val="000000"/>
                <w:kern w:val="0"/>
                <w:sz w:val="22"/>
                <w:szCs w:val="22"/>
                <w:u w:val="none"/>
                <w:lang w:val="en-US" w:eastAsia="zh-CN" w:bidi="ar"/>
              </w:rPr>
              <w:t>5</w:t>
            </w:r>
            <w:r>
              <w:rPr>
                <w:rFonts w:hint="default" w:ascii="仿宋_GB2312" w:hAnsi="宋体" w:eastAsia="仿宋_GB2312" w:cs="仿宋_GB2312"/>
                <w:i w:val="0"/>
                <w:iCs w:val="0"/>
                <w:color w:val="000000"/>
                <w:kern w:val="0"/>
                <w:sz w:val="22"/>
                <w:szCs w:val="22"/>
                <w:u w:val="none"/>
                <w:lang w:val="en-US" w:eastAsia="zh-CN" w:bidi="ar"/>
              </w:rPr>
              <w:t>00W；桥接16Ω：≥2000W；桥接8Ω：≥3</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00W；桥接4Ω：≥5</w:t>
            </w:r>
            <w:r>
              <w:rPr>
                <w:rFonts w:hint="eastAsia" w:ascii="仿宋_GB2312" w:hAnsi="宋体" w:eastAsia="仿宋_GB2312" w:cs="仿宋_GB2312"/>
                <w:i w:val="0"/>
                <w:iCs w:val="0"/>
                <w:color w:val="000000"/>
                <w:kern w:val="0"/>
                <w:sz w:val="22"/>
                <w:szCs w:val="22"/>
                <w:u w:val="none"/>
                <w:lang w:val="en-US" w:eastAsia="zh-CN" w:bidi="ar"/>
              </w:rPr>
              <w:t>5</w:t>
            </w:r>
            <w:r>
              <w:rPr>
                <w:rFonts w:hint="default" w:ascii="仿宋_GB2312" w:hAnsi="宋体" w:eastAsia="仿宋_GB2312" w:cs="仿宋_GB2312"/>
                <w:i w:val="0"/>
                <w:iCs w:val="0"/>
                <w:color w:val="000000"/>
                <w:kern w:val="0"/>
                <w:sz w:val="22"/>
                <w:szCs w:val="22"/>
                <w:u w:val="none"/>
                <w:lang w:val="en-US" w:eastAsia="zh-CN" w:bidi="ar"/>
              </w:rPr>
              <w:t>00W。</w:t>
            </w:r>
          </w:p>
        </w:tc>
      </w:tr>
      <w:tr w14:paraId="6DEDE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76E436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19</w:t>
            </w:r>
          </w:p>
        </w:tc>
        <w:tc>
          <w:tcPr>
            <w:tcW w:w="753" w:type="dxa"/>
            <w:tcBorders>
              <w:top w:val="single" w:color="auto" w:sz="4" w:space="0"/>
              <w:left w:val="single" w:color="auto" w:sz="4" w:space="0"/>
              <w:bottom w:val="single" w:color="auto" w:sz="4" w:space="0"/>
              <w:right w:val="single" w:color="auto" w:sz="4" w:space="0"/>
            </w:tcBorders>
            <w:vAlign w:val="center"/>
          </w:tcPr>
          <w:p w14:paraId="062915F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专业音箱(超低频音箱)</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6DAE46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064541A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只</w:t>
            </w:r>
          </w:p>
        </w:tc>
        <w:tc>
          <w:tcPr>
            <w:tcW w:w="1356" w:type="dxa"/>
            <w:tcBorders>
              <w:top w:val="single" w:color="auto" w:sz="4" w:space="0"/>
              <w:left w:val="single" w:color="auto" w:sz="4" w:space="0"/>
              <w:bottom w:val="single" w:color="auto" w:sz="4" w:space="0"/>
              <w:right w:val="single" w:color="auto" w:sz="4" w:space="0"/>
            </w:tcBorders>
            <w:vAlign w:val="center"/>
          </w:tcPr>
          <w:p w14:paraId="4EE85E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5535</w:t>
            </w:r>
          </w:p>
        </w:tc>
        <w:tc>
          <w:tcPr>
            <w:tcW w:w="1356" w:type="dxa"/>
            <w:tcBorders>
              <w:top w:val="single" w:color="auto" w:sz="4" w:space="0"/>
              <w:left w:val="single" w:color="auto" w:sz="4" w:space="0"/>
              <w:bottom w:val="single" w:color="auto" w:sz="4" w:space="0"/>
              <w:right w:val="single" w:color="auto" w:sz="4" w:space="0"/>
            </w:tcBorders>
            <w:vAlign w:val="center"/>
          </w:tcPr>
          <w:p w14:paraId="2EC0CE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11070</w:t>
            </w:r>
          </w:p>
        </w:tc>
        <w:tc>
          <w:tcPr>
            <w:tcW w:w="10173" w:type="dxa"/>
            <w:tcBorders>
              <w:top w:val="single" w:color="auto" w:sz="4" w:space="0"/>
              <w:left w:val="single" w:color="auto" w:sz="4" w:space="0"/>
              <w:bottom w:val="single" w:color="auto" w:sz="4" w:space="0"/>
              <w:right w:val="single" w:color="auto" w:sz="4" w:space="0"/>
            </w:tcBorders>
            <w:vAlign w:val="center"/>
          </w:tcPr>
          <w:p w14:paraId="2A1A538E">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1.采用≥1只18寸超低音喇叭单元。</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2.箱体采用≥18mm夹板制作，质量轻，耐磨喷漆处理，外贴防尘网棉。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3.大面积倒相孔能降低失真度。</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4.顶部设有插孔可安装直径≥35 mm的柱。</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5.阻抗：≤8Ω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6.频响等同或优于40Hz~400Hz</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★7.额定功率：≥600W</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8.峰值功率：2400W</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9.灵敏度：≥99dB/W/M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10.最大声压级（额定/峰值）：127dB/133dB</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11.低音：≥18"低音×1</w:t>
            </w:r>
          </w:p>
        </w:tc>
      </w:tr>
      <w:tr w14:paraId="3AF32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499757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20</w:t>
            </w:r>
          </w:p>
        </w:tc>
        <w:tc>
          <w:tcPr>
            <w:tcW w:w="753" w:type="dxa"/>
            <w:tcBorders>
              <w:top w:val="single" w:color="auto" w:sz="4" w:space="0"/>
              <w:left w:val="single" w:color="auto" w:sz="4" w:space="0"/>
              <w:bottom w:val="single" w:color="auto" w:sz="4" w:space="0"/>
              <w:right w:val="single" w:color="auto" w:sz="4" w:space="0"/>
            </w:tcBorders>
            <w:vAlign w:val="center"/>
          </w:tcPr>
          <w:p w14:paraId="7553B83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超低频音箱功放</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12DD2A7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07BCE53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3C9A11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8840</w:t>
            </w:r>
          </w:p>
        </w:tc>
        <w:tc>
          <w:tcPr>
            <w:tcW w:w="1356" w:type="dxa"/>
            <w:tcBorders>
              <w:top w:val="single" w:color="auto" w:sz="4" w:space="0"/>
              <w:left w:val="single" w:color="auto" w:sz="4" w:space="0"/>
              <w:bottom w:val="single" w:color="auto" w:sz="4" w:space="0"/>
              <w:right w:val="single" w:color="auto" w:sz="4" w:space="0"/>
            </w:tcBorders>
            <w:vAlign w:val="center"/>
          </w:tcPr>
          <w:p w14:paraId="393E31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8840</w:t>
            </w:r>
          </w:p>
        </w:tc>
        <w:tc>
          <w:tcPr>
            <w:tcW w:w="10173" w:type="dxa"/>
            <w:tcBorders>
              <w:top w:val="single" w:color="auto" w:sz="4" w:space="0"/>
              <w:left w:val="single" w:color="auto" w:sz="4" w:space="0"/>
              <w:bottom w:val="single" w:color="auto" w:sz="4" w:space="0"/>
              <w:right w:val="single" w:color="auto" w:sz="4" w:space="0"/>
            </w:tcBorders>
            <w:vAlign w:val="center"/>
          </w:tcPr>
          <w:p w14:paraId="7D5D6DEC">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1.标准≤1U机柜式设计机柜式设计，采用PFC+开关电源+D类数字功放设计方案。</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2.开机软启动功能，软启动过程中电源需求缓慢上升，减少对电网和其他电子设备的电流冲击。</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3.采用数字功放双环路压限保护电路保护技术。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4.采用开关电源输出电压自启停动态节能的功能，自适应动态功率高效转换功能。（供货时需提供得到CMA或CNAS认可的检测机构出具的检测报告作为该技术参数证明材料）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★5.具有过压保护、欠压保护、过流保护、输出短路保护、温度压限、信号压限、温度自动控风扇等功能。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6.XLR平衡式输入/XLR 平衡式LINK输出；SPEAKON音响插座输出。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7.MONO /STEREO/BRIDGE三种模式可选择切换。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8.灵敏度1V/2V可选择切换。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9.带温控风机，开机即转，随着温度长高风扇加速。</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10.面板有信号（绿）、削顶（橙）、保护指示灯（红）、电源指示灯（蓝）。</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★11.输出功率（1KHz/THD≤1％）：连续功率：立体声8Ω×2：≥2*1000W；立体声4Ω×2：≥2*1</w:t>
            </w:r>
            <w:r>
              <w:rPr>
                <w:rFonts w:hint="eastAsia" w:ascii="仿宋_GB2312" w:hAnsi="宋体" w:eastAsia="仿宋_GB2312" w:cs="仿宋_GB2312"/>
                <w:i w:val="0"/>
                <w:iCs w:val="0"/>
                <w:color w:val="000000"/>
                <w:kern w:val="0"/>
                <w:sz w:val="22"/>
                <w:szCs w:val="22"/>
                <w:u w:val="none"/>
                <w:lang w:val="en-US" w:eastAsia="zh-CN" w:bidi="ar"/>
              </w:rPr>
              <w:t>5</w:t>
            </w:r>
            <w:r>
              <w:rPr>
                <w:rFonts w:hint="default" w:ascii="仿宋_GB2312" w:hAnsi="宋体" w:eastAsia="仿宋_GB2312" w:cs="仿宋_GB2312"/>
                <w:i w:val="0"/>
                <w:iCs w:val="0"/>
                <w:color w:val="000000"/>
                <w:kern w:val="0"/>
                <w:sz w:val="22"/>
                <w:szCs w:val="22"/>
                <w:u w:val="none"/>
                <w:lang w:val="en-US" w:eastAsia="zh-CN" w:bidi="ar"/>
              </w:rPr>
              <w:t>00W；立体声2Ω×2：≥2*2</w:t>
            </w:r>
            <w:r>
              <w:rPr>
                <w:rFonts w:hint="eastAsia" w:ascii="仿宋_GB2312" w:hAnsi="宋体" w:eastAsia="仿宋_GB2312" w:cs="仿宋_GB2312"/>
                <w:i w:val="0"/>
                <w:iCs w:val="0"/>
                <w:color w:val="000000"/>
                <w:kern w:val="0"/>
                <w:sz w:val="22"/>
                <w:szCs w:val="22"/>
                <w:u w:val="none"/>
                <w:lang w:val="en-US" w:eastAsia="zh-CN" w:bidi="ar"/>
              </w:rPr>
              <w:t>5</w:t>
            </w:r>
            <w:r>
              <w:rPr>
                <w:rFonts w:hint="default" w:ascii="仿宋_GB2312" w:hAnsi="宋体" w:eastAsia="仿宋_GB2312" w:cs="仿宋_GB2312"/>
                <w:i w:val="0"/>
                <w:iCs w:val="0"/>
                <w:color w:val="000000"/>
                <w:kern w:val="0"/>
                <w:sz w:val="22"/>
                <w:szCs w:val="22"/>
                <w:u w:val="none"/>
                <w:lang w:val="en-US" w:eastAsia="zh-CN" w:bidi="ar"/>
              </w:rPr>
              <w:t>00W；桥接16Ω：≥2000W；桥接8Ω：≥3</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00W；桥接4Ω：≥5</w:t>
            </w:r>
            <w:r>
              <w:rPr>
                <w:rFonts w:hint="eastAsia" w:ascii="仿宋_GB2312" w:hAnsi="宋体" w:eastAsia="仿宋_GB2312" w:cs="仿宋_GB2312"/>
                <w:i w:val="0"/>
                <w:iCs w:val="0"/>
                <w:color w:val="000000"/>
                <w:kern w:val="0"/>
                <w:sz w:val="22"/>
                <w:szCs w:val="22"/>
                <w:u w:val="none"/>
                <w:lang w:val="en-US" w:eastAsia="zh-CN" w:bidi="ar"/>
              </w:rPr>
              <w:t>5</w:t>
            </w:r>
            <w:r>
              <w:rPr>
                <w:rFonts w:hint="default" w:ascii="仿宋_GB2312" w:hAnsi="宋体" w:eastAsia="仿宋_GB2312" w:cs="仿宋_GB2312"/>
                <w:i w:val="0"/>
                <w:iCs w:val="0"/>
                <w:color w:val="000000"/>
                <w:kern w:val="0"/>
                <w:sz w:val="22"/>
                <w:szCs w:val="22"/>
                <w:u w:val="none"/>
                <w:lang w:val="en-US" w:eastAsia="zh-CN" w:bidi="ar"/>
              </w:rPr>
              <w:t>00W。</w:t>
            </w:r>
          </w:p>
        </w:tc>
      </w:tr>
      <w:tr w14:paraId="744F3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74E8A8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21</w:t>
            </w:r>
          </w:p>
        </w:tc>
        <w:tc>
          <w:tcPr>
            <w:tcW w:w="753" w:type="dxa"/>
            <w:tcBorders>
              <w:top w:val="single" w:color="auto" w:sz="4" w:space="0"/>
              <w:left w:val="single" w:color="auto" w:sz="4" w:space="0"/>
              <w:bottom w:val="single" w:color="auto" w:sz="4" w:space="0"/>
              <w:right w:val="single" w:color="auto" w:sz="4" w:space="0"/>
            </w:tcBorders>
            <w:vAlign w:val="center"/>
          </w:tcPr>
          <w:p w14:paraId="3B45EED2">
            <w:pPr>
              <w:keepNext w:val="0"/>
              <w:keepLines w:val="0"/>
              <w:widowControl/>
              <w:suppressLineNumbers w:val="0"/>
              <w:jc w:val="center"/>
              <w:textAlignment w:val="center"/>
              <w:rPr>
                <w:rFonts w:hint="eastAsia" w:ascii="仿宋" w:hAnsi="仿宋" w:eastAsia="仿宋" w:cs="仿宋"/>
                <w:color w:val="auto"/>
                <w:sz w:val="24"/>
                <w:szCs w:val="24"/>
              </w:rPr>
            </w:pPr>
            <w:r>
              <w:rPr>
                <w:rStyle w:val="24"/>
                <w:rFonts w:hint="eastAsia" w:ascii="仿宋" w:hAnsi="仿宋" w:eastAsia="仿宋" w:cs="仿宋"/>
                <w:sz w:val="24"/>
                <w:szCs w:val="24"/>
                <w:lang w:val="en-US" w:eastAsia="zh-CN" w:bidi="ar"/>
              </w:rPr>
              <w:t>专业音箱（</w:t>
            </w:r>
            <w:r>
              <w:rPr>
                <w:rStyle w:val="25"/>
                <w:rFonts w:hint="eastAsia" w:ascii="仿宋" w:hAnsi="仿宋" w:eastAsia="仿宋" w:cs="仿宋"/>
                <w:sz w:val="24"/>
                <w:szCs w:val="24"/>
                <w:lang w:val="en-US" w:eastAsia="zh-CN" w:bidi="ar"/>
              </w:rPr>
              <w:t>辅</w:t>
            </w:r>
            <w:r>
              <w:rPr>
                <w:rStyle w:val="24"/>
                <w:rFonts w:hint="eastAsia" w:ascii="仿宋" w:hAnsi="仿宋" w:eastAsia="仿宋" w:cs="仿宋"/>
                <w:sz w:val="24"/>
                <w:szCs w:val="24"/>
                <w:lang w:val="en-US" w:eastAsia="zh-CN" w:bidi="ar"/>
              </w:rPr>
              <w:t>助音箱）</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32D08E9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center"/>
          </w:tcPr>
          <w:p w14:paraId="22B0A95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只</w:t>
            </w:r>
          </w:p>
        </w:tc>
        <w:tc>
          <w:tcPr>
            <w:tcW w:w="1356" w:type="dxa"/>
            <w:tcBorders>
              <w:top w:val="single" w:color="auto" w:sz="4" w:space="0"/>
              <w:left w:val="single" w:color="auto" w:sz="4" w:space="0"/>
              <w:bottom w:val="single" w:color="auto" w:sz="4" w:space="0"/>
              <w:right w:val="single" w:color="auto" w:sz="4" w:space="0"/>
            </w:tcBorders>
            <w:vAlign w:val="center"/>
          </w:tcPr>
          <w:p w14:paraId="0AB282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5535</w:t>
            </w:r>
          </w:p>
        </w:tc>
        <w:tc>
          <w:tcPr>
            <w:tcW w:w="1356" w:type="dxa"/>
            <w:tcBorders>
              <w:top w:val="single" w:color="auto" w:sz="4" w:space="0"/>
              <w:left w:val="single" w:color="auto" w:sz="4" w:space="0"/>
              <w:bottom w:val="single" w:color="auto" w:sz="4" w:space="0"/>
              <w:right w:val="single" w:color="auto" w:sz="4" w:space="0"/>
            </w:tcBorders>
            <w:vAlign w:val="center"/>
          </w:tcPr>
          <w:p w14:paraId="1B59CA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22140</w:t>
            </w:r>
          </w:p>
        </w:tc>
        <w:tc>
          <w:tcPr>
            <w:tcW w:w="10173" w:type="dxa"/>
            <w:tcBorders>
              <w:top w:val="single" w:color="auto" w:sz="4" w:space="0"/>
              <w:left w:val="single" w:color="auto" w:sz="4" w:space="0"/>
              <w:bottom w:val="single" w:color="auto" w:sz="4" w:space="0"/>
              <w:right w:val="single" w:color="auto" w:sz="4" w:space="0"/>
            </w:tcBorders>
            <w:vAlign w:val="center"/>
          </w:tcPr>
          <w:p w14:paraId="7FA734B3">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1.采用≥12寸中低音喇叭单元和≥1只1.7"压缩高音单元；</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2.箱体采用≥15mm桦木制作，质量轻，表面采用高档透明漆处理，外贴防尘网布；</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3.精确设计的分频器优化功率响应及人声部分的中频表现力；</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 多个螺丝吊装孔位，一个口径≥35 mm的柱杆插座，多种安装方式。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5.与专业功放、前级效果处理器配套使用，组成一套完美音效、人声表现突出的高端扩声系统。</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6．阻抗≤8Ω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7．频响等同或优于45Hz-20KHz</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★8．额定功率≥400W</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9．灵敏度≥99dB/W/M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10．水平覆盖角≥90°，垂直覆盖角≥80°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★11．高音≥1.7"压缩高音单元×1；低音：12"低音×1</w:t>
            </w:r>
          </w:p>
        </w:tc>
      </w:tr>
      <w:tr w14:paraId="2E569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37C400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22</w:t>
            </w:r>
          </w:p>
        </w:tc>
        <w:tc>
          <w:tcPr>
            <w:tcW w:w="753" w:type="dxa"/>
            <w:tcBorders>
              <w:top w:val="single" w:color="auto" w:sz="4" w:space="0"/>
              <w:left w:val="single" w:color="auto" w:sz="4" w:space="0"/>
              <w:bottom w:val="single" w:color="auto" w:sz="4" w:space="0"/>
              <w:right w:val="single" w:color="auto" w:sz="4" w:space="0"/>
            </w:tcBorders>
            <w:vAlign w:val="center"/>
          </w:tcPr>
          <w:p w14:paraId="3ECA7AD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音箱支架</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06AD69E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center"/>
          </w:tcPr>
          <w:p w14:paraId="63A84ED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只</w:t>
            </w:r>
          </w:p>
        </w:tc>
        <w:tc>
          <w:tcPr>
            <w:tcW w:w="1356" w:type="dxa"/>
            <w:tcBorders>
              <w:top w:val="single" w:color="auto" w:sz="4" w:space="0"/>
              <w:left w:val="single" w:color="auto" w:sz="4" w:space="0"/>
              <w:bottom w:val="single" w:color="auto" w:sz="4" w:space="0"/>
              <w:right w:val="single" w:color="auto" w:sz="4" w:space="0"/>
            </w:tcBorders>
            <w:vAlign w:val="center"/>
          </w:tcPr>
          <w:p w14:paraId="1F8D83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200</w:t>
            </w:r>
          </w:p>
        </w:tc>
        <w:tc>
          <w:tcPr>
            <w:tcW w:w="1356" w:type="dxa"/>
            <w:tcBorders>
              <w:top w:val="single" w:color="auto" w:sz="4" w:space="0"/>
              <w:left w:val="single" w:color="auto" w:sz="4" w:space="0"/>
              <w:bottom w:val="single" w:color="auto" w:sz="4" w:space="0"/>
              <w:right w:val="single" w:color="auto" w:sz="4" w:space="0"/>
            </w:tcBorders>
            <w:vAlign w:val="center"/>
          </w:tcPr>
          <w:p w14:paraId="11E21C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800</w:t>
            </w:r>
          </w:p>
        </w:tc>
        <w:tc>
          <w:tcPr>
            <w:tcW w:w="10173" w:type="dxa"/>
            <w:tcBorders>
              <w:top w:val="single" w:color="auto" w:sz="4" w:space="0"/>
              <w:left w:val="single" w:color="auto" w:sz="4" w:space="0"/>
              <w:bottom w:val="single" w:color="auto" w:sz="4" w:space="0"/>
              <w:right w:val="single" w:color="auto" w:sz="4" w:space="0"/>
            </w:tcBorders>
            <w:vAlign w:val="center"/>
          </w:tcPr>
          <w:p w14:paraId="2DF17817">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音箱支架</w:t>
            </w:r>
          </w:p>
        </w:tc>
      </w:tr>
      <w:tr w14:paraId="2AB15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B91698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23</w:t>
            </w:r>
          </w:p>
        </w:tc>
        <w:tc>
          <w:tcPr>
            <w:tcW w:w="753" w:type="dxa"/>
            <w:tcBorders>
              <w:top w:val="single" w:color="auto" w:sz="4" w:space="0"/>
              <w:left w:val="single" w:color="auto" w:sz="4" w:space="0"/>
              <w:bottom w:val="single" w:color="auto" w:sz="4" w:space="0"/>
              <w:right w:val="single" w:color="auto" w:sz="4" w:space="0"/>
            </w:tcBorders>
            <w:vAlign w:val="center"/>
          </w:tcPr>
          <w:p w14:paraId="0E536AE2">
            <w:pPr>
              <w:keepNext w:val="0"/>
              <w:keepLines w:val="0"/>
              <w:widowControl/>
              <w:suppressLineNumbers w:val="0"/>
              <w:jc w:val="center"/>
              <w:textAlignment w:val="center"/>
              <w:rPr>
                <w:rFonts w:hint="eastAsia" w:ascii="仿宋" w:hAnsi="仿宋" w:eastAsia="仿宋" w:cs="仿宋"/>
                <w:color w:val="auto"/>
                <w:sz w:val="24"/>
                <w:szCs w:val="24"/>
              </w:rPr>
            </w:pPr>
            <w:r>
              <w:rPr>
                <w:rStyle w:val="25"/>
                <w:rFonts w:hint="eastAsia" w:ascii="仿宋" w:hAnsi="仿宋" w:eastAsia="仿宋" w:cs="仿宋"/>
                <w:sz w:val="24"/>
                <w:szCs w:val="24"/>
                <w:lang w:val="en-US" w:eastAsia="zh-CN" w:bidi="ar"/>
              </w:rPr>
              <w:t>辅</w:t>
            </w:r>
            <w:r>
              <w:rPr>
                <w:rStyle w:val="24"/>
                <w:rFonts w:hint="eastAsia" w:ascii="仿宋" w:hAnsi="仿宋" w:eastAsia="仿宋" w:cs="仿宋"/>
                <w:sz w:val="24"/>
                <w:szCs w:val="24"/>
                <w:lang w:val="en-US" w:eastAsia="zh-CN" w:bidi="ar"/>
              </w:rPr>
              <w:t>助音箱功放</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3061AAD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1399028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6F9097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5740</w:t>
            </w:r>
          </w:p>
        </w:tc>
        <w:tc>
          <w:tcPr>
            <w:tcW w:w="1356" w:type="dxa"/>
            <w:tcBorders>
              <w:top w:val="single" w:color="auto" w:sz="4" w:space="0"/>
              <w:left w:val="single" w:color="auto" w:sz="4" w:space="0"/>
              <w:bottom w:val="single" w:color="auto" w:sz="4" w:space="0"/>
              <w:right w:val="single" w:color="auto" w:sz="4" w:space="0"/>
            </w:tcBorders>
            <w:vAlign w:val="center"/>
          </w:tcPr>
          <w:p w14:paraId="48885A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11480</w:t>
            </w:r>
          </w:p>
        </w:tc>
        <w:tc>
          <w:tcPr>
            <w:tcW w:w="10173" w:type="dxa"/>
            <w:tcBorders>
              <w:top w:val="single" w:color="auto" w:sz="4" w:space="0"/>
              <w:left w:val="single" w:color="auto" w:sz="4" w:space="0"/>
              <w:bottom w:val="single" w:color="auto" w:sz="4" w:space="0"/>
              <w:right w:val="single" w:color="auto" w:sz="4" w:space="0"/>
            </w:tcBorders>
            <w:vAlign w:val="center"/>
          </w:tcPr>
          <w:p w14:paraId="05E15CCB">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★1.标准≤1U机柜式设计；采用PFC+开关电源+D类数字功放设计方案；输出功率：立体声@8Ω：≥</w:t>
            </w:r>
            <w:r>
              <w:rPr>
                <w:rFonts w:hint="eastAsia" w:ascii="仿宋_GB2312" w:hAnsi="宋体" w:eastAsia="仿宋_GB2312" w:cs="仿宋_GB2312"/>
                <w:i w:val="0"/>
                <w:iCs w:val="0"/>
                <w:color w:val="000000"/>
                <w:kern w:val="0"/>
                <w:sz w:val="22"/>
                <w:szCs w:val="22"/>
                <w:u w:val="none"/>
                <w:lang w:val="en-US" w:eastAsia="zh-CN" w:bidi="ar"/>
              </w:rPr>
              <w:t>5</w:t>
            </w:r>
            <w:r>
              <w:rPr>
                <w:rFonts w:hint="default" w:ascii="仿宋_GB2312" w:hAnsi="宋体" w:eastAsia="仿宋_GB2312" w:cs="仿宋_GB2312"/>
                <w:i w:val="0"/>
                <w:iCs w:val="0"/>
                <w:color w:val="000000"/>
                <w:kern w:val="0"/>
                <w:sz w:val="22"/>
                <w:szCs w:val="22"/>
                <w:u w:val="none"/>
                <w:lang w:val="en-US" w:eastAsia="zh-CN" w:bidi="ar"/>
              </w:rPr>
              <w:t>00W×2；立体声@4Ω：≥1000W×2；桥接@16Ω：≥1</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00W；桥接@8Ω：≥2000W。</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2.开关电源采用LLC谐振电源短路保护电路和D类数字功放一体模块化设计，保证半桥LLC开关电源稳定性和可靠性。</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3.具有开机软启动功能。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4.开关电源内置EMI电路，有效的抑制电源谐波，达到欧盟绿色电源标准。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5.数字功放核心的调制和匹配电路技术，让功放还原真实原声。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6.整机转换效率达到85%以上。</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7.数字功放电源自适应音频调整节能功能，实现智能削峰限幅器，控制功率模块及扬声器系统在安全范围内工作。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8.MONO /STEREO/BRIDGE三种模式可选择切换。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9.开机软启动，防止开机时向电网吸收大电流，干扰其它用电设备。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10.内置六大保护电路模块，为功放的可靠性保驾护航，具有：过压保护，欠压保护，过流保护，直流保护，输出短路保护，温控风扇等功能。</w:t>
            </w:r>
          </w:p>
        </w:tc>
      </w:tr>
      <w:tr w14:paraId="78E7E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204BCD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24</w:t>
            </w:r>
          </w:p>
        </w:tc>
        <w:tc>
          <w:tcPr>
            <w:tcW w:w="753" w:type="dxa"/>
            <w:tcBorders>
              <w:top w:val="single" w:color="auto" w:sz="4" w:space="0"/>
              <w:left w:val="single" w:color="auto" w:sz="4" w:space="0"/>
              <w:bottom w:val="single" w:color="auto" w:sz="4" w:space="0"/>
              <w:right w:val="single" w:color="auto" w:sz="4" w:space="0"/>
            </w:tcBorders>
            <w:vAlign w:val="center"/>
          </w:tcPr>
          <w:p w14:paraId="796E03D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专业音箱(流动返听音箱)</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B6FCA2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center"/>
          </w:tcPr>
          <w:p w14:paraId="5889E9E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只</w:t>
            </w:r>
          </w:p>
        </w:tc>
        <w:tc>
          <w:tcPr>
            <w:tcW w:w="1356" w:type="dxa"/>
            <w:tcBorders>
              <w:top w:val="single" w:color="auto" w:sz="4" w:space="0"/>
              <w:left w:val="single" w:color="auto" w:sz="4" w:space="0"/>
              <w:bottom w:val="single" w:color="auto" w:sz="4" w:space="0"/>
              <w:right w:val="single" w:color="auto" w:sz="4" w:space="0"/>
            </w:tcBorders>
            <w:vAlign w:val="center"/>
          </w:tcPr>
          <w:p w14:paraId="012835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4750</w:t>
            </w:r>
          </w:p>
        </w:tc>
        <w:tc>
          <w:tcPr>
            <w:tcW w:w="1356" w:type="dxa"/>
            <w:tcBorders>
              <w:top w:val="single" w:color="auto" w:sz="4" w:space="0"/>
              <w:left w:val="single" w:color="auto" w:sz="4" w:space="0"/>
              <w:bottom w:val="single" w:color="auto" w:sz="4" w:space="0"/>
              <w:right w:val="single" w:color="auto" w:sz="4" w:space="0"/>
            </w:tcBorders>
            <w:vAlign w:val="center"/>
          </w:tcPr>
          <w:p w14:paraId="0DF208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19000</w:t>
            </w:r>
          </w:p>
        </w:tc>
        <w:tc>
          <w:tcPr>
            <w:tcW w:w="10173" w:type="dxa"/>
            <w:tcBorders>
              <w:top w:val="single" w:color="auto" w:sz="4" w:space="0"/>
              <w:left w:val="single" w:color="auto" w:sz="4" w:space="0"/>
              <w:bottom w:val="single" w:color="auto" w:sz="4" w:space="0"/>
              <w:right w:val="single" w:color="auto" w:sz="4" w:space="0"/>
            </w:tcBorders>
            <w:vAlign w:val="center"/>
          </w:tcPr>
          <w:p w14:paraId="508FECA3">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1.采用≥1只12寸中低音喇叭单元和≥1只1.7"环形聚乙烯振膜压缩高音单元；</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2.箱体采用≥15mm夹板制作，质量轻，耐磨喷漆处理，外置刚硬六角铁网，内贴防尘网棉；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3.精确设计的分频器优化人声部分的中频表现力；</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4.箱体多边型结构，可根据场地需求，调整返听角度。</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5.与专业功放、前级效果处理器配套使用，适用于剧场，大型会议厅及多功能厅等场所的返听音箱使用。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6.阻抗≤8Ω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7.频响等同或优于50Hz-20KHz</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★8.额定功率≥400W</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9.灵敏度≥99dB/W/M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10.水平覆盖角≥80°，垂直覆盖角≥60°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11.高音≥1.7"压缩高音单元×1；低音：12"低音×1</w:t>
            </w:r>
          </w:p>
        </w:tc>
      </w:tr>
      <w:tr w14:paraId="26986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925C15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25</w:t>
            </w:r>
          </w:p>
        </w:tc>
        <w:tc>
          <w:tcPr>
            <w:tcW w:w="753" w:type="dxa"/>
            <w:tcBorders>
              <w:top w:val="single" w:color="auto" w:sz="4" w:space="0"/>
              <w:left w:val="single" w:color="auto" w:sz="4" w:space="0"/>
              <w:bottom w:val="single" w:color="auto" w:sz="4" w:space="0"/>
              <w:right w:val="single" w:color="auto" w:sz="4" w:space="0"/>
            </w:tcBorders>
            <w:vAlign w:val="center"/>
          </w:tcPr>
          <w:p w14:paraId="0B83705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流动返听音箱功放</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3E14B5D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429B76E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4E7BEE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5740</w:t>
            </w:r>
          </w:p>
        </w:tc>
        <w:tc>
          <w:tcPr>
            <w:tcW w:w="1356" w:type="dxa"/>
            <w:tcBorders>
              <w:top w:val="single" w:color="auto" w:sz="4" w:space="0"/>
              <w:left w:val="single" w:color="auto" w:sz="4" w:space="0"/>
              <w:bottom w:val="single" w:color="auto" w:sz="4" w:space="0"/>
              <w:right w:val="single" w:color="auto" w:sz="4" w:space="0"/>
            </w:tcBorders>
            <w:vAlign w:val="center"/>
          </w:tcPr>
          <w:p w14:paraId="19165B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11480</w:t>
            </w:r>
          </w:p>
        </w:tc>
        <w:tc>
          <w:tcPr>
            <w:tcW w:w="10173" w:type="dxa"/>
            <w:tcBorders>
              <w:top w:val="single" w:color="auto" w:sz="4" w:space="0"/>
              <w:left w:val="single" w:color="auto" w:sz="4" w:space="0"/>
              <w:bottom w:val="single" w:color="auto" w:sz="4" w:space="0"/>
              <w:right w:val="single" w:color="auto" w:sz="4" w:space="0"/>
            </w:tcBorders>
            <w:vAlign w:val="center"/>
          </w:tcPr>
          <w:p w14:paraId="4B8FD98C">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★1.标准≤1U机柜式设计；输出功率：立体声@8Ω：≥</w:t>
            </w:r>
            <w:r>
              <w:rPr>
                <w:rFonts w:hint="eastAsia" w:ascii="仿宋_GB2312" w:hAnsi="宋体" w:eastAsia="仿宋_GB2312" w:cs="仿宋_GB2312"/>
                <w:i w:val="0"/>
                <w:iCs w:val="0"/>
                <w:color w:val="000000"/>
                <w:kern w:val="0"/>
                <w:sz w:val="22"/>
                <w:szCs w:val="22"/>
                <w:u w:val="none"/>
                <w:lang w:val="en-US" w:eastAsia="zh-CN" w:bidi="ar"/>
              </w:rPr>
              <w:t>5</w:t>
            </w:r>
            <w:r>
              <w:rPr>
                <w:rFonts w:hint="default" w:ascii="仿宋_GB2312" w:hAnsi="宋体" w:eastAsia="仿宋_GB2312" w:cs="仿宋_GB2312"/>
                <w:i w:val="0"/>
                <w:iCs w:val="0"/>
                <w:color w:val="000000"/>
                <w:kern w:val="0"/>
                <w:sz w:val="22"/>
                <w:szCs w:val="22"/>
                <w:u w:val="none"/>
                <w:lang w:val="en-US" w:eastAsia="zh-CN" w:bidi="ar"/>
              </w:rPr>
              <w:t>00W×2；立体声@4Ω：≥1000W×2；桥接@16Ω：≥1</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00W；桥接@8Ω：≥2000W。</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2.开关电源采用LLC谐振电源短路保护电路和D类数字功放一体模块化设计，保证半桥LLC开关电源稳定性和可靠性。</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3.支持开机软启动功能，软启动过程中电源需求缓慢上升，减少对电网和其他电子设备的电流冲击。</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4.开关电源内置EMI电路，有效的抑制电源谐波，达到欧盟绿色电源标准。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5.数字功放核心的调制和匹配电路技术，让功放还原真实原声。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6.整机转换效率达到85%以上。</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7.数字功放电源自适应音频调整节能功能，实现智能削峰限幅器，控制功率模块及扬声器系统在安全范围内工作。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8.MONO /STEREO/BRIDGE三种模式可选择切换。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9.开机软启动，防止开机时向电网吸收大电流，干扰其它用电设备。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10.内置六大保护电路模块，为功放的可靠性保驾护航，具有：过压保护，欠压保护，过流保护，直流保护，输出短路保护，温控风扇等功能。</w:t>
            </w:r>
          </w:p>
        </w:tc>
      </w:tr>
      <w:tr w14:paraId="102B7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E80508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26</w:t>
            </w:r>
          </w:p>
        </w:tc>
        <w:tc>
          <w:tcPr>
            <w:tcW w:w="753" w:type="dxa"/>
            <w:tcBorders>
              <w:top w:val="single" w:color="auto" w:sz="4" w:space="0"/>
              <w:left w:val="single" w:color="auto" w:sz="4" w:space="0"/>
              <w:bottom w:val="single" w:color="auto" w:sz="4" w:space="0"/>
              <w:right w:val="single" w:color="auto" w:sz="4" w:space="0"/>
            </w:tcBorders>
            <w:vAlign w:val="center"/>
          </w:tcPr>
          <w:p w14:paraId="1DB0A68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专业音箱（台唇音箱）</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D7DA7C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center"/>
          </w:tcPr>
          <w:p w14:paraId="4ACD0AA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只</w:t>
            </w:r>
          </w:p>
        </w:tc>
        <w:tc>
          <w:tcPr>
            <w:tcW w:w="1356" w:type="dxa"/>
            <w:tcBorders>
              <w:top w:val="single" w:color="auto" w:sz="4" w:space="0"/>
              <w:left w:val="single" w:color="auto" w:sz="4" w:space="0"/>
              <w:bottom w:val="single" w:color="auto" w:sz="4" w:space="0"/>
              <w:right w:val="single" w:color="auto" w:sz="4" w:space="0"/>
            </w:tcBorders>
            <w:vAlign w:val="center"/>
          </w:tcPr>
          <w:p w14:paraId="368D8A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4600</w:t>
            </w:r>
          </w:p>
        </w:tc>
        <w:tc>
          <w:tcPr>
            <w:tcW w:w="1356" w:type="dxa"/>
            <w:tcBorders>
              <w:top w:val="single" w:color="auto" w:sz="4" w:space="0"/>
              <w:left w:val="single" w:color="auto" w:sz="4" w:space="0"/>
              <w:bottom w:val="single" w:color="auto" w:sz="4" w:space="0"/>
              <w:right w:val="single" w:color="auto" w:sz="4" w:space="0"/>
            </w:tcBorders>
            <w:vAlign w:val="center"/>
          </w:tcPr>
          <w:p w14:paraId="76C0E4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18400</w:t>
            </w:r>
          </w:p>
        </w:tc>
        <w:tc>
          <w:tcPr>
            <w:tcW w:w="10173" w:type="dxa"/>
            <w:tcBorders>
              <w:top w:val="single" w:color="auto" w:sz="4" w:space="0"/>
              <w:left w:val="single" w:color="auto" w:sz="4" w:space="0"/>
              <w:bottom w:val="single" w:color="auto" w:sz="4" w:space="0"/>
              <w:right w:val="single" w:color="auto" w:sz="4" w:space="0"/>
            </w:tcBorders>
            <w:vAlign w:val="center"/>
          </w:tcPr>
          <w:p w14:paraId="437793E7">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1.采用≥10寸中低音喇叭单元和1只1.7"压缩高音单元；</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2.箱体采用≥15mm桦木制作，质量轻，表面采用高档透明漆处理，外贴防尘网布；</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3.精确设计的分频器优化功率响应及人声部分的中频表现力；</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4.多个螺丝吊装孔位，一个口径≥35 mm的柱杆插座，多种安装方式。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5．阻抗≤8Ω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6．频响等同或优于45Hz-20KHz</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★7．额定功率≥300W</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8．灵敏度≥98dB/W/M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9．水平覆盖角≥90°，垂直覆盖角≥80°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10．高音：≥1.7"压缩高音单元×1；低音：10"低音×1</w:t>
            </w:r>
          </w:p>
        </w:tc>
      </w:tr>
      <w:tr w14:paraId="6732C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54BFBB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27</w:t>
            </w:r>
          </w:p>
        </w:tc>
        <w:tc>
          <w:tcPr>
            <w:tcW w:w="753" w:type="dxa"/>
            <w:tcBorders>
              <w:top w:val="single" w:color="auto" w:sz="4" w:space="0"/>
              <w:left w:val="single" w:color="auto" w:sz="4" w:space="0"/>
              <w:bottom w:val="single" w:color="auto" w:sz="4" w:space="0"/>
              <w:right w:val="single" w:color="auto" w:sz="4" w:space="0"/>
            </w:tcBorders>
            <w:vAlign w:val="center"/>
          </w:tcPr>
          <w:p w14:paraId="7DF2795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台唇音箱功放</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0A05B01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62C2265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18DA73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5050</w:t>
            </w:r>
          </w:p>
        </w:tc>
        <w:tc>
          <w:tcPr>
            <w:tcW w:w="1356" w:type="dxa"/>
            <w:tcBorders>
              <w:top w:val="single" w:color="auto" w:sz="4" w:space="0"/>
              <w:left w:val="single" w:color="auto" w:sz="4" w:space="0"/>
              <w:bottom w:val="single" w:color="auto" w:sz="4" w:space="0"/>
              <w:right w:val="single" w:color="auto" w:sz="4" w:space="0"/>
            </w:tcBorders>
            <w:vAlign w:val="center"/>
          </w:tcPr>
          <w:p w14:paraId="24A719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10100</w:t>
            </w:r>
          </w:p>
        </w:tc>
        <w:tc>
          <w:tcPr>
            <w:tcW w:w="10173" w:type="dxa"/>
            <w:tcBorders>
              <w:top w:val="single" w:color="auto" w:sz="4" w:space="0"/>
              <w:left w:val="single" w:color="auto" w:sz="4" w:space="0"/>
              <w:bottom w:val="single" w:color="auto" w:sz="4" w:space="0"/>
              <w:right w:val="single" w:color="auto" w:sz="4" w:space="0"/>
            </w:tcBorders>
            <w:vAlign w:val="center"/>
          </w:tcPr>
          <w:p w14:paraId="3E73BC4B">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★1.标准≤1U机柜式设计；输出功率：立体声@8Ω：≥500W×2；立体声@4Ω：≥8</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0W×2；桥接@8Ω：≥1</w:t>
            </w:r>
            <w:r>
              <w:rPr>
                <w:rFonts w:hint="eastAsia" w:ascii="仿宋_GB2312" w:hAnsi="宋体" w:eastAsia="仿宋_GB2312" w:cs="仿宋_GB2312"/>
                <w:i w:val="0"/>
                <w:iCs w:val="0"/>
                <w:color w:val="000000"/>
                <w:kern w:val="0"/>
                <w:sz w:val="22"/>
                <w:szCs w:val="22"/>
                <w:u w:val="none"/>
                <w:lang w:val="en-US" w:eastAsia="zh-CN" w:bidi="ar"/>
              </w:rPr>
              <w:t>5</w:t>
            </w:r>
            <w:r>
              <w:rPr>
                <w:rFonts w:hint="default" w:ascii="仿宋_GB2312" w:hAnsi="宋体" w:eastAsia="仿宋_GB2312" w:cs="仿宋_GB2312"/>
                <w:i w:val="0"/>
                <w:iCs w:val="0"/>
                <w:color w:val="000000"/>
                <w:kern w:val="0"/>
                <w:sz w:val="22"/>
                <w:szCs w:val="22"/>
                <w:u w:val="none"/>
                <w:lang w:val="en-US" w:eastAsia="zh-CN" w:bidi="ar"/>
              </w:rPr>
              <w:t>00W。</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2.开关电源采用LLC谐振电源短路保护电路和D类数字功放一体模块化设计，保证半桥LLC开关电源稳定性和可靠性。</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3.支持开机软启动功能，软启动过程中电源需求缓慢上升，减少对电网和其他电子设备的电流冲击。</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4.开关电源内置EMI电路，有效的抑制电源谐波，达到欧盟绿色电源标准。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5.数字功放核心的调制和匹配电路技术，让功放还原真实原声。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6.整机转换效率达到85%以上。</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7.数字功放电源自适应音频调整节能功能，实现智能削峰限幅器，控制功率模块及扬声器系统在安全范围内工作。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8.MONO /STEREO/BRIDGE三种模式可选择切换。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9.开机软启动，防止开机时向电网吸收大电流，干扰其它用电设备。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10.内置六大保护电路模块，为功放的可靠性保驾护航，具有：过压保护，欠压保护，过流保护，直流保护，输出短路保护，温控风扇等功能。</w:t>
            </w:r>
          </w:p>
        </w:tc>
      </w:tr>
      <w:tr w14:paraId="61684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2015D1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28</w:t>
            </w:r>
          </w:p>
        </w:tc>
        <w:tc>
          <w:tcPr>
            <w:tcW w:w="753" w:type="dxa"/>
            <w:tcBorders>
              <w:top w:val="single" w:color="auto" w:sz="4" w:space="0"/>
              <w:left w:val="single" w:color="auto" w:sz="4" w:space="0"/>
              <w:bottom w:val="single" w:color="auto" w:sz="4" w:space="0"/>
              <w:right w:val="single" w:color="auto" w:sz="4" w:space="0"/>
            </w:tcBorders>
            <w:vAlign w:val="center"/>
          </w:tcPr>
          <w:p w14:paraId="4E0BB8D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无线话筒</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3D45CF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11EC8DD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套</w:t>
            </w:r>
          </w:p>
        </w:tc>
        <w:tc>
          <w:tcPr>
            <w:tcW w:w="1356" w:type="dxa"/>
            <w:tcBorders>
              <w:top w:val="single" w:color="auto" w:sz="4" w:space="0"/>
              <w:left w:val="single" w:color="auto" w:sz="4" w:space="0"/>
              <w:bottom w:val="single" w:color="auto" w:sz="4" w:space="0"/>
              <w:right w:val="single" w:color="auto" w:sz="4" w:space="0"/>
            </w:tcBorders>
            <w:vAlign w:val="center"/>
          </w:tcPr>
          <w:p w14:paraId="0C009A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6360</w:t>
            </w:r>
          </w:p>
        </w:tc>
        <w:tc>
          <w:tcPr>
            <w:tcW w:w="1356" w:type="dxa"/>
            <w:tcBorders>
              <w:top w:val="single" w:color="auto" w:sz="4" w:space="0"/>
              <w:left w:val="single" w:color="auto" w:sz="4" w:space="0"/>
              <w:bottom w:val="single" w:color="auto" w:sz="4" w:space="0"/>
              <w:right w:val="single" w:color="auto" w:sz="4" w:space="0"/>
            </w:tcBorders>
            <w:vAlign w:val="center"/>
          </w:tcPr>
          <w:p w14:paraId="5401CE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12720</w:t>
            </w:r>
          </w:p>
        </w:tc>
        <w:tc>
          <w:tcPr>
            <w:tcW w:w="10173" w:type="dxa"/>
            <w:tcBorders>
              <w:top w:val="single" w:color="auto" w:sz="4" w:space="0"/>
              <w:left w:val="single" w:color="auto" w:sz="4" w:space="0"/>
              <w:bottom w:val="single" w:color="auto" w:sz="4" w:space="0"/>
              <w:right w:val="single" w:color="auto" w:sz="4" w:space="0"/>
            </w:tcBorders>
            <w:vAlign w:val="center"/>
          </w:tcPr>
          <w:p w14:paraId="385E378D">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★1.基于数字U段的传输技术，pi/4-DQPSK调制方式，采用国产主控芯片，传输距离≥80米，接收机具有≥4路平衡输出、≥1路非平衡混音输出；具有混响、均衡、智能静音、音频加密、功率调节功能。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★2.具有≥1台接收主机、≥4只手持发射机。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接收机前面板具有≥4个TFT-LCD显示屏、≥4个编码旋钮、≥4个频率扫描实体按键、≥4个红外对频实体按键、≥1个电源开关按键、≥1个二合一指示灯（红外发射管+对频指示灯）；后面板具有≥1个LINE-OUT接口、≥4个XLR-OUT接口、≥4个BNC接口、≥1个DC接口。发射机具有≥1个OLED 显示屏、≥1个开关机/静音按键、≥2个工作状态指示灯。（供货时需提供得到CMA或CNAS认可的检测机构出具的检测报告作为该技术参数证明材料）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★4.具有自动静音功能，麦克风跌落、抛掷时，毫秒级自动静音，避免冲击声；实时监测设备姿态，静置≥5秒静音，≥</w:t>
            </w:r>
            <w:r>
              <w:rPr>
                <w:rFonts w:hint="eastAsia" w:ascii="仿宋_GB2312" w:hAnsi="宋体" w:eastAsia="仿宋_GB2312" w:cs="仿宋_GB2312"/>
                <w:i w:val="0"/>
                <w:iCs w:val="0"/>
                <w:color w:val="000000"/>
                <w:kern w:val="0"/>
                <w:sz w:val="22"/>
                <w:szCs w:val="22"/>
                <w:u w:val="none"/>
                <w:lang w:val="en-US" w:eastAsia="zh-CN" w:bidi="ar"/>
              </w:rPr>
              <w:t>10</w:t>
            </w:r>
            <w:r>
              <w:rPr>
                <w:rFonts w:hint="default" w:ascii="仿宋_GB2312" w:hAnsi="宋体" w:eastAsia="仿宋_GB2312" w:cs="仿宋_GB2312"/>
                <w:i w:val="0"/>
                <w:iCs w:val="0"/>
                <w:color w:val="000000"/>
                <w:kern w:val="0"/>
                <w:sz w:val="22"/>
                <w:szCs w:val="22"/>
                <w:u w:val="none"/>
                <w:lang w:val="en-US" w:eastAsia="zh-CN" w:bidi="ar"/>
              </w:rPr>
              <w:t>分钟关机，无需手动干预。（供货时需提供得到CMA或CNAS认可的检测机构出具的检测报告作为该技术参数证明材料）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★5.具有多档位混响调节功能，混响效果≥15</w:t>
            </w:r>
            <w:r>
              <w:rPr>
                <w:rFonts w:hint="eastAsia" w:ascii="仿宋_GB2312" w:hAnsi="宋体" w:eastAsia="仿宋_GB2312" w:cs="仿宋_GB2312"/>
                <w:i w:val="0"/>
                <w:iCs w:val="0"/>
                <w:color w:val="000000"/>
                <w:kern w:val="0"/>
                <w:sz w:val="22"/>
                <w:szCs w:val="22"/>
                <w:u w:val="none"/>
                <w:lang w:val="en-US" w:eastAsia="zh-CN" w:bidi="ar"/>
              </w:rPr>
              <w:t>000</w:t>
            </w:r>
            <w:r>
              <w:rPr>
                <w:rFonts w:hint="default" w:ascii="仿宋_GB2312" w:hAnsi="宋体" w:eastAsia="仿宋_GB2312" w:cs="仿宋_GB2312"/>
                <w:i w:val="0"/>
                <w:iCs w:val="0"/>
                <w:color w:val="000000"/>
                <w:kern w:val="0"/>
                <w:sz w:val="22"/>
                <w:szCs w:val="22"/>
                <w:u w:val="none"/>
                <w:lang w:val="en-US" w:eastAsia="zh-CN" w:bidi="ar"/>
              </w:rPr>
              <w:t>个，效果占比、回响延时、混响幅度调节，三种音效各具有≥25档调节方式。（供货时需提供得到CMA或CNAS认可的检测机构出具的检测报告作为该技术参数证明材料）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6.具有多频段均衡调节功能，均衡调节≥2197种，麦克风均衡器调节功能，具有高、中、低音三种调节档位，每种效果支持≥13档调节。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7.具有长时间续航，发射机连续使用时长≥10小时。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8.具有ID码防串扰功能，采用32位唯一ID码，用于接收和发射配对，收发ID码必须相同才能对码，能够有效防止相同频率的信号相互串台。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9.接收机具有≥4个2.2英寸的TFT-LCD显示屏；发射机具有≥0.96英寸OLED显示屏，能够显示频率信息、音频加密状态、功率挡位、静音状态、电量格数信息。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10.含4个无线话筒。</w:t>
            </w:r>
          </w:p>
        </w:tc>
      </w:tr>
      <w:tr w14:paraId="1C725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35BE36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29</w:t>
            </w:r>
          </w:p>
        </w:tc>
        <w:tc>
          <w:tcPr>
            <w:tcW w:w="753" w:type="dxa"/>
            <w:tcBorders>
              <w:top w:val="single" w:color="auto" w:sz="4" w:space="0"/>
              <w:left w:val="single" w:color="auto" w:sz="4" w:space="0"/>
              <w:bottom w:val="single" w:color="auto" w:sz="4" w:space="0"/>
              <w:right w:val="single" w:color="auto" w:sz="4" w:space="0"/>
            </w:tcBorders>
            <w:vAlign w:val="center"/>
          </w:tcPr>
          <w:p w14:paraId="0E62AA9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无线话筒支架</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37C203B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8</w:t>
            </w:r>
          </w:p>
        </w:tc>
        <w:tc>
          <w:tcPr>
            <w:tcW w:w="756" w:type="dxa"/>
            <w:tcBorders>
              <w:top w:val="single" w:color="auto" w:sz="4" w:space="0"/>
              <w:left w:val="single" w:color="auto" w:sz="4" w:space="0"/>
              <w:bottom w:val="single" w:color="auto" w:sz="4" w:space="0"/>
              <w:right w:val="single" w:color="auto" w:sz="4" w:space="0"/>
            </w:tcBorders>
            <w:vAlign w:val="center"/>
          </w:tcPr>
          <w:p w14:paraId="1AAD565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1356" w:type="dxa"/>
            <w:tcBorders>
              <w:top w:val="single" w:color="auto" w:sz="4" w:space="0"/>
              <w:left w:val="single" w:color="auto" w:sz="4" w:space="0"/>
              <w:bottom w:val="single" w:color="auto" w:sz="4" w:space="0"/>
              <w:right w:val="single" w:color="auto" w:sz="4" w:space="0"/>
            </w:tcBorders>
            <w:vAlign w:val="center"/>
          </w:tcPr>
          <w:p w14:paraId="00234C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50</w:t>
            </w:r>
          </w:p>
        </w:tc>
        <w:tc>
          <w:tcPr>
            <w:tcW w:w="1356" w:type="dxa"/>
            <w:tcBorders>
              <w:top w:val="single" w:color="auto" w:sz="4" w:space="0"/>
              <w:left w:val="single" w:color="auto" w:sz="4" w:space="0"/>
              <w:bottom w:val="single" w:color="auto" w:sz="4" w:space="0"/>
              <w:right w:val="single" w:color="auto" w:sz="4" w:space="0"/>
            </w:tcBorders>
            <w:vAlign w:val="center"/>
          </w:tcPr>
          <w:p w14:paraId="1A7E6B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400</w:t>
            </w:r>
          </w:p>
        </w:tc>
        <w:tc>
          <w:tcPr>
            <w:tcW w:w="10173" w:type="dxa"/>
            <w:tcBorders>
              <w:top w:val="single" w:color="auto" w:sz="4" w:space="0"/>
              <w:left w:val="single" w:color="auto" w:sz="4" w:space="0"/>
              <w:bottom w:val="single" w:color="auto" w:sz="4" w:space="0"/>
              <w:right w:val="single" w:color="auto" w:sz="4" w:space="0"/>
            </w:tcBorders>
            <w:vAlign w:val="center"/>
          </w:tcPr>
          <w:p w14:paraId="16CCCF9D">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 xml:space="preserve">一、4个桌面支架：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1.高度：等同或优于160-200mm，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二、4个落实支架：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1、金属三角架；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2、可兼容各类话筒；</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3、话筒高度至少可在150cm-180cm内调节；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4、可旋转调节话筒位置；</w:t>
            </w:r>
          </w:p>
        </w:tc>
      </w:tr>
      <w:tr w14:paraId="656DC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7E7F51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30</w:t>
            </w:r>
          </w:p>
        </w:tc>
        <w:tc>
          <w:tcPr>
            <w:tcW w:w="753" w:type="dxa"/>
            <w:tcBorders>
              <w:top w:val="single" w:color="auto" w:sz="4" w:space="0"/>
              <w:left w:val="single" w:color="auto" w:sz="4" w:space="0"/>
              <w:bottom w:val="single" w:color="auto" w:sz="4" w:space="0"/>
              <w:right w:val="single" w:color="auto" w:sz="4" w:space="0"/>
            </w:tcBorders>
            <w:vAlign w:val="center"/>
          </w:tcPr>
          <w:p w14:paraId="20AE9AF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天线分配器</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6E1093E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103BC7C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套</w:t>
            </w:r>
          </w:p>
        </w:tc>
        <w:tc>
          <w:tcPr>
            <w:tcW w:w="1356" w:type="dxa"/>
            <w:tcBorders>
              <w:top w:val="single" w:color="auto" w:sz="4" w:space="0"/>
              <w:left w:val="single" w:color="auto" w:sz="4" w:space="0"/>
              <w:bottom w:val="single" w:color="auto" w:sz="4" w:space="0"/>
              <w:right w:val="single" w:color="auto" w:sz="4" w:space="0"/>
            </w:tcBorders>
            <w:vAlign w:val="center"/>
          </w:tcPr>
          <w:p w14:paraId="4733FD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1590</w:t>
            </w:r>
          </w:p>
        </w:tc>
        <w:tc>
          <w:tcPr>
            <w:tcW w:w="1356" w:type="dxa"/>
            <w:tcBorders>
              <w:top w:val="single" w:color="auto" w:sz="4" w:space="0"/>
              <w:left w:val="single" w:color="auto" w:sz="4" w:space="0"/>
              <w:bottom w:val="single" w:color="auto" w:sz="4" w:space="0"/>
              <w:right w:val="single" w:color="auto" w:sz="4" w:space="0"/>
            </w:tcBorders>
            <w:vAlign w:val="center"/>
          </w:tcPr>
          <w:p w14:paraId="4F9487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1590</w:t>
            </w:r>
          </w:p>
        </w:tc>
        <w:tc>
          <w:tcPr>
            <w:tcW w:w="10173" w:type="dxa"/>
            <w:tcBorders>
              <w:top w:val="single" w:color="auto" w:sz="4" w:space="0"/>
              <w:left w:val="single" w:color="auto" w:sz="4" w:space="0"/>
              <w:bottom w:val="single" w:color="auto" w:sz="4" w:space="0"/>
              <w:right w:val="single" w:color="auto" w:sz="4" w:space="0"/>
            </w:tcBorders>
            <w:vAlign w:val="center"/>
          </w:tcPr>
          <w:p w14:paraId="06E88FEC">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1.具备≥2个天线输入接口，支持接收天线信号，实现分配多路射频信号的效果。</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2.具备放大射频信号，补偿因信号功率被分配至多个输出而造成的插入损耗。</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3.具备≥2个天线级联接口，支持无限制级联分配器，可实现扩展无线话筒的目的。</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4.具备≥4个直流电源输出接口，支持给≥4台接收机供电，减少适配器数量和免去繁琐布线。</w:t>
            </w:r>
          </w:p>
        </w:tc>
      </w:tr>
      <w:tr w14:paraId="0C3B4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DB8761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31</w:t>
            </w:r>
          </w:p>
        </w:tc>
        <w:tc>
          <w:tcPr>
            <w:tcW w:w="753" w:type="dxa"/>
            <w:tcBorders>
              <w:top w:val="single" w:color="auto" w:sz="4" w:space="0"/>
              <w:left w:val="single" w:color="auto" w:sz="4" w:space="0"/>
              <w:bottom w:val="single" w:color="auto" w:sz="4" w:space="0"/>
              <w:right w:val="single" w:color="auto" w:sz="4" w:space="0"/>
            </w:tcBorders>
            <w:vAlign w:val="center"/>
          </w:tcPr>
          <w:p w14:paraId="7762112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话筒天线</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528E41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3FC4BCA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套</w:t>
            </w:r>
          </w:p>
        </w:tc>
        <w:tc>
          <w:tcPr>
            <w:tcW w:w="1356" w:type="dxa"/>
            <w:tcBorders>
              <w:top w:val="single" w:color="auto" w:sz="4" w:space="0"/>
              <w:left w:val="single" w:color="auto" w:sz="4" w:space="0"/>
              <w:bottom w:val="single" w:color="auto" w:sz="4" w:space="0"/>
              <w:right w:val="single" w:color="auto" w:sz="4" w:space="0"/>
            </w:tcBorders>
            <w:vAlign w:val="center"/>
          </w:tcPr>
          <w:p w14:paraId="54DAE1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2410</w:t>
            </w:r>
          </w:p>
        </w:tc>
        <w:tc>
          <w:tcPr>
            <w:tcW w:w="1356" w:type="dxa"/>
            <w:tcBorders>
              <w:top w:val="single" w:color="auto" w:sz="4" w:space="0"/>
              <w:left w:val="single" w:color="auto" w:sz="4" w:space="0"/>
              <w:bottom w:val="single" w:color="auto" w:sz="4" w:space="0"/>
              <w:right w:val="single" w:color="auto" w:sz="4" w:space="0"/>
            </w:tcBorders>
            <w:vAlign w:val="center"/>
          </w:tcPr>
          <w:p w14:paraId="4F9617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2410</w:t>
            </w:r>
          </w:p>
        </w:tc>
        <w:tc>
          <w:tcPr>
            <w:tcW w:w="10173" w:type="dxa"/>
            <w:tcBorders>
              <w:top w:val="single" w:color="auto" w:sz="4" w:space="0"/>
              <w:left w:val="single" w:color="auto" w:sz="4" w:space="0"/>
              <w:bottom w:val="single" w:color="auto" w:sz="4" w:space="0"/>
              <w:right w:val="single" w:color="auto" w:sz="4" w:space="0"/>
            </w:tcBorders>
            <w:vAlign w:val="center"/>
          </w:tcPr>
          <w:p w14:paraId="52F86A7D">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1.射频频率范围等同或优于470～950MHz</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2.驻波比：≤2.0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3.输入阻抗：≤50Ω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4.指向性：≥180度指向</w:t>
            </w:r>
          </w:p>
        </w:tc>
      </w:tr>
      <w:tr w14:paraId="2D911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693196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32</w:t>
            </w:r>
          </w:p>
        </w:tc>
        <w:tc>
          <w:tcPr>
            <w:tcW w:w="753" w:type="dxa"/>
            <w:tcBorders>
              <w:top w:val="single" w:color="auto" w:sz="4" w:space="0"/>
              <w:left w:val="single" w:color="auto" w:sz="4" w:space="0"/>
              <w:bottom w:val="single" w:color="auto" w:sz="4" w:space="0"/>
              <w:right w:val="single" w:color="auto" w:sz="4" w:space="0"/>
            </w:tcBorders>
            <w:vAlign w:val="center"/>
          </w:tcPr>
          <w:p w14:paraId="7AF8FE0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数字调音台</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F44063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0A0018D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5FA7C5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36210</w:t>
            </w:r>
          </w:p>
        </w:tc>
        <w:tc>
          <w:tcPr>
            <w:tcW w:w="1356" w:type="dxa"/>
            <w:tcBorders>
              <w:top w:val="single" w:color="auto" w:sz="4" w:space="0"/>
              <w:left w:val="single" w:color="auto" w:sz="4" w:space="0"/>
              <w:bottom w:val="single" w:color="auto" w:sz="4" w:space="0"/>
              <w:right w:val="single" w:color="auto" w:sz="4" w:space="0"/>
            </w:tcBorders>
            <w:vAlign w:val="center"/>
          </w:tcPr>
          <w:p w14:paraId="4539A8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36210</w:t>
            </w:r>
          </w:p>
        </w:tc>
        <w:tc>
          <w:tcPr>
            <w:tcW w:w="10173" w:type="dxa"/>
            <w:tcBorders>
              <w:top w:val="single" w:color="auto" w:sz="4" w:space="0"/>
              <w:left w:val="single" w:color="auto" w:sz="4" w:space="0"/>
              <w:bottom w:val="single" w:color="auto" w:sz="4" w:space="0"/>
              <w:right w:val="single" w:color="auto" w:sz="4" w:space="0"/>
            </w:tcBorders>
            <w:vAlign w:val="center"/>
          </w:tcPr>
          <w:p w14:paraId="2ED39E78">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★1.具有≥10英寸1280x800电容触摸屏、数字编码器以及按键构成的操作面板。</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★2.具有≥17个电动推子，电动推子可操控：≥1个LR主声道推子、≥16个通道推子。</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3.支持中英文界面切换，且无需重启。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4.内置USB录音、放音功能。能够识别USB电子盘内的中英文歌曲名，具备快进、下一曲、快速暂停等功能；且支持播放APE、FLAC、MP3、WAV音频格式。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★5.内置≥16个通道独立的反馈抑制器，内置≥16路自动混音（增益共享型）。</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6.具有≥2个内置效果器，自带有经典混响、大房间混响等效果模块；FX音效可使用专用的返回通道返回到混音且不占用单声道和立体声输入通道。</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7.支持iPad触摸屏全功能控制，实时数据同步；支持≥8个终端同时控制。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8.可通过网络或者USB升级ARM固件、DSP固件。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★9.每个输入通道具有≥4段参数均衡、噪声门、高低通、压缩、反相。</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★10.每个输出通道：参数均衡≥8段、高低通、压缩、反相、延时器。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11.模拟输入≥32CH ( MIC/Line)；输出通道支持L/R、10BUS、HeadPhone(L/R)，10BUS混音总线可选择推子前、推子后（PRE/POST）。</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12.支持≥100组场景预设功能，可导出、导入USB存储器，便于数据备份；支持32个PEQ模式存储。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13.内置信号发生器：正弦波、粉红噪声、白噪声。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14.支持通道参数拷贝功能，相同的通道快速复制数据，通道名称可自定义。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15.接线方式：平衡式输入、输出卡侬。</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★16.推子编组≥8个、用户自定义按键≥8个、快速静音组按键≥4个。</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17.具有面板锁定按键，防止误操作。</w:t>
            </w:r>
          </w:p>
        </w:tc>
      </w:tr>
      <w:tr w14:paraId="7A99C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B38A47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33</w:t>
            </w:r>
          </w:p>
        </w:tc>
        <w:tc>
          <w:tcPr>
            <w:tcW w:w="753" w:type="dxa"/>
            <w:tcBorders>
              <w:top w:val="single" w:color="auto" w:sz="4" w:space="0"/>
              <w:left w:val="single" w:color="auto" w:sz="4" w:space="0"/>
              <w:bottom w:val="single" w:color="auto" w:sz="4" w:space="0"/>
              <w:right w:val="single" w:color="auto" w:sz="4" w:space="0"/>
            </w:tcBorders>
            <w:vAlign w:val="center"/>
          </w:tcPr>
          <w:p w14:paraId="37693CE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音频处理器</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104FB39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56AA755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643556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18720</w:t>
            </w:r>
          </w:p>
        </w:tc>
        <w:tc>
          <w:tcPr>
            <w:tcW w:w="1356" w:type="dxa"/>
            <w:tcBorders>
              <w:top w:val="single" w:color="auto" w:sz="4" w:space="0"/>
              <w:left w:val="single" w:color="auto" w:sz="4" w:space="0"/>
              <w:bottom w:val="single" w:color="auto" w:sz="4" w:space="0"/>
              <w:right w:val="single" w:color="auto" w:sz="4" w:space="0"/>
            </w:tcBorders>
            <w:vAlign w:val="center"/>
          </w:tcPr>
          <w:p w14:paraId="54B690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18720</w:t>
            </w:r>
          </w:p>
        </w:tc>
        <w:tc>
          <w:tcPr>
            <w:tcW w:w="10173" w:type="dxa"/>
            <w:tcBorders>
              <w:top w:val="single" w:color="auto" w:sz="4" w:space="0"/>
              <w:left w:val="single" w:color="auto" w:sz="4" w:space="0"/>
              <w:bottom w:val="single" w:color="auto" w:sz="4" w:space="0"/>
              <w:right w:val="single" w:color="auto" w:sz="4" w:space="0"/>
            </w:tcBorders>
            <w:vAlign w:val="center"/>
          </w:tcPr>
          <w:p w14:paraId="7F311BEB">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后面板具有≥16路线路音频凤凰端子平衡输入接口（具有48V幻象供电）、≥16路线路音频凤凰端子平衡输出接口、≥1个拨码开关、≥1个RJ45接口、≥1个RS232接口、≥1个RS485接口、≥8个可编程GPIO控制接口、≥1个接地柱；前面板具有≥2.0英寸 IPS 真彩显示屏、≥1个编码旋钮、≥1个USB存储设备接口。</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2.输入通道支持前级放大、信号发生器、扩展器、压缩器、均衡器（≥1</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3.具有矩阵增益调节功能，每个输入通道参与混音的增益可调，增益调节范围等同或优于-72db到12db。</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4.产品具有PC客户端、手机移动端、安卓平板端不同控制方式，可以通同时登入APP软件、PC客户端同时连接设备，并实现多端数据的同步。</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5.设备具有编码旋钮和IPS屏幕，可用于控制和配置设备静音，增益，场景；IPS屏幕能够显示IP地址，输入和输出通道的实时电平。</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6.具有设备定位功能，客户端一键定位局域网内同类设备，被定位的设备会显示定位信息。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7.设备具有统一集中控制功能，支持≥65535台设备通过软件集中控制。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供货时需提供得到CMA或CNAS认可的检测机构出具的检测报告作为该技术参数证明材料）</w:t>
            </w:r>
          </w:p>
        </w:tc>
      </w:tr>
      <w:tr w14:paraId="6699D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B40AAF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34</w:t>
            </w:r>
          </w:p>
        </w:tc>
        <w:tc>
          <w:tcPr>
            <w:tcW w:w="753" w:type="dxa"/>
            <w:tcBorders>
              <w:top w:val="single" w:color="auto" w:sz="4" w:space="0"/>
              <w:left w:val="single" w:color="auto" w:sz="4" w:space="0"/>
              <w:bottom w:val="single" w:color="auto" w:sz="4" w:space="0"/>
              <w:right w:val="single" w:color="auto" w:sz="4" w:space="0"/>
            </w:tcBorders>
            <w:vAlign w:val="center"/>
          </w:tcPr>
          <w:p w14:paraId="652F9D4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抑制器</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6D398C0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3E5C2B4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5D639C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4320</w:t>
            </w:r>
          </w:p>
        </w:tc>
        <w:tc>
          <w:tcPr>
            <w:tcW w:w="1356" w:type="dxa"/>
            <w:tcBorders>
              <w:top w:val="single" w:color="auto" w:sz="4" w:space="0"/>
              <w:left w:val="single" w:color="auto" w:sz="4" w:space="0"/>
              <w:bottom w:val="single" w:color="auto" w:sz="4" w:space="0"/>
              <w:right w:val="single" w:color="auto" w:sz="4" w:space="0"/>
            </w:tcBorders>
            <w:vAlign w:val="center"/>
          </w:tcPr>
          <w:p w14:paraId="0354E2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4320</w:t>
            </w:r>
          </w:p>
        </w:tc>
        <w:tc>
          <w:tcPr>
            <w:tcW w:w="10173" w:type="dxa"/>
            <w:tcBorders>
              <w:top w:val="single" w:color="auto" w:sz="4" w:space="0"/>
              <w:left w:val="single" w:color="auto" w:sz="4" w:space="0"/>
              <w:bottom w:val="single" w:color="auto" w:sz="4" w:space="0"/>
              <w:right w:val="single" w:color="auto" w:sz="4" w:space="0"/>
            </w:tcBorders>
            <w:vAlign w:val="center"/>
          </w:tcPr>
          <w:p w14:paraId="608AD680">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1.基于啸叫检测门限更新法，具有移频+陷波反馈抑制功能，可以使用≥48个可编程陷波点。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前面板具有≥48个LED灯陷波状态指示灯（具有≥2×12个静态点和≥2×12个动态点）、≥2英寸IPS真彩显示屏、≥1个编码旋钮；后面板具有≥1个船形开关、≥2路XLR母座+2路TRS母座模拟输入、≥2路XLR公座+2路TRS公座模拟输出、≥1个RJ45接口。（提供设备接口图佐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3.设备具有编码旋钮和≥2.0英寸IPS屏幕，可用于控制和配置设备直通、场景。IPS屏幕能够显示IP地址，输入和输出通道的实时电平。</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4.具有设备定位，PC客户端具有一键定位局域网内同类设备功能，被定位到的设备会在显示屏上显示定位信息。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5.设备具有统一集中控制功能，支持≥65535台设备通过软件集中控制。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6.支持多客户端数据同步，≥2个客户端以上连接混音器设备时，可实现多端数据同步。</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r>
      <w:tr w14:paraId="2BBD6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E58E95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35</w:t>
            </w:r>
          </w:p>
        </w:tc>
        <w:tc>
          <w:tcPr>
            <w:tcW w:w="753" w:type="dxa"/>
            <w:tcBorders>
              <w:top w:val="single" w:color="auto" w:sz="4" w:space="0"/>
              <w:left w:val="single" w:color="auto" w:sz="4" w:space="0"/>
              <w:bottom w:val="single" w:color="auto" w:sz="4" w:space="0"/>
              <w:right w:val="single" w:color="auto" w:sz="4" w:space="0"/>
            </w:tcBorders>
            <w:vAlign w:val="center"/>
          </w:tcPr>
          <w:p w14:paraId="43EFE5D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监听音箱</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7015895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7518DD4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对</w:t>
            </w:r>
          </w:p>
        </w:tc>
        <w:tc>
          <w:tcPr>
            <w:tcW w:w="1356" w:type="dxa"/>
            <w:tcBorders>
              <w:top w:val="single" w:color="auto" w:sz="4" w:space="0"/>
              <w:left w:val="single" w:color="auto" w:sz="4" w:space="0"/>
              <w:bottom w:val="single" w:color="auto" w:sz="4" w:space="0"/>
              <w:right w:val="single" w:color="auto" w:sz="4" w:space="0"/>
            </w:tcBorders>
            <w:vAlign w:val="center"/>
          </w:tcPr>
          <w:p w14:paraId="3D4BD7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4320</w:t>
            </w:r>
          </w:p>
        </w:tc>
        <w:tc>
          <w:tcPr>
            <w:tcW w:w="1356" w:type="dxa"/>
            <w:tcBorders>
              <w:top w:val="single" w:color="auto" w:sz="4" w:space="0"/>
              <w:left w:val="single" w:color="auto" w:sz="4" w:space="0"/>
              <w:bottom w:val="single" w:color="auto" w:sz="4" w:space="0"/>
              <w:right w:val="single" w:color="auto" w:sz="4" w:space="0"/>
            </w:tcBorders>
            <w:vAlign w:val="center"/>
          </w:tcPr>
          <w:p w14:paraId="4F5419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4320</w:t>
            </w:r>
          </w:p>
        </w:tc>
        <w:tc>
          <w:tcPr>
            <w:tcW w:w="10173" w:type="dxa"/>
            <w:tcBorders>
              <w:top w:val="single" w:color="auto" w:sz="4" w:space="0"/>
              <w:left w:val="single" w:color="auto" w:sz="4" w:space="0"/>
              <w:bottom w:val="single" w:color="auto" w:sz="4" w:space="0"/>
              <w:right w:val="single" w:color="auto" w:sz="4" w:space="0"/>
            </w:tcBorders>
            <w:vAlign w:val="center"/>
          </w:tcPr>
          <w:p w14:paraId="7683375F">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1.双放大器有源扬声器系统，低音扬声器≥70W峰值功率，高音扬声器≥50W峰值功率；≥1" 软球顶高音喇叭，≥5.25" 复合玻璃纤维低音喇叭。</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2.0°相位声音响应。</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3.具有低失真反射端口，精密指向性高音波导。</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4.频响范围等同或优于50Hz-20kHz</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5.最大声压级≥107dB</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6.水平扩散角度≥110°、垂直扩散角度≥70°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7.总功率(D类功放)≥120W，高音≥50W，低音≥70w</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8.低音微调、高音微调支持-1.5dB/0dB/+1.5dB</w:t>
            </w:r>
          </w:p>
        </w:tc>
      </w:tr>
      <w:tr w14:paraId="20BE6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AF167B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36</w:t>
            </w:r>
          </w:p>
        </w:tc>
        <w:tc>
          <w:tcPr>
            <w:tcW w:w="753" w:type="dxa"/>
            <w:tcBorders>
              <w:top w:val="single" w:color="auto" w:sz="4" w:space="0"/>
              <w:left w:val="single" w:color="auto" w:sz="4" w:space="0"/>
              <w:bottom w:val="single" w:color="auto" w:sz="4" w:space="0"/>
              <w:right w:val="single" w:color="auto" w:sz="4" w:space="0"/>
            </w:tcBorders>
            <w:vAlign w:val="center"/>
          </w:tcPr>
          <w:p w14:paraId="5048C3E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全数字会议系统主机</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60C869A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42F3F27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3E5797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16850</w:t>
            </w:r>
          </w:p>
        </w:tc>
        <w:tc>
          <w:tcPr>
            <w:tcW w:w="1356" w:type="dxa"/>
            <w:tcBorders>
              <w:top w:val="single" w:color="auto" w:sz="4" w:space="0"/>
              <w:left w:val="single" w:color="auto" w:sz="4" w:space="0"/>
              <w:bottom w:val="single" w:color="auto" w:sz="4" w:space="0"/>
              <w:right w:val="single" w:color="auto" w:sz="4" w:space="0"/>
            </w:tcBorders>
            <w:vAlign w:val="center"/>
          </w:tcPr>
          <w:p w14:paraId="3161A8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16850</w:t>
            </w:r>
          </w:p>
        </w:tc>
        <w:tc>
          <w:tcPr>
            <w:tcW w:w="10173" w:type="dxa"/>
            <w:tcBorders>
              <w:top w:val="single" w:color="auto" w:sz="4" w:space="0"/>
              <w:left w:val="single" w:color="auto" w:sz="4" w:space="0"/>
              <w:bottom w:val="single" w:color="auto" w:sz="4" w:space="0"/>
              <w:right w:val="single" w:color="auto" w:sz="4" w:space="0"/>
            </w:tcBorders>
            <w:vAlign w:val="center"/>
          </w:tcPr>
          <w:p w14:paraId="6E67BB79">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1.支持≥4096台有线会议单元和≥300台无线会议单元同时接入管理使用；支持≥4396台会议单元同时参与会议议程（签到、表决、服务等）以及发言控制。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2.主机兼容同时连接有线与无线会议单元，二者可并行使用；采用跨域音频同步技术，有线与无线会议单元音频的音频无缝混音输出。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3.设备采用分段压缩混音处理技术和时钟同步传输技术，会议单元拾音到主机输出延时≤5ms。</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设备具有≥1个USB接口；后面板具有≥2路RS-232接口、≥1路RS-485接口、≥4路RJ45通讯接口；具有≥1路RCA输入、≥1路卡侬输入、≥2路凤凰端子输入接口；≥1路RCA输出、≥1路卡侬输出、≥16路凤凰端子输出接口；≥1个拨码开关、≥1个接地柱。</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7.主机具有≥16通道音频分组输出接口；采用会议分区相控技术，可拆分≥16个独立的会议系统使用，也可以组成一个大型的会议系统使用，实现多种方式的会议室合并/拆分。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8.支持主机U盘和客户端软件两种录音方式；搭配会议话筒和录音盒可以录制单个会议单元发言音频和录制所有会议单元混音发言音频。</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具有C/S、B/S管控架构，包括客户端、WEB端、本机全彩触摸屏、安卓手机/平板控制方式；通过客户端、WEB端可调节音频矩阵参数（包括EQ、音量、延时器、会议单元灵敏度等）、≥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w:t>
            </w:r>
            <w:r>
              <w:rPr>
                <w:rFonts w:hint="eastAsia" w:ascii="仿宋_GB2312" w:hAnsi="宋体" w:eastAsia="仿宋_GB2312" w:cs="仿宋_GB2312"/>
                <w:i w:val="0"/>
                <w:iCs w:val="0"/>
                <w:color w:val="000000"/>
                <w:kern w:val="0"/>
                <w:sz w:val="22"/>
                <w:szCs w:val="22"/>
                <w:u w:val="none"/>
                <w:lang w:val="en-US" w:eastAsia="zh-CN" w:bidi="ar"/>
              </w:rPr>
              <w:t>供货</w:t>
            </w:r>
            <w:r>
              <w:rPr>
                <w:rFonts w:hint="default" w:ascii="仿宋_GB2312" w:hAnsi="宋体" w:eastAsia="仿宋_GB2312" w:cs="仿宋_GB2312"/>
                <w:i w:val="0"/>
                <w:iCs w:val="0"/>
                <w:color w:val="000000"/>
                <w:kern w:val="0"/>
                <w:sz w:val="22"/>
                <w:szCs w:val="22"/>
                <w:u w:val="none"/>
                <w:lang w:val="en-US" w:eastAsia="zh-CN" w:bidi="ar"/>
              </w:rPr>
              <w:t>时须提供得到CMA或CNAS认可的检测机构出具的检测报告作为该技术参数证明材料）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★10.WEB管理端具有切换个性化主题风格功能，可切换≥4种风格，可选简约主题、政务主题、时尚主题、活力主题，不同主题提供不同UI界面背景颜色。（</w:t>
            </w:r>
            <w:r>
              <w:rPr>
                <w:rFonts w:hint="eastAsia" w:ascii="仿宋_GB2312" w:hAnsi="宋体" w:eastAsia="仿宋_GB2312" w:cs="仿宋_GB2312"/>
                <w:i w:val="0"/>
                <w:iCs w:val="0"/>
                <w:color w:val="000000"/>
                <w:kern w:val="0"/>
                <w:sz w:val="22"/>
                <w:szCs w:val="22"/>
                <w:u w:val="none"/>
                <w:lang w:val="en-US" w:eastAsia="zh-CN" w:bidi="ar"/>
              </w:rPr>
              <w:t>供货</w:t>
            </w:r>
            <w:r>
              <w:rPr>
                <w:rFonts w:hint="default" w:ascii="仿宋_GB2312" w:hAnsi="宋体" w:eastAsia="仿宋_GB2312" w:cs="仿宋_GB2312"/>
                <w:i w:val="0"/>
                <w:iCs w:val="0"/>
                <w:color w:val="000000"/>
                <w:kern w:val="0"/>
                <w:sz w:val="22"/>
                <w:szCs w:val="22"/>
                <w:u w:val="none"/>
                <w:lang w:val="en-US" w:eastAsia="zh-CN" w:bidi="ar"/>
              </w:rPr>
              <w:t>时须提供得到CMA或CNAS认可的检测机构出具的检测报告作为该技术参数证明材料）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★11.会议单元同时发言 ≥24台，其中有线会议单元≥16台和无线会议单元同时发言≥8台；具有自定义会议单元发言人数功能，有线会议单元发言人数范围可设置为等同或优于1至16之间的任意数量；无线会议单元发言人数范围可设置为等同或优于1至8之间的任意数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12.具有≥3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13.采用会议系统多环路检测及网络补给技术，实现会议单元手拉手链路出现故障时快速恢复，环路恢复时间≤5ms。</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14.具有C/S、B/S架构管理软件，客户端、WEB端软件均可运行的操作系统版本≥8种，包括Windows7/10/11、银河麒麟桌面操作系统（兆芯版）、银河麒麟桌面操作系统（飞腾版）、macOS系统、统信UOS、Ubuntu桌面版操作系统。</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17.配备具备话筒管理能力，通过不同的模式限制话筒发言数量数字会议系统。</w:t>
            </w:r>
          </w:p>
        </w:tc>
      </w:tr>
      <w:tr w14:paraId="36360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3579C0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38</w:t>
            </w:r>
          </w:p>
        </w:tc>
        <w:tc>
          <w:tcPr>
            <w:tcW w:w="753" w:type="dxa"/>
            <w:tcBorders>
              <w:top w:val="single" w:color="auto" w:sz="4" w:space="0"/>
              <w:left w:val="single" w:color="auto" w:sz="4" w:space="0"/>
              <w:bottom w:val="single" w:color="auto" w:sz="4" w:space="0"/>
              <w:right w:val="single" w:color="auto" w:sz="4" w:space="0"/>
            </w:tcBorders>
            <w:vAlign w:val="center"/>
          </w:tcPr>
          <w:p w14:paraId="24297D0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会议话筒处理器</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739C676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391D2F6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347CBF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4320</w:t>
            </w:r>
          </w:p>
        </w:tc>
        <w:tc>
          <w:tcPr>
            <w:tcW w:w="1356" w:type="dxa"/>
            <w:tcBorders>
              <w:top w:val="single" w:color="auto" w:sz="4" w:space="0"/>
              <w:left w:val="single" w:color="auto" w:sz="4" w:space="0"/>
              <w:bottom w:val="single" w:color="auto" w:sz="4" w:space="0"/>
              <w:right w:val="single" w:color="auto" w:sz="4" w:space="0"/>
            </w:tcBorders>
            <w:vAlign w:val="center"/>
          </w:tcPr>
          <w:p w14:paraId="77CA8C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4320</w:t>
            </w:r>
          </w:p>
        </w:tc>
        <w:tc>
          <w:tcPr>
            <w:tcW w:w="10173" w:type="dxa"/>
            <w:tcBorders>
              <w:top w:val="single" w:color="auto" w:sz="4" w:space="0"/>
              <w:left w:val="single" w:color="auto" w:sz="4" w:space="0"/>
              <w:bottom w:val="single" w:color="auto" w:sz="4" w:space="0"/>
              <w:right w:val="single" w:color="auto" w:sz="4" w:space="0"/>
            </w:tcBorders>
            <w:vAlign w:val="center"/>
          </w:tcPr>
          <w:p w14:paraId="3D14FED0">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具有智能混音、语音检测功能，可以实现≥16个有线会议单元+≥8个无线会议单元同时开启并实时检测会议单元dB值；当发言人讲话时，会议单元自动调整为发言状态，并联动摄像机自动跟踪发言人；当发言人停止讲话时，会议单元自动调整为静音状态，并联动摄像机自动切换到全景画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2.具有≥1个RS485、≥1个RS232接口，可对接摄像机实现摄像跟踪功能；内置≥64个话筒预置位，满足大型会议室摄像跟踪需求。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★3.后面板具有≥1个船形开关、≥4个RJ45、≥1个RS485、≥2个RS232、≥1个TYPE-C接口、≥1个拨码开关、≥1路卡侬输出接口和≥2路RCA输出接口；前面板具有≥1个AFC电容触摸开关；≥4个状态指示灯（包括≥1个AFC 功能状态指示灯、≥1个音频信号灯、≥1个处理器工作状态指示灯、≥1个工作电源指示灯）。（</w:t>
            </w:r>
            <w:r>
              <w:rPr>
                <w:rFonts w:hint="eastAsia" w:ascii="仿宋_GB2312" w:hAnsi="宋体" w:eastAsia="仿宋_GB2312" w:cs="仿宋_GB2312"/>
                <w:i w:val="0"/>
                <w:iCs w:val="0"/>
                <w:color w:val="000000"/>
                <w:kern w:val="0"/>
                <w:sz w:val="22"/>
                <w:szCs w:val="22"/>
                <w:u w:val="none"/>
                <w:lang w:val="en-US" w:eastAsia="zh-CN" w:bidi="ar"/>
              </w:rPr>
              <w:t>供货</w:t>
            </w:r>
            <w:r>
              <w:rPr>
                <w:rFonts w:hint="default" w:ascii="仿宋_GB2312" w:hAnsi="宋体" w:eastAsia="仿宋_GB2312" w:cs="仿宋_GB2312"/>
                <w:i w:val="0"/>
                <w:iCs w:val="0"/>
                <w:color w:val="000000"/>
                <w:kern w:val="0"/>
                <w:sz w:val="22"/>
                <w:szCs w:val="22"/>
                <w:u w:val="none"/>
                <w:lang w:val="en-US" w:eastAsia="zh-CN" w:bidi="ar"/>
              </w:rPr>
              <w:t>时须提供得到CMA或CNAS认可的检测机构出具的检测报告作为该技术参数证明材料）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4.处理器与数字会议主机通过网络传输链路传输会议单元音频信号，只需要通过网线即可以接收数字会议单元音频信号，并提供自动增益、自动混音、AFC反馈抑制（≥24个可编程陷波点）、EQ调节（≥3</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段图示均衡器调节）音频处理功能。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5.采用啸叫检测门限更新法，移频+陷波组合反馈抑制方式，具有≥24个可编程陷波点，可自由分配动态/静态点，自动/手动切换。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产品软件与数字会议主机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w:t>
            </w:r>
          </w:p>
        </w:tc>
      </w:tr>
      <w:tr w14:paraId="171FB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D10F2A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39</w:t>
            </w:r>
          </w:p>
        </w:tc>
        <w:tc>
          <w:tcPr>
            <w:tcW w:w="753" w:type="dxa"/>
            <w:tcBorders>
              <w:top w:val="single" w:color="auto" w:sz="4" w:space="0"/>
              <w:left w:val="single" w:color="auto" w:sz="4" w:space="0"/>
              <w:bottom w:val="single" w:color="auto" w:sz="4" w:space="0"/>
              <w:right w:val="single" w:color="auto" w:sz="4" w:space="0"/>
            </w:tcBorders>
            <w:vAlign w:val="center"/>
          </w:tcPr>
          <w:p w14:paraId="0761FEE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会议话筒</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3133C91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7777F19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49D612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3030</w:t>
            </w:r>
          </w:p>
        </w:tc>
        <w:tc>
          <w:tcPr>
            <w:tcW w:w="1356" w:type="dxa"/>
            <w:tcBorders>
              <w:top w:val="single" w:color="auto" w:sz="4" w:space="0"/>
              <w:left w:val="single" w:color="auto" w:sz="4" w:space="0"/>
              <w:bottom w:val="single" w:color="auto" w:sz="4" w:space="0"/>
              <w:right w:val="single" w:color="auto" w:sz="4" w:space="0"/>
            </w:tcBorders>
            <w:vAlign w:val="center"/>
          </w:tcPr>
          <w:p w14:paraId="0C3A69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3030</w:t>
            </w:r>
          </w:p>
        </w:tc>
        <w:tc>
          <w:tcPr>
            <w:tcW w:w="10173" w:type="dxa"/>
            <w:tcBorders>
              <w:top w:val="single" w:color="auto" w:sz="4" w:space="0"/>
              <w:left w:val="single" w:color="auto" w:sz="4" w:space="0"/>
              <w:bottom w:val="single" w:color="auto" w:sz="4" w:space="0"/>
              <w:right w:val="single" w:color="auto" w:sz="4" w:space="0"/>
            </w:tcBorders>
            <w:vAlign w:val="center"/>
          </w:tcPr>
          <w:p w14:paraId="74367E7F">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1.采用电容触摸按键。咪杆高度（或长度）≤380mm。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★2.单元采用非压缩音频传输技术，≥48K采样率，等同或优于80Hz-16KHz带宽音质。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3.单元采用≥100M网络传输，网络连接采用网线手拉手。</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4.单元通信采用标准TCP/IP协议，且每个单元可支持ping包功能。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5.采用全彩触屏。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6.同声传译支持≥63+1通道，单元具有双通道收听功能，可同时收听不同译员通道。</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7.单元支持 PC 软件话筒控制，支持声控功能。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8.主席单元具备关闭代表单元发言的优先权限。</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★9.每个单元支持web管理服务，支持≥四种语言切换、调节话筒ID号、话筒灵敏度、话筒EQ等参数。（供货时需提供得到CMA或CNAS认可的检测机构出具的检测报告作为该技术参数证明材料）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10.单元具有发言计时和定时发言功能，代表机具有申请发言功能。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11.单元内部具有反馈抑制功能，具有声控功能，声控灵敏度可调。</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12.单元具有≥5 段 EQ 调节功能。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13.单元支持签到功能，也可以通过PC软件禁止单元签到、控制单元签到等功能。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14.单元支持表决功能，有多种表决模式选择，且选项内容可自定义下发到单元显示。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15.单元支持web页面固件升级功能。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16.单元支持IP地址嗅探功能，通过PC工具可以查找到未知单元的ID号、IP地址、MAC地址等参数。（供货时需提供得到CMA或CNAS认可的检测机构出具的检测报告作为该技术参数证明材料）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17.单元在PC软件的主机配置页面，可设置是否显示时钟，选择否时，时钟将隐藏。</w:t>
            </w:r>
          </w:p>
        </w:tc>
      </w:tr>
      <w:tr w14:paraId="00BCA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D24F19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40</w:t>
            </w:r>
          </w:p>
        </w:tc>
        <w:tc>
          <w:tcPr>
            <w:tcW w:w="753" w:type="dxa"/>
            <w:tcBorders>
              <w:top w:val="single" w:color="auto" w:sz="4" w:space="0"/>
              <w:left w:val="single" w:color="auto" w:sz="4" w:space="0"/>
              <w:bottom w:val="single" w:color="auto" w:sz="4" w:space="0"/>
              <w:right w:val="single" w:color="auto" w:sz="4" w:space="0"/>
            </w:tcBorders>
            <w:vAlign w:val="center"/>
          </w:tcPr>
          <w:p w14:paraId="2150938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会议话筒</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885AF4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12</w:t>
            </w:r>
          </w:p>
        </w:tc>
        <w:tc>
          <w:tcPr>
            <w:tcW w:w="756" w:type="dxa"/>
            <w:tcBorders>
              <w:top w:val="single" w:color="auto" w:sz="4" w:space="0"/>
              <w:left w:val="single" w:color="auto" w:sz="4" w:space="0"/>
              <w:bottom w:val="single" w:color="auto" w:sz="4" w:space="0"/>
              <w:right w:val="single" w:color="auto" w:sz="4" w:space="0"/>
            </w:tcBorders>
            <w:vAlign w:val="center"/>
          </w:tcPr>
          <w:p w14:paraId="5ED7140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1A7F33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3020</w:t>
            </w:r>
          </w:p>
        </w:tc>
        <w:tc>
          <w:tcPr>
            <w:tcW w:w="1356" w:type="dxa"/>
            <w:tcBorders>
              <w:top w:val="single" w:color="auto" w:sz="4" w:space="0"/>
              <w:left w:val="single" w:color="auto" w:sz="4" w:space="0"/>
              <w:bottom w:val="single" w:color="auto" w:sz="4" w:space="0"/>
              <w:right w:val="single" w:color="auto" w:sz="4" w:space="0"/>
            </w:tcBorders>
            <w:vAlign w:val="center"/>
          </w:tcPr>
          <w:p w14:paraId="7BD401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36240</w:t>
            </w:r>
          </w:p>
        </w:tc>
        <w:tc>
          <w:tcPr>
            <w:tcW w:w="10173" w:type="dxa"/>
            <w:tcBorders>
              <w:top w:val="single" w:color="auto" w:sz="4" w:space="0"/>
              <w:left w:val="single" w:color="auto" w:sz="4" w:space="0"/>
              <w:bottom w:val="single" w:color="auto" w:sz="4" w:space="0"/>
              <w:right w:val="single" w:color="auto" w:sz="4" w:space="0"/>
            </w:tcBorders>
            <w:vAlign w:val="center"/>
          </w:tcPr>
          <w:p w14:paraId="382C9CFF">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1.采用电容触摸按键。咪杆高度（或长度）≤380mm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2.单元采用非压缩音频传输技术，≥48K采样率，等同或优于80Hz-16KHz带宽音质。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3.单元采用≥100M网络传输，网络连接采用网线手拉手。</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4.单元通信采用标准TCP/IP协议，且每个单元可支持ping包功能。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5.采用全彩触屏。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6.同声传译支持≥63+1通道，单元具有双通道收听功能，可同时收听不同译员通道。</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7.单元支持 PC 软件话筒控制，支持声控功能。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★8.每个单元支持web管理服务，支持≥四种语言切换、调节话筒ID号、话筒灵敏度、话筒EQ等参数。（供货时需提供得到CMA或CNAS认可的检测机构出具的检测报告作为该技术参数证明材料）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9.单元具有发言计时和定时发言功能，代表机具有申请发言功能。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10.单元内部具有反馈抑制功能，具有声控功能，声控灵敏度可调。</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11.单元具有≥5 段 EQ 调节功能。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12.单元支持签到功能，也可以通过PC软件禁止单元签到、控制单元签到等功能。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13.单元支持表决功能，有多种表决模式选择，且选项内容可自定义下发到单元显示。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14.单元支持web页面固件升级功能。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15.单元支持IP地址嗅探功能，通过PC工具可以查找到未知单元的ID号、IP地址、MAC地址等参数。（供货时需提供得到CMA或CNAS认可的检测机构出具的检测报告作为该技术参数证明材料）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16.单元在PC软件的主机配置页面，可设置是否显示时钟，选择否时，时钟将隐藏。</w:t>
            </w:r>
          </w:p>
        </w:tc>
      </w:tr>
      <w:tr w14:paraId="7EC6E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D329DB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41</w:t>
            </w:r>
          </w:p>
        </w:tc>
        <w:tc>
          <w:tcPr>
            <w:tcW w:w="753" w:type="dxa"/>
            <w:tcBorders>
              <w:top w:val="single" w:color="auto" w:sz="4" w:space="0"/>
              <w:left w:val="single" w:color="auto" w:sz="4" w:space="0"/>
              <w:bottom w:val="single" w:color="auto" w:sz="4" w:space="0"/>
              <w:right w:val="single" w:color="auto" w:sz="4" w:space="0"/>
            </w:tcBorders>
            <w:vAlign w:val="center"/>
          </w:tcPr>
          <w:p w14:paraId="0A604F7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转接模块</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16E05EF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0CCB36E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1356" w:type="dxa"/>
            <w:tcBorders>
              <w:top w:val="single" w:color="auto" w:sz="4" w:space="0"/>
              <w:left w:val="single" w:color="auto" w:sz="4" w:space="0"/>
              <w:bottom w:val="single" w:color="auto" w:sz="4" w:space="0"/>
              <w:right w:val="single" w:color="auto" w:sz="4" w:space="0"/>
            </w:tcBorders>
            <w:vAlign w:val="center"/>
          </w:tcPr>
          <w:p w14:paraId="1CD321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500</w:t>
            </w:r>
          </w:p>
        </w:tc>
        <w:tc>
          <w:tcPr>
            <w:tcW w:w="1356" w:type="dxa"/>
            <w:tcBorders>
              <w:top w:val="single" w:color="auto" w:sz="4" w:space="0"/>
              <w:left w:val="single" w:color="auto" w:sz="4" w:space="0"/>
              <w:bottom w:val="single" w:color="auto" w:sz="4" w:space="0"/>
              <w:right w:val="single" w:color="auto" w:sz="4" w:space="0"/>
            </w:tcBorders>
            <w:vAlign w:val="center"/>
          </w:tcPr>
          <w:p w14:paraId="480B55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1000</w:t>
            </w:r>
          </w:p>
        </w:tc>
        <w:tc>
          <w:tcPr>
            <w:tcW w:w="10173" w:type="dxa"/>
            <w:tcBorders>
              <w:top w:val="single" w:color="auto" w:sz="4" w:space="0"/>
              <w:left w:val="single" w:color="auto" w:sz="4" w:space="0"/>
              <w:bottom w:val="single" w:color="auto" w:sz="4" w:space="0"/>
              <w:right w:val="single" w:color="auto" w:sz="4" w:space="0"/>
            </w:tcBorders>
            <w:vAlign w:val="center"/>
          </w:tcPr>
          <w:p w14:paraId="59B0A1C3">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1.一进三出连接单元</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2.采用 ≥100M/10M 自适应网络传输，可以实现手拉手级联。</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3.每个六芯航空接口支持IEEE802.3、IEEE802.3u、 IEEE802.3x规范。</w:t>
            </w:r>
          </w:p>
        </w:tc>
      </w:tr>
      <w:tr w14:paraId="3D507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85AF56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42</w:t>
            </w:r>
          </w:p>
        </w:tc>
        <w:tc>
          <w:tcPr>
            <w:tcW w:w="753" w:type="dxa"/>
            <w:tcBorders>
              <w:top w:val="single" w:color="auto" w:sz="4" w:space="0"/>
              <w:left w:val="single" w:color="auto" w:sz="4" w:space="0"/>
              <w:bottom w:val="single" w:color="auto" w:sz="4" w:space="0"/>
              <w:right w:val="single" w:color="auto" w:sz="4" w:space="0"/>
            </w:tcBorders>
            <w:vAlign w:val="center"/>
          </w:tcPr>
          <w:p w14:paraId="23CF80A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录播主机</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38C662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7A0DE11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73915D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18000</w:t>
            </w:r>
          </w:p>
        </w:tc>
        <w:tc>
          <w:tcPr>
            <w:tcW w:w="1356" w:type="dxa"/>
            <w:tcBorders>
              <w:top w:val="single" w:color="auto" w:sz="4" w:space="0"/>
              <w:left w:val="single" w:color="auto" w:sz="4" w:space="0"/>
              <w:bottom w:val="single" w:color="auto" w:sz="4" w:space="0"/>
              <w:right w:val="single" w:color="auto" w:sz="4" w:space="0"/>
            </w:tcBorders>
            <w:vAlign w:val="center"/>
          </w:tcPr>
          <w:p w14:paraId="73CE1A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18000</w:t>
            </w:r>
          </w:p>
        </w:tc>
        <w:tc>
          <w:tcPr>
            <w:tcW w:w="10173" w:type="dxa"/>
            <w:tcBorders>
              <w:top w:val="single" w:color="auto" w:sz="4" w:space="0"/>
              <w:left w:val="single" w:color="auto" w:sz="4" w:space="0"/>
              <w:bottom w:val="single" w:color="auto" w:sz="4" w:space="0"/>
              <w:right w:val="single" w:color="auto" w:sz="4" w:space="0"/>
            </w:tcBorders>
            <w:vAlign w:val="center"/>
          </w:tcPr>
          <w:p w14:paraId="602F8730">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1.内置LCD屏，显示设备运行状态、参数信息、硬盘容量、音频状态、资源通道录制状态、文件拷贝进度。设备具备≥4个物理按键，具备一键录制、停止、直播以及一键拷贝录制文件的能力。</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备≥6路HDMI信号输入接口，全HDMI接口视频≥4K分辨率画面采集，具备≥1路Type-C接口采集画面，≥1080P分辨率采集画面。具备≥4路HDMI信号输出接口，其中≥2路4K分辨率以及音频同时输出；其他≥2路HDMI输出口具备自定义通道画面输出。具备≥1路3.5mm音频接口以及≥2路凤凰端子采集音频；≥1路3.5mm音频接口以及≥2路凤凰端子输出音频。（</w:t>
            </w:r>
            <w:r>
              <w:rPr>
                <w:rFonts w:hint="eastAsia" w:ascii="仿宋_GB2312" w:hAnsi="宋体" w:eastAsia="仿宋_GB2312" w:cs="仿宋_GB2312"/>
                <w:i w:val="0"/>
                <w:iCs w:val="0"/>
                <w:color w:val="000000"/>
                <w:kern w:val="0"/>
                <w:sz w:val="22"/>
                <w:szCs w:val="22"/>
                <w:u w:val="none"/>
                <w:lang w:val="en-US" w:eastAsia="zh-CN" w:bidi="ar"/>
              </w:rPr>
              <w:t>供货</w:t>
            </w:r>
            <w:r>
              <w:rPr>
                <w:rFonts w:hint="default" w:ascii="仿宋_GB2312" w:hAnsi="宋体" w:eastAsia="仿宋_GB2312" w:cs="仿宋_GB2312"/>
                <w:i w:val="0"/>
                <w:iCs w:val="0"/>
                <w:color w:val="000000"/>
                <w:kern w:val="0"/>
                <w:sz w:val="22"/>
                <w:szCs w:val="22"/>
                <w:u w:val="none"/>
                <w:lang w:val="en-US" w:eastAsia="zh-CN" w:bidi="ar"/>
              </w:rPr>
              <w:t>时须提供得到CMA或CNAS认可的检测机构出具的检测报告作为该技术参数证明材料）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备≥3路RS-232凤凰端子接口和≥1路RS-485凤凰端子接口，其中≥1路RS232和≥1路RS485带12V电压供电，可对接各种串口协议设备并对该设备进行供电；具备≥5路USB接口，用于接U盘拷贝文件或者键盘鼠标操作内嵌导播台；具备≥1路802.3ab 1000Base-T千兆RJ45网络接口，≥1路光纤接口，支持IPv4地址和IPv6地址。（</w:t>
            </w:r>
            <w:r>
              <w:rPr>
                <w:rFonts w:hint="eastAsia" w:ascii="仿宋_GB2312" w:hAnsi="宋体" w:eastAsia="仿宋_GB2312" w:cs="仿宋_GB2312"/>
                <w:i w:val="0"/>
                <w:iCs w:val="0"/>
                <w:color w:val="000000"/>
                <w:kern w:val="0"/>
                <w:sz w:val="22"/>
                <w:szCs w:val="22"/>
                <w:u w:val="none"/>
                <w:lang w:val="en-US" w:eastAsia="zh-CN" w:bidi="ar"/>
              </w:rPr>
              <w:t>供货</w:t>
            </w:r>
            <w:r>
              <w:rPr>
                <w:rFonts w:hint="default" w:ascii="仿宋_GB2312" w:hAnsi="宋体" w:eastAsia="仿宋_GB2312" w:cs="仿宋_GB2312"/>
                <w:i w:val="0"/>
                <w:iCs w:val="0"/>
                <w:color w:val="000000"/>
                <w:kern w:val="0"/>
                <w:sz w:val="22"/>
                <w:szCs w:val="22"/>
                <w:u w:val="none"/>
                <w:lang w:val="en-US" w:eastAsia="zh-CN" w:bidi="ar"/>
              </w:rPr>
              <w:t>时须提供得到CMA或CNAS认可的检测机构出具的检测报告作为该技术参数证明材料）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4.设备可实现≥8路4K网络摄像头同时接入解码，具备≥6路资源画面合成输出≥4K分辨率PGM画面。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备嵌入式导播控制台，可实时预览≥9路画面，≥1路PGM画面预览和≥8路资源通道预览，≥9路视频流同时录制，录制的文件格式支持MP4、AVI、MOV、FLV、TS和MKV格式。具备独立录制功能，各路录制可自由绑定音频通道，可独立录制控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6.异常修复：具备供电异常导致的损坏的视频文件可进行文件修复，修复的文件格式包括但不限于MP4、AVI、MOV、FLV和MKV视频封装格式。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7.支持对接语音转写服务器，实现语音转写功能，将语音转写成文本并自动生成字幕文件。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具备软件中控，在录播管理界面填写好中控指令，即可通过界面进行中控操作，对接其它设备进行一键控制；支持录播安卓APP对接和控制；支持对接私有云平台服务器。对接成功后，云平台可对设备进行统一的管控，方便对多台录播设备进行管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音视频互动模式下，可实现HDMI输出主会场和分会场的画面，当主会场开启辅流共享时，主会场和分会场的HDMI接口都输出主会场的电脑课件内容；主会场不开启辅流共享时，主会场的HDMI接口输出主会场的电脑课件内容，分会场的HDMI接口输出分会场的电脑课件内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加密录制：可实现对录制文件加密录制，≥2种加密方式；可实现对录制视频进行加密操作或通过可配置多个加密狗对录制文件进行加密；加密视频需使用解密播放器进行播放，需使用U盾或密码对加密视频进行授权播放。（</w:t>
            </w:r>
            <w:r>
              <w:rPr>
                <w:rFonts w:hint="eastAsia" w:ascii="仿宋_GB2312" w:hAnsi="宋体" w:eastAsia="仿宋_GB2312" w:cs="仿宋_GB2312"/>
                <w:i w:val="0"/>
                <w:iCs w:val="0"/>
                <w:color w:val="000000"/>
                <w:kern w:val="0"/>
                <w:sz w:val="22"/>
                <w:szCs w:val="22"/>
                <w:u w:val="none"/>
                <w:lang w:val="en-US" w:eastAsia="zh-CN" w:bidi="ar"/>
              </w:rPr>
              <w:t>供货</w:t>
            </w:r>
            <w:r>
              <w:rPr>
                <w:rFonts w:hint="default" w:ascii="仿宋_GB2312" w:hAnsi="宋体" w:eastAsia="仿宋_GB2312" w:cs="仿宋_GB2312"/>
                <w:i w:val="0"/>
                <w:iCs w:val="0"/>
                <w:color w:val="000000"/>
                <w:kern w:val="0"/>
                <w:sz w:val="22"/>
                <w:szCs w:val="22"/>
                <w:u w:val="none"/>
                <w:lang w:val="en-US" w:eastAsia="zh-CN" w:bidi="ar"/>
              </w:rPr>
              <w:t>时须提供得到CMA或CNAS认可的检测机构出具的检测报告作为该技术参数证明材料）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具备用户模式和高级模式设置。用户设置：支持一键设置超高清、高清，标清，流畅四个等级；高级设置：可自定义分辨率、码率、帧率。码率支持256kbps~20Mbps，支持动态编码以及静态编码选择；支持自定义分辨率，不同分辨率比例设置，包括9:16、16:9、32:9设置，支持≥4K分辨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12.音频编码支持多种格式，支持AAC、PCM、G.711A、G.711U、ADPCM格式，音频采样率支持48K、44.1K、8K。提供音频管理功能，支持音频混音管理，对≥5路音频输入混音设置以及每路通道音量大小单独控制。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★13.</w:t>
            </w:r>
            <w:r>
              <w:rPr>
                <w:rFonts w:hint="eastAsia" w:ascii="仿宋_GB2312" w:hAnsi="宋体" w:eastAsia="仿宋_GB2312" w:cs="仿宋_GB2312"/>
                <w:i w:val="0"/>
                <w:iCs w:val="0"/>
                <w:color w:val="000000"/>
                <w:kern w:val="0"/>
                <w:sz w:val="22"/>
                <w:szCs w:val="22"/>
                <w:u w:val="none"/>
                <w:lang w:val="en-US" w:eastAsia="zh-CN" w:bidi="ar"/>
              </w:rPr>
              <w:t>具有通过</w:t>
            </w:r>
            <w:r>
              <w:rPr>
                <w:rFonts w:hint="default" w:ascii="仿宋_GB2312" w:hAnsi="宋体" w:eastAsia="仿宋_GB2312" w:cs="仿宋_GB2312"/>
                <w:i w:val="0"/>
                <w:iCs w:val="0"/>
                <w:color w:val="000000"/>
                <w:kern w:val="0"/>
                <w:sz w:val="22"/>
                <w:szCs w:val="22"/>
                <w:u w:val="none"/>
                <w:lang w:val="en-US" w:eastAsia="zh-CN" w:bidi="ar"/>
              </w:rPr>
              <w:t>移动端扫描二维码方式与数字会议系统管理电脑进行连接；通过移动端（手机或平板）查看投票表决，监视投票结果状态。（提供扫码、投票表决功能界面截图佐证）</w:t>
            </w:r>
          </w:p>
        </w:tc>
      </w:tr>
      <w:tr w14:paraId="49FE8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18D55B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43</w:t>
            </w:r>
          </w:p>
        </w:tc>
        <w:tc>
          <w:tcPr>
            <w:tcW w:w="753" w:type="dxa"/>
            <w:tcBorders>
              <w:top w:val="single" w:color="auto" w:sz="4" w:space="0"/>
              <w:left w:val="single" w:color="auto" w:sz="4" w:space="0"/>
              <w:bottom w:val="single" w:color="auto" w:sz="4" w:space="0"/>
              <w:right w:val="single" w:color="auto" w:sz="4" w:space="0"/>
            </w:tcBorders>
            <w:vAlign w:val="center"/>
          </w:tcPr>
          <w:p w14:paraId="3081D1C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自动录制控制内嵌软件</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1AB4A8F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1436AB3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套</w:t>
            </w:r>
          </w:p>
        </w:tc>
        <w:tc>
          <w:tcPr>
            <w:tcW w:w="1356" w:type="dxa"/>
            <w:tcBorders>
              <w:top w:val="single" w:color="auto" w:sz="4" w:space="0"/>
              <w:left w:val="single" w:color="auto" w:sz="4" w:space="0"/>
              <w:bottom w:val="single" w:color="auto" w:sz="4" w:space="0"/>
              <w:right w:val="single" w:color="auto" w:sz="4" w:space="0"/>
            </w:tcBorders>
            <w:vAlign w:val="center"/>
          </w:tcPr>
          <w:p w14:paraId="766927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5000</w:t>
            </w:r>
          </w:p>
        </w:tc>
        <w:tc>
          <w:tcPr>
            <w:tcW w:w="1356" w:type="dxa"/>
            <w:tcBorders>
              <w:top w:val="single" w:color="auto" w:sz="4" w:space="0"/>
              <w:left w:val="single" w:color="auto" w:sz="4" w:space="0"/>
              <w:bottom w:val="single" w:color="auto" w:sz="4" w:space="0"/>
              <w:right w:val="single" w:color="auto" w:sz="4" w:space="0"/>
            </w:tcBorders>
            <w:vAlign w:val="center"/>
          </w:tcPr>
          <w:p w14:paraId="2FC95B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5000</w:t>
            </w:r>
          </w:p>
        </w:tc>
        <w:tc>
          <w:tcPr>
            <w:tcW w:w="10173" w:type="dxa"/>
            <w:tcBorders>
              <w:top w:val="single" w:color="auto" w:sz="4" w:space="0"/>
              <w:left w:val="single" w:color="auto" w:sz="4" w:space="0"/>
              <w:bottom w:val="single" w:color="auto" w:sz="4" w:space="0"/>
              <w:right w:val="single" w:color="auto" w:sz="4" w:space="0"/>
            </w:tcBorders>
            <w:vAlign w:val="center"/>
          </w:tcPr>
          <w:p w14:paraId="481F674A">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1.软件内嵌录播主机，运行在Linux操作系统环境，支持B/S管理。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2.软件支持添加录制片头、添加字幕、添加logo以及预约录制等功能。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3.软件支持对课堂或培训课堂录制的控制和管理，具有录制资源模式、录制电影模式、录制暂停、选择录制格式等功能。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4.软件支持多画面模式等，支持自定义布局。</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5.软件支持通过导播台、导播键盘、导播软件等方式进行控制和管理录播主机。</w:t>
            </w:r>
          </w:p>
        </w:tc>
      </w:tr>
      <w:tr w14:paraId="46C2E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CFB895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44</w:t>
            </w:r>
          </w:p>
        </w:tc>
        <w:tc>
          <w:tcPr>
            <w:tcW w:w="753" w:type="dxa"/>
            <w:tcBorders>
              <w:top w:val="single" w:color="auto" w:sz="4" w:space="0"/>
              <w:left w:val="single" w:color="auto" w:sz="4" w:space="0"/>
              <w:bottom w:val="single" w:color="auto" w:sz="4" w:space="0"/>
              <w:right w:val="single" w:color="auto" w:sz="4" w:space="0"/>
            </w:tcBorders>
            <w:vAlign w:val="center"/>
          </w:tcPr>
          <w:p w14:paraId="3978725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摄像机</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6E38155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center"/>
          </w:tcPr>
          <w:p w14:paraId="4C196E1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36D221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7000</w:t>
            </w:r>
          </w:p>
        </w:tc>
        <w:tc>
          <w:tcPr>
            <w:tcW w:w="1356" w:type="dxa"/>
            <w:tcBorders>
              <w:top w:val="single" w:color="auto" w:sz="4" w:space="0"/>
              <w:left w:val="single" w:color="auto" w:sz="4" w:space="0"/>
              <w:bottom w:val="single" w:color="auto" w:sz="4" w:space="0"/>
              <w:right w:val="single" w:color="auto" w:sz="4" w:space="0"/>
            </w:tcBorders>
            <w:vAlign w:val="center"/>
          </w:tcPr>
          <w:p w14:paraId="26BA60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28000</w:t>
            </w:r>
          </w:p>
        </w:tc>
        <w:tc>
          <w:tcPr>
            <w:tcW w:w="10173" w:type="dxa"/>
            <w:tcBorders>
              <w:top w:val="single" w:color="auto" w:sz="4" w:space="0"/>
              <w:left w:val="single" w:color="auto" w:sz="4" w:space="0"/>
              <w:bottom w:val="single" w:color="auto" w:sz="4" w:space="0"/>
              <w:right w:val="single" w:color="auto" w:sz="4" w:space="0"/>
            </w:tcBorders>
            <w:vAlign w:val="center"/>
          </w:tcPr>
          <w:p w14:paraId="66D7ABF0">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1.高清摄像机具备≥30倍光学变倍镜头，并支持≥16倍数字变焦；采用1/2.8英寸、≥207万有效像素的HD CMOS传感器。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2.镜头焦距 f4.42mm ~ 132.6mm, F1.8 ~ F2.8。</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3.支持1080P60，1080P59.94，1080P50，1080I60，1080I59.94，1080I50，1080P30，1080P29.97，1080P25，720P60，720P59.94，720P50分辨率，支持输出帧率≥60帧/秒。</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4.支持HDMI、SDI、USB、网络四路视频同时输出。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5.支持RS232和RS485串口，可对摄像机进行控制；支持预置位数量≥255个，预置位精度：≤0.1°。</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6.水平视场角：60.7°~2.28°；支持水平转动范围：-170°～+170°，垂直转动范围：-30°～+90°，水平转动速度范围：水平：1.7° ~ 100°/s，俯仰：1.7° ~ 69.9°/s。</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7.支持2D、3D降噪技术。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8.内置AI技术和行人重识别技术，实现自动识别目标人形并跟踪，自动框选。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9.支持AAC音频编码。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10.支持PoE供电。</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11.具备≥1路HDMI输出接口、≥1路3G-SDI输出接口、≥1路USB3.0输出接口，具备≥1路3.5mm音频输入接口和≥1路3.5mm音频输出接口。</w:t>
            </w:r>
          </w:p>
        </w:tc>
      </w:tr>
      <w:tr w14:paraId="3FB92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81F8AE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45</w:t>
            </w:r>
          </w:p>
        </w:tc>
        <w:tc>
          <w:tcPr>
            <w:tcW w:w="753" w:type="dxa"/>
            <w:tcBorders>
              <w:top w:val="single" w:color="auto" w:sz="4" w:space="0"/>
              <w:left w:val="single" w:color="auto" w:sz="4" w:space="0"/>
              <w:bottom w:val="single" w:color="auto" w:sz="4" w:space="0"/>
              <w:right w:val="single" w:color="auto" w:sz="4" w:space="0"/>
            </w:tcBorders>
            <w:vAlign w:val="center"/>
          </w:tcPr>
          <w:p w14:paraId="60E9C0C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网络中控主机</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634BAD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33C0FB7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13D0EE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23990</w:t>
            </w:r>
          </w:p>
        </w:tc>
        <w:tc>
          <w:tcPr>
            <w:tcW w:w="1356" w:type="dxa"/>
            <w:tcBorders>
              <w:top w:val="single" w:color="auto" w:sz="4" w:space="0"/>
              <w:left w:val="single" w:color="auto" w:sz="4" w:space="0"/>
              <w:bottom w:val="single" w:color="auto" w:sz="4" w:space="0"/>
              <w:right w:val="single" w:color="auto" w:sz="4" w:space="0"/>
            </w:tcBorders>
            <w:vAlign w:val="center"/>
          </w:tcPr>
          <w:p w14:paraId="37E520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23990</w:t>
            </w:r>
          </w:p>
        </w:tc>
        <w:tc>
          <w:tcPr>
            <w:tcW w:w="10173" w:type="dxa"/>
            <w:tcBorders>
              <w:top w:val="single" w:color="auto" w:sz="4" w:space="0"/>
              <w:left w:val="single" w:color="auto" w:sz="4" w:space="0"/>
              <w:bottom w:val="single" w:color="auto" w:sz="4" w:space="0"/>
              <w:right w:val="single" w:color="auto" w:sz="4" w:space="0"/>
            </w:tcBorders>
            <w:vAlign w:val="center"/>
          </w:tcPr>
          <w:p w14:paraId="5277D161">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1.支持红外控制、RS-232、RS-422、RS-485、UDP、TCP、telnet、http、MQTT以及SNMP等多种协议，兼容性强，可对接第三方设备。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2.主机具备≥4.3英寸触摸彩屏、≥8路独立可编程串口、≥8路独立可编程IR红外发射口、≥8路数字I/0控制口、≥8路弱电继电器控制接口、≥1个NET网络控制接口、≥1路TF卡接口。</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3.支持双机热备份。当中控主机出现故障时，备用中控主机自动承担服务，从而保证系统在不需要人工干预的情况下能正常运行。</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4.支持互联网控制。中控主机在连接互联网的情况下，用户可操作手机或平板等移动端通过互联网实现对中控主机远程控制。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5.支持扫二维码控制。中控主机在连接互联网的情况下会在云平台自动生成二维码，通过微信或者浏览器扫一扫二维码，即可进入控制界面，实现对中控主机控制。支持密码权限设置。</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6.支持视频矩阵可视化控制。用户可通过控制端实时预览、拖动并切换矩阵视频信号，支持设置触碰和投放触发切换方式。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7.支持拼接矩阵可视化控制。用户可通过控制端实时预览、放大、缩小、拖动并切换拼接矩阵视频信号，可对输入信号源进行置底、置顶以及一键清屏等操作，支持设置触碰和投放触发切换方式。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w:t>
            </w:r>
            <w:r>
              <w:rPr>
                <w:rFonts w:hint="eastAsia" w:ascii="仿宋_GB2312" w:hAnsi="宋体" w:eastAsia="仿宋_GB2312" w:cs="仿宋_GB2312"/>
                <w:i w:val="0"/>
                <w:iCs w:val="0"/>
                <w:color w:val="000000"/>
                <w:kern w:val="0"/>
                <w:sz w:val="22"/>
                <w:szCs w:val="22"/>
                <w:u w:val="none"/>
                <w:lang w:val="en-US" w:eastAsia="zh-CN" w:bidi="ar"/>
              </w:rPr>
              <w:t>具有</w:t>
            </w:r>
            <w:r>
              <w:rPr>
                <w:rFonts w:hint="default" w:ascii="仿宋_GB2312" w:hAnsi="宋体" w:eastAsia="仿宋_GB2312" w:cs="仿宋_GB2312"/>
                <w:i w:val="0"/>
                <w:iCs w:val="0"/>
                <w:color w:val="000000"/>
                <w:kern w:val="0"/>
                <w:sz w:val="22"/>
                <w:szCs w:val="22"/>
                <w:u w:val="none"/>
                <w:lang w:val="en-US" w:eastAsia="zh-CN" w:bidi="ar"/>
              </w:rPr>
              <w:t>≥2种局域网远程桌面方式，多用户远程协同控制。（供货时须提供得到CMA或CNAS认可的检测机构出具的检测报告作为该技术参数证明材料）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对接云会务系统。用户通过手机APP或WEB端预约会议室时，可设置情景类型以及开始/结束时间。会议开始前，系统会自动调用场景，场景内所有设备联动启动或切换；会议结束后设备自动关闭。（供货时须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11、其他要求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p>
        </w:tc>
      </w:tr>
      <w:tr w14:paraId="272DB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D92157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46</w:t>
            </w:r>
          </w:p>
        </w:tc>
        <w:tc>
          <w:tcPr>
            <w:tcW w:w="753" w:type="dxa"/>
            <w:tcBorders>
              <w:top w:val="single" w:color="auto" w:sz="4" w:space="0"/>
              <w:left w:val="single" w:color="auto" w:sz="4" w:space="0"/>
              <w:bottom w:val="single" w:color="auto" w:sz="4" w:space="0"/>
              <w:right w:val="single" w:color="auto" w:sz="4" w:space="0"/>
            </w:tcBorders>
            <w:vAlign w:val="center"/>
          </w:tcPr>
          <w:p w14:paraId="49DF6B9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网络中控系统逻辑处理内嵌软件</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6546FA8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26570C1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套</w:t>
            </w:r>
          </w:p>
        </w:tc>
        <w:tc>
          <w:tcPr>
            <w:tcW w:w="1356" w:type="dxa"/>
            <w:tcBorders>
              <w:top w:val="single" w:color="auto" w:sz="4" w:space="0"/>
              <w:left w:val="single" w:color="auto" w:sz="4" w:space="0"/>
              <w:bottom w:val="single" w:color="auto" w:sz="4" w:space="0"/>
              <w:right w:val="single" w:color="auto" w:sz="4" w:space="0"/>
            </w:tcBorders>
            <w:vAlign w:val="center"/>
          </w:tcPr>
          <w:p w14:paraId="6FB5F3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4000</w:t>
            </w:r>
          </w:p>
        </w:tc>
        <w:tc>
          <w:tcPr>
            <w:tcW w:w="1356" w:type="dxa"/>
            <w:tcBorders>
              <w:top w:val="single" w:color="auto" w:sz="4" w:space="0"/>
              <w:left w:val="single" w:color="auto" w:sz="4" w:space="0"/>
              <w:bottom w:val="single" w:color="auto" w:sz="4" w:space="0"/>
              <w:right w:val="single" w:color="auto" w:sz="4" w:space="0"/>
            </w:tcBorders>
            <w:vAlign w:val="center"/>
          </w:tcPr>
          <w:p w14:paraId="1FA02F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4000</w:t>
            </w:r>
          </w:p>
        </w:tc>
        <w:tc>
          <w:tcPr>
            <w:tcW w:w="10173" w:type="dxa"/>
            <w:tcBorders>
              <w:top w:val="single" w:color="auto" w:sz="4" w:space="0"/>
              <w:left w:val="single" w:color="auto" w:sz="4" w:space="0"/>
              <w:bottom w:val="single" w:color="auto" w:sz="4" w:space="0"/>
              <w:right w:val="single" w:color="auto" w:sz="4" w:space="0"/>
            </w:tcBorders>
            <w:vAlign w:val="center"/>
          </w:tcPr>
          <w:p w14:paraId="17840910">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1.软件内嵌于中央控制系统主机设备，实现系统控制逻辑、处理等功能。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2.主要包括硬件逻辑模块、软件逻辑模块、红外代码管理、编译、下载、监视等。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3.编程软件支持添加与实际工程对应硬件的逻辑模块。</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4.实现串口代码数据、IR红外数据、继电器、I/O数据等的代码转发、逻辑算法处理等编程功能。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5.支持界面设计软件实现中控控制界面的制作及编辑，支持互锁模式，支持3D按键等灵活的按键设计模块。</w:t>
            </w:r>
          </w:p>
        </w:tc>
      </w:tr>
      <w:tr w14:paraId="3AEA6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8E1FE3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47</w:t>
            </w:r>
          </w:p>
        </w:tc>
        <w:tc>
          <w:tcPr>
            <w:tcW w:w="753" w:type="dxa"/>
            <w:tcBorders>
              <w:top w:val="single" w:color="auto" w:sz="4" w:space="0"/>
              <w:left w:val="single" w:color="auto" w:sz="4" w:space="0"/>
              <w:bottom w:val="single" w:color="auto" w:sz="4" w:space="0"/>
              <w:right w:val="single" w:color="auto" w:sz="4" w:space="0"/>
            </w:tcBorders>
            <w:vAlign w:val="center"/>
          </w:tcPr>
          <w:p w14:paraId="1763EDC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控制器</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217682C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2EC660A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6FCBC3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2710</w:t>
            </w:r>
          </w:p>
        </w:tc>
        <w:tc>
          <w:tcPr>
            <w:tcW w:w="1356" w:type="dxa"/>
            <w:tcBorders>
              <w:top w:val="single" w:color="auto" w:sz="4" w:space="0"/>
              <w:left w:val="single" w:color="auto" w:sz="4" w:space="0"/>
              <w:bottom w:val="single" w:color="auto" w:sz="4" w:space="0"/>
              <w:right w:val="single" w:color="auto" w:sz="4" w:space="0"/>
            </w:tcBorders>
            <w:vAlign w:val="center"/>
          </w:tcPr>
          <w:p w14:paraId="1C7270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2710</w:t>
            </w:r>
          </w:p>
        </w:tc>
        <w:tc>
          <w:tcPr>
            <w:tcW w:w="10173" w:type="dxa"/>
            <w:tcBorders>
              <w:top w:val="single" w:color="auto" w:sz="4" w:space="0"/>
              <w:left w:val="single" w:color="auto" w:sz="4" w:space="0"/>
              <w:bottom w:val="single" w:color="auto" w:sz="4" w:space="0"/>
              <w:right w:val="single" w:color="auto" w:sz="4" w:space="0"/>
            </w:tcBorders>
            <w:vAlign w:val="center"/>
          </w:tcPr>
          <w:p w14:paraId="13D977CB">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1.具有≥8路自动、手动电源控制器，内置≥8个20A继电器，负载能力≥4400W/单路；配合中控主机使用，用于控制灯光、电动投影幕、电动窗帘等会议室周边设备。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2.每路继电器都有三连接点的接线柱,具有常开与常闭的功能。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3.具有复位按键，支持恢复到出厂的默认设置。具有1路网络接口，支持通过网络实现远程控制。</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4.具有设备运行状态指示灯及≥8个继电器的开关状态指示灯。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5.具有键盘锁（LOCK）功能。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6.机器具备ID识别，通过中控主机网络控制多台时，可通过ID识别。</w:t>
            </w:r>
          </w:p>
        </w:tc>
      </w:tr>
      <w:tr w14:paraId="012C2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75B178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48</w:t>
            </w:r>
          </w:p>
        </w:tc>
        <w:tc>
          <w:tcPr>
            <w:tcW w:w="753" w:type="dxa"/>
            <w:tcBorders>
              <w:top w:val="single" w:color="auto" w:sz="4" w:space="0"/>
              <w:left w:val="single" w:color="auto" w:sz="4" w:space="0"/>
              <w:bottom w:val="single" w:color="auto" w:sz="4" w:space="0"/>
              <w:right w:val="single" w:color="auto" w:sz="4" w:space="0"/>
            </w:tcBorders>
            <w:vAlign w:val="center"/>
          </w:tcPr>
          <w:p w14:paraId="4748507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触摸屏</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145DA16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7287CC5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5B3372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5330</w:t>
            </w:r>
          </w:p>
        </w:tc>
        <w:tc>
          <w:tcPr>
            <w:tcW w:w="1356" w:type="dxa"/>
            <w:tcBorders>
              <w:top w:val="single" w:color="auto" w:sz="4" w:space="0"/>
              <w:left w:val="single" w:color="auto" w:sz="4" w:space="0"/>
              <w:bottom w:val="single" w:color="auto" w:sz="4" w:space="0"/>
              <w:right w:val="single" w:color="auto" w:sz="4" w:space="0"/>
            </w:tcBorders>
            <w:vAlign w:val="center"/>
          </w:tcPr>
          <w:p w14:paraId="53CE88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5330</w:t>
            </w:r>
          </w:p>
        </w:tc>
        <w:tc>
          <w:tcPr>
            <w:tcW w:w="10173" w:type="dxa"/>
            <w:tcBorders>
              <w:top w:val="single" w:color="auto" w:sz="4" w:space="0"/>
              <w:left w:val="single" w:color="auto" w:sz="4" w:space="0"/>
              <w:bottom w:val="single" w:color="auto" w:sz="4" w:space="0"/>
              <w:right w:val="single" w:color="auto" w:sz="4" w:space="0"/>
            </w:tcBorders>
            <w:vAlign w:val="center"/>
          </w:tcPr>
          <w:p w14:paraId="5D3BD987">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★1.设备采用操作系统等同或优于Android 11，显示器≥10 英寸，显示画面≥1920*1200分辨率，显示屏≥五点触控，摄像头像素≥500W。（供货时需提供得到CMA或CNAS认可的检测机构出具的检测报告作为该技术参数证明材料）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2.设备具有物理隐私拨片，滑动可遮挡摄像头，保护用户隐私。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3.内置≥4个拾音麦，拾音距离可达≥5米；搭配中控主机支持通过语音助手控制切换矩阵显示画面、设备开关等功能。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具有距离传感器，支持感应人体位置，实现人来亮屏功能；具有光感传感器，支持采集周边环境光线亮度值并可将数值实时显示；具有温湿度传感器，支持采集周边温湿度环境并可将数值实时显示。（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5.具有语音唤醒控制功能；呼唤指令词即可唤醒AI语音助手，通过将语音转换成中控指令，实现对周边设备控制或场景调用。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6.内置≥1个背光灯条，搭配中控主机可根据会议状态切换指示灯显示状态，无需接近即可了解会议室使用情况。</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对接会务管理系统；搭配中控主机，可通过手机APP或WEB端预约会议室，设置情景类型以及开始/结束时间；会议开始前，系统会自动调用场景，设备背光灯条自动亮起，同时联动开启室内空调、照明灯具；会议结束后设备联动关闭会议室空调、灯光等设备。（</w:t>
            </w:r>
            <w:r>
              <w:rPr>
                <w:rFonts w:hint="eastAsia" w:ascii="仿宋_GB2312" w:hAnsi="宋体" w:eastAsia="仿宋_GB2312" w:cs="仿宋_GB2312"/>
                <w:i w:val="0"/>
                <w:iCs w:val="0"/>
                <w:color w:val="000000"/>
                <w:kern w:val="0"/>
                <w:sz w:val="22"/>
                <w:szCs w:val="22"/>
                <w:u w:val="none"/>
                <w:lang w:val="en-US" w:eastAsia="zh-CN" w:bidi="ar"/>
              </w:rPr>
              <w:t>供货</w:t>
            </w:r>
            <w:r>
              <w:rPr>
                <w:rFonts w:hint="default" w:ascii="仿宋_GB2312" w:hAnsi="宋体" w:eastAsia="仿宋_GB2312" w:cs="仿宋_GB2312"/>
                <w:i w:val="0"/>
                <w:iCs w:val="0"/>
                <w:color w:val="000000"/>
                <w:kern w:val="0"/>
                <w:sz w:val="22"/>
                <w:szCs w:val="22"/>
                <w:u w:val="none"/>
                <w:lang w:val="en-US" w:eastAsia="zh-CN" w:bidi="ar"/>
              </w:rPr>
              <w:t>时需提供得到CMA或CNAS认可的检测机构出具的检测报告作为该技术参数证明材料）</w:t>
            </w:r>
          </w:p>
        </w:tc>
      </w:tr>
      <w:tr w14:paraId="218E6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F21990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49</w:t>
            </w:r>
          </w:p>
        </w:tc>
        <w:tc>
          <w:tcPr>
            <w:tcW w:w="753" w:type="dxa"/>
            <w:tcBorders>
              <w:top w:val="single" w:color="auto" w:sz="4" w:space="0"/>
              <w:left w:val="single" w:color="auto" w:sz="4" w:space="0"/>
              <w:bottom w:val="single" w:color="auto" w:sz="4" w:space="0"/>
              <w:right w:val="single" w:color="auto" w:sz="4" w:space="0"/>
            </w:tcBorders>
            <w:vAlign w:val="center"/>
          </w:tcPr>
          <w:p w14:paraId="6B46CB3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路由器</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3D37DD3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3EF400A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649B1C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200</w:t>
            </w:r>
          </w:p>
        </w:tc>
        <w:tc>
          <w:tcPr>
            <w:tcW w:w="1356" w:type="dxa"/>
            <w:tcBorders>
              <w:top w:val="single" w:color="auto" w:sz="4" w:space="0"/>
              <w:left w:val="single" w:color="auto" w:sz="4" w:space="0"/>
              <w:bottom w:val="single" w:color="auto" w:sz="4" w:space="0"/>
              <w:right w:val="single" w:color="auto" w:sz="4" w:space="0"/>
            </w:tcBorders>
            <w:vAlign w:val="center"/>
          </w:tcPr>
          <w:p w14:paraId="106C51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200</w:t>
            </w:r>
          </w:p>
        </w:tc>
        <w:tc>
          <w:tcPr>
            <w:tcW w:w="10173" w:type="dxa"/>
            <w:tcBorders>
              <w:top w:val="single" w:color="auto" w:sz="4" w:space="0"/>
              <w:left w:val="single" w:color="auto" w:sz="4" w:space="0"/>
              <w:bottom w:val="single" w:color="auto" w:sz="4" w:space="0"/>
              <w:right w:val="single" w:color="auto" w:sz="4" w:space="0"/>
            </w:tcBorders>
            <w:vAlign w:val="center"/>
          </w:tcPr>
          <w:p w14:paraId="7AF34BB3">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1.最高传输速率3000M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2.支持全千兆网口</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3.支持mesh</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4.支持双频段：2.4G/5G</w:t>
            </w:r>
          </w:p>
        </w:tc>
      </w:tr>
      <w:tr w14:paraId="4F892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08BE8F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50</w:t>
            </w:r>
          </w:p>
        </w:tc>
        <w:tc>
          <w:tcPr>
            <w:tcW w:w="753" w:type="dxa"/>
            <w:tcBorders>
              <w:top w:val="single" w:color="auto" w:sz="4" w:space="0"/>
              <w:left w:val="single" w:color="auto" w:sz="4" w:space="0"/>
              <w:bottom w:val="single" w:color="auto" w:sz="4" w:space="0"/>
              <w:right w:val="single" w:color="auto" w:sz="4" w:space="0"/>
            </w:tcBorders>
            <w:vAlign w:val="center"/>
          </w:tcPr>
          <w:p w14:paraId="041324C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平板电脑</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27E048A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712F28D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762CB8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1900</w:t>
            </w:r>
          </w:p>
        </w:tc>
        <w:tc>
          <w:tcPr>
            <w:tcW w:w="1356" w:type="dxa"/>
            <w:tcBorders>
              <w:top w:val="single" w:color="auto" w:sz="4" w:space="0"/>
              <w:left w:val="single" w:color="auto" w:sz="4" w:space="0"/>
              <w:bottom w:val="single" w:color="auto" w:sz="4" w:space="0"/>
              <w:right w:val="single" w:color="auto" w:sz="4" w:space="0"/>
            </w:tcBorders>
            <w:vAlign w:val="center"/>
          </w:tcPr>
          <w:p w14:paraId="72B9A3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1900</w:t>
            </w:r>
          </w:p>
        </w:tc>
        <w:tc>
          <w:tcPr>
            <w:tcW w:w="10173" w:type="dxa"/>
            <w:tcBorders>
              <w:top w:val="single" w:color="auto" w:sz="4" w:space="0"/>
              <w:left w:val="single" w:color="auto" w:sz="4" w:space="0"/>
              <w:bottom w:val="single" w:color="auto" w:sz="4" w:space="0"/>
              <w:right w:val="single" w:color="auto" w:sz="4" w:space="0"/>
            </w:tcBorders>
            <w:vAlign w:val="center"/>
          </w:tcPr>
          <w:p w14:paraId="542897BA">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1.处理器：≥第三代高通骁龙7处理器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★2.内存：≥8G</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★3.硬盘：≥256G</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★4.屏幕尺寸：≥1</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 xml:space="preserve">英寸 </w:t>
            </w:r>
          </w:p>
        </w:tc>
      </w:tr>
      <w:tr w14:paraId="555F2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AECDC7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51</w:t>
            </w:r>
          </w:p>
        </w:tc>
        <w:tc>
          <w:tcPr>
            <w:tcW w:w="753" w:type="dxa"/>
            <w:tcBorders>
              <w:top w:val="single" w:color="auto" w:sz="4" w:space="0"/>
              <w:left w:val="single" w:color="auto" w:sz="4" w:space="0"/>
              <w:bottom w:val="single" w:color="auto" w:sz="4" w:space="0"/>
              <w:right w:val="single" w:color="auto" w:sz="4" w:space="0"/>
            </w:tcBorders>
            <w:vAlign w:val="center"/>
          </w:tcPr>
          <w:p w14:paraId="31E37C6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交换机</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738059E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71676A7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23191D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1400</w:t>
            </w:r>
          </w:p>
        </w:tc>
        <w:tc>
          <w:tcPr>
            <w:tcW w:w="1356" w:type="dxa"/>
            <w:tcBorders>
              <w:top w:val="single" w:color="auto" w:sz="4" w:space="0"/>
              <w:left w:val="single" w:color="auto" w:sz="4" w:space="0"/>
              <w:bottom w:val="single" w:color="auto" w:sz="4" w:space="0"/>
              <w:right w:val="single" w:color="auto" w:sz="4" w:space="0"/>
            </w:tcBorders>
            <w:vAlign w:val="center"/>
          </w:tcPr>
          <w:p w14:paraId="113537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1400</w:t>
            </w:r>
          </w:p>
        </w:tc>
        <w:tc>
          <w:tcPr>
            <w:tcW w:w="10173" w:type="dxa"/>
            <w:tcBorders>
              <w:top w:val="single" w:color="auto" w:sz="4" w:space="0"/>
              <w:left w:val="single" w:color="auto" w:sz="4" w:space="0"/>
              <w:bottom w:val="single" w:color="auto" w:sz="4" w:space="0"/>
              <w:right w:val="single" w:color="auto" w:sz="4" w:space="0"/>
            </w:tcBorders>
            <w:vAlign w:val="center"/>
          </w:tcPr>
          <w:p w14:paraId="64594E49">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★1、交换容量≥33</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Gbps，包转发率≥5</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Mpps</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2、≥固定端口:24个10/100/1000Base-T以太网端口，4个千兆SFP</w:t>
            </w:r>
          </w:p>
        </w:tc>
      </w:tr>
      <w:tr w14:paraId="30370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3364CF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52</w:t>
            </w:r>
          </w:p>
        </w:tc>
        <w:tc>
          <w:tcPr>
            <w:tcW w:w="753" w:type="dxa"/>
            <w:tcBorders>
              <w:top w:val="single" w:color="auto" w:sz="4" w:space="0"/>
              <w:left w:val="single" w:color="auto" w:sz="4" w:space="0"/>
              <w:bottom w:val="single" w:color="auto" w:sz="4" w:space="0"/>
              <w:right w:val="single" w:color="auto" w:sz="4" w:space="0"/>
            </w:tcBorders>
            <w:vAlign w:val="center"/>
          </w:tcPr>
          <w:p w14:paraId="6669060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机柜</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C5F66C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100B482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套</w:t>
            </w:r>
          </w:p>
        </w:tc>
        <w:tc>
          <w:tcPr>
            <w:tcW w:w="1356" w:type="dxa"/>
            <w:tcBorders>
              <w:top w:val="single" w:color="auto" w:sz="4" w:space="0"/>
              <w:left w:val="single" w:color="auto" w:sz="4" w:space="0"/>
              <w:bottom w:val="single" w:color="auto" w:sz="4" w:space="0"/>
              <w:right w:val="single" w:color="auto" w:sz="4" w:space="0"/>
            </w:tcBorders>
            <w:vAlign w:val="center"/>
          </w:tcPr>
          <w:p w14:paraId="6D47C3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850</w:t>
            </w:r>
          </w:p>
        </w:tc>
        <w:tc>
          <w:tcPr>
            <w:tcW w:w="1356" w:type="dxa"/>
            <w:tcBorders>
              <w:top w:val="single" w:color="auto" w:sz="4" w:space="0"/>
              <w:left w:val="single" w:color="auto" w:sz="4" w:space="0"/>
              <w:bottom w:val="single" w:color="auto" w:sz="4" w:space="0"/>
              <w:right w:val="single" w:color="auto" w:sz="4" w:space="0"/>
            </w:tcBorders>
            <w:vAlign w:val="center"/>
          </w:tcPr>
          <w:p w14:paraId="7D4F78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1700</w:t>
            </w:r>
          </w:p>
        </w:tc>
        <w:tc>
          <w:tcPr>
            <w:tcW w:w="10173" w:type="dxa"/>
            <w:tcBorders>
              <w:top w:val="single" w:color="auto" w:sz="4" w:space="0"/>
              <w:left w:val="single" w:color="auto" w:sz="4" w:space="0"/>
              <w:bottom w:val="single" w:color="auto" w:sz="4" w:space="0"/>
              <w:right w:val="single" w:color="auto" w:sz="4" w:space="0"/>
            </w:tcBorders>
            <w:vAlign w:val="center"/>
          </w:tcPr>
          <w:p w14:paraId="1D66F30D">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1、≥42U机柜，600*600*2055mm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2、8口PDU国标电源插排×1，固定板部件×1,风扇×2,2"重型脚轮×4，M12支脚×4，M6方螺母螺钉×40，内六角扳手×1</w:t>
            </w:r>
          </w:p>
        </w:tc>
      </w:tr>
      <w:tr w14:paraId="43B01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9EF430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53</w:t>
            </w:r>
          </w:p>
        </w:tc>
        <w:tc>
          <w:tcPr>
            <w:tcW w:w="753" w:type="dxa"/>
            <w:tcBorders>
              <w:top w:val="single" w:color="auto" w:sz="4" w:space="0"/>
              <w:left w:val="single" w:color="auto" w:sz="4" w:space="0"/>
              <w:bottom w:val="single" w:color="auto" w:sz="4" w:space="0"/>
              <w:right w:val="single" w:color="auto" w:sz="4" w:space="0"/>
            </w:tcBorders>
            <w:vAlign w:val="center"/>
          </w:tcPr>
          <w:p w14:paraId="404D778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音频隔离器</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0516D3B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center"/>
          </w:tcPr>
          <w:p w14:paraId="1B66730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1356" w:type="dxa"/>
            <w:tcBorders>
              <w:top w:val="single" w:color="auto" w:sz="4" w:space="0"/>
              <w:left w:val="single" w:color="auto" w:sz="4" w:space="0"/>
              <w:bottom w:val="single" w:color="auto" w:sz="4" w:space="0"/>
              <w:right w:val="single" w:color="auto" w:sz="4" w:space="0"/>
            </w:tcBorders>
            <w:vAlign w:val="center"/>
          </w:tcPr>
          <w:p w14:paraId="67FF4E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960</w:t>
            </w:r>
          </w:p>
        </w:tc>
        <w:tc>
          <w:tcPr>
            <w:tcW w:w="1356" w:type="dxa"/>
            <w:tcBorders>
              <w:top w:val="single" w:color="auto" w:sz="4" w:space="0"/>
              <w:left w:val="single" w:color="auto" w:sz="4" w:space="0"/>
              <w:bottom w:val="single" w:color="auto" w:sz="4" w:space="0"/>
              <w:right w:val="single" w:color="auto" w:sz="4" w:space="0"/>
            </w:tcBorders>
            <w:vAlign w:val="center"/>
          </w:tcPr>
          <w:p w14:paraId="3E196A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3840</w:t>
            </w:r>
          </w:p>
        </w:tc>
        <w:tc>
          <w:tcPr>
            <w:tcW w:w="10173" w:type="dxa"/>
            <w:tcBorders>
              <w:top w:val="single" w:color="auto" w:sz="4" w:space="0"/>
              <w:left w:val="single" w:color="auto" w:sz="4" w:space="0"/>
              <w:bottom w:val="single" w:color="auto" w:sz="4" w:space="0"/>
              <w:right w:val="single" w:color="auto" w:sz="4" w:space="0"/>
            </w:tcBorders>
            <w:vAlign w:val="center"/>
          </w:tcPr>
          <w:p w14:paraId="7D8359A2">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1.一款双通道音频隔离器。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2.低底噪、无50Hz交流“嗡”声、无高频“</w:t>
            </w:r>
            <w:r>
              <w:rPr>
                <w:rFonts w:hint="eastAsia" w:ascii="宋体" w:hAnsi="宋体" w:eastAsia="宋体" w:cs="宋体"/>
                <w:i w:val="0"/>
                <w:iCs w:val="0"/>
                <w:color w:val="000000"/>
                <w:kern w:val="0"/>
                <w:sz w:val="22"/>
                <w:szCs w:val="22"/>
                <w:u w:val="none"/>
                <w:lang w:val="en-US" w:eastAsia="zh-CN" w:bidi="ar"/>
              </w:rPr>
              <w:t>嗞</w:t>
            </w:r>
            <w:r>
              <w:rPr>
                <w:rFonts w:hint="default" w:ascii="仿宋_GB2312" w:hAnsi="宋体" w:eastAsia="仿宋_GB2312" w:cs="仿宋_GB2312"/>
                <w:i w:val="0"/>
                <w:iCs w:val="0"/>
                <w:color w:val="000000"/>
                <w:kern w:val="0"/>
                <w:sz w:val="22"/>
                <w:szCs w:val="22"/>
                <w:u w:val="none"/>
                <w:lang w:val="en-US" w:eastAsia="zh-CN" w:bidi="ar"/>
              </w:rPr>
              <w:t>啦”干扰。</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3.点对点平衡传输音频，可以选择前面板2个接口中的任意一个COMBO接口输入，从后面板对应COMBO接口输出。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4.即插即用，支持热插拨。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5.隔离滤波音频传输最远传输信号等同或优于450－600米。</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6.内置瞬态、浪涌抑制、抗静电保护电路。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7.具有≥2路XLR输入；具有≥2路XLR输出</w:t>
            </w:r>
          </w:p>
        </w:tc>
      </w:tr>
      <w:tr w14:paraId="7F735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BA2D1E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54</w:t>
            </w:r>
          </w:p>
        </w:tc>
        <w:tc>
          <w:tcPr>
            <w:tcW w:w="753" w:type="dxa"/>
            <w:tcBorders>
              <w:top w:val="single" w:color="auto" w:sz="4" w:space="0"/>
              <w:left w:val="single" w:color="auto" w:sz="4" w:space="0"/>
              <w:bottom w:val="single" w:color="auto" w:sz="4" w:space="0"/>
              <w:right w:val="single" w:color="auto" w:sz="4" w:space="0"/>
            </w:tcBorders>
            <w:vAlign w:val="center"/>
          </w:tcPr>
          <w:p w14:paraId="5473994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电源管理器一</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337BBF2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center"/>
          </w:tcPr>
          <w:p w14:paraId="4A9C998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5DECA0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3000</w:t>
            </w:r>
          </w:p>
        </w:tc>
        <w:tc>
          <w:tcPr>
            <w:tcW w:w="1356" w:type="dxa"/>
            <w:tcBorders>
              <w:top w:val="single" w:color="auto" w:sz="4" w:space="0"/>
              <w:left w:val="single" w:color="auto" w:sz="4" w:space="0"/>
              <w:bottom w:val="single" w:color="auto" w:sz="4" w:space="0"/>
              <w:right w:val="single" w:color="auto" w:sz="4" w:space="0"/>
            </w:tcBorders>
            <w:vAlign w:val="center"/>
          </w:tcPr>
          <w:p w14:paraId="319BF0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12000</w:t>
            </w:r>
          </w:p>
        </w:tc>
        <w:tc>
          <w:tcPr>
            <w:tcW w:w="10173" w:type="dxa"/>
            <w:tcBorders>
              <w:top w:val="single" w:color="auto" w:sz="4" w:space="0"/>
              <w:left w:val="single" w:color="auto" w:sz="4" w:space="0"/>
              <w:bottom w:val="single" w:color="auto" w:sz="4" w:space="0"/>
              <w:right w:val="single" w:color="auto" w:sz="4" w:space="0"/>
            </w:tcBorders>
            <w:vAlign w:val="center"/>
          </w:tcPr>
          <w:p w14:paraId="359FD2DC">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1.配备LCD显示屏，支持显示温度信息，实时输入电压信息、时间信息、IP信息，定时任务信息。</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2.具有≥8路单通道≥10A电源输出插座，总输出电流≥30A，支持实时监控插座功率。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★3.具有≥2个10M/100M网口，≥2路RS-485接口，≥1路USB接口提供照明灯供电；配备≥1个监听扬声器，支持人声报警提示。（供货时需提供得到CMA或CNAS认可的检测机构出具的检测报告作为该技术参数证明材料）</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4.支持过载、短路保护功能；支持连接PC可视化界面进行远程操控；支持网络远程固件升级，支持主从机级联，支持通过一路网口接入局域网使用软件控制所有级联设备。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5.具备对每一路电源输出进行定时编程，支持每路开关时序间隔动作延迟时间调节设置。</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6.支持实时检测设备温度，支持拓展外接温湿度传感器，显示外部环境温湿度。</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7.具备自定义设置电源锁开启后每个通道开启、关闭、保持关闭前状态；支持设置对应通道的上下限位值、对应的超限动作和动作延时，支持调节报警音量大小。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8.支持电压、电流或温湿度超过限定值播放相应的人声报警，恢复正常时自动停止。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9.支持通过主设备电源锁可一键开启或关闭所有从设备；支持独立控制每一路电源输出，支持一键全开或全关；支持一键紧急打开或者关闭全部电源。</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10.支持PC界面控制、定时控制、手动控制、串口控制方式。</w:t>
            </w:r>
          </w:p>
        </w:tc>
      </w:tr>
      <w:tr w14:paraId="29FD7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8B2587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55</w:t>
            </w:r>
          </w:p>
        </w:tc>
        <w:tc>
          <w:tcPr>
            <w:tcW w:w="753" w:type="dxa"/>
            <w:tcBorders>
              <w:top w:val="single" w:color="auto" w:sz="4" w:space="0"/>
              <w:left w:val="single" w:color="auto" w:sz="4" w:space="0"/>
              <w:bottom w:val="single" w:color="auto" w:sz="4" w:space="0"/>
              <w:right w:val="single" w:color="auto" w:sz="4" w:space="0"/>
            </w:tcBorders>
            <w:vAlign w:val="center"/>
          </w:tcPr>
          <w:p w14:paraId="42D6D66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电源管理器二</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279124C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5C6A9EB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56CD44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5230</w:t>
            </w:r>
          </w:p>
        </w:tc>
        <w:tc>
          <w:tcPr>
            <w:tcW w:w="1356" w:type="dxa"/>
            <w:tcBorders>
              <w:top w:val="single" w:color="auto" w:sz="4" w:space="0"/>
              <w:left w:val="single" w:color="auto" w:sz="4" w:space="0"/>
              <w:bottom w:val="single" w:color="auto" w:sz="4" w:space="0"/>
              <w:right w:val="single" w:color="auto" w:sz="4" w:space="0"/>
            </w:tcBorders>
            <w:vAlign w:val="center"/>
          </w:tcPr>
          <w:p w14:paraId="09672B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10460</w:t>
            </w:r>
          </w:p>
        </w:tc>
        <w:tc>
          <w:tcPr>
            <w:tcW w:w="10173" w:type="dxa"/>
            <w:tcBorders>
              <w:top w:val="single" w:color="auto" w:sz="4" w:space="0"/>
              <w:left w:val="single" w:color="auto" w:sz="4" w:space="0"/>
              <w:bottom w:val="single" w:color="auto" w:sz="4" w:space="0"/>
              <w:right w:val="single" w:color="auto" w:sz="4" w:space="0"/>
            </w:tcBorders>
            <w:vAlign w:val="center"/>
          </w:tcPr>
          <w:p w14:paraId="65ECBC72">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★1.具有≥12路电源插座，支持≥6路10A的、≥6路16A的插座规格。（提供设备接口图佐证）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2.每路有单独的滤波器。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★3.前面板具有≥2路电源插座。（提供设备接口图佐证）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4.采用≥3芯单相的电源接线接口。</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5.具备有数字电压指示功能，可实时的指示电网电压。</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6.支持密码锁定功能。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7.具有通道延时编辑功能，可以自定义修改通道间的延时时间。集成RS485远程控制功能，支持通过USB、RS485、RS232等多样控制方式。（提供设备接口图与功能截图佐证）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8.支持定时开关机任务的功能，定时时长最长可设置达≥12个月的定时开关机功能。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9.支持通过LINK口实现多台（同款）电源时序器级联；支持通过前面板按键设置设备地址码。</w:t>
            </w:r>
          </w:p>
        </w:tc>
      </w:tr>
      <w:tr w14:paraId="1A32C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71B77B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56</w:t>
            </w:r>
          </w:p>
        </w:tc>
        <w:tc>
          <w:tcPr>
            <w:tcW w:w="753" w:type="dxa"/>
            <w:tcBorders>
              <w:top w:val="single" w:color="auto" w:sz="4" w:space="0"/>
              <w:left w:val="single" w:color="auto" w:sz="4" w:space="0"/>
              <w:bottom w:val="single" w:color="auto" w:sz="4" w:space="0"/>
              <w:right w:val="single" w:color="auto" w:sz="4" w:space="0"/>
            </w:tcBorders>
            <w:vAlign w:val="center"/>
          </w:tcPr>
          <w:p w14:paraId="2B0BC0F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吸顶光AP(WIFI6)</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15F1B1F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7B13430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3A689A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900</w:t>
            </w:r>
          </w:p>
        </w:tc>
        <w:tc>
          <w:tcPr>
            <w:tcW w:w="1356" w:type="dxa"/>
            <w:tcBorders>
              <w:top w:val="single" w:color="auto" w:sz="4" w:space="0"/>
              <w:left w:val="single" w:color="auto" w:sz="4" w:space="0"/>
              <w:bottom w:val="single" w:color="auto" w:sz="4" w:space="0"/>
              <w:right w:val="single" w:color="auto" w:sz="4" w:space="0"/>
            </w:tcBorders>
            <w:vAlign w:val="center"/>
          </w:tcPr>
          <w:p w14:paraId="43E302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1800</w:t>
            </w:r>
          </w:p>
        </w:tc>
        <w:tc>
          <w:tcPr>
            <w:tcW w:w="10173" w:type="dxa"/>
            <w:tcBorders>
              <w:top w:val="single" w:color="auto" w:sz="4" w:space="0"/>
              <w:left w:val="single" w:color="auto" w:sz="4" w:space="0"/>
              <w:bottom w:val="single" w:color="auto" w:sz="4" w:space="0"/>
              <w:right w:val="single" w:color="auto" w:sz="4" w:space="0"/>
            </w:tcBorders>
            <w:vAlign w:val="center"/>
          </w:tcPr>
          <w:p w14:paraId="7939DA35">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光AP设备，塑料外壳，支持POF或本地取电可选；</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GPON上行，支持吸顶和壁挂安装；</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下行2个GE端口；</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支持802.11b/g/n/ac/ax，WiFi6-3000Mbps，支持无缝漫游。</w:t>
            </w:r>
          </w:p>
        </w:tc>
      </w:tr>
      <w:tr w14:paraId="3FB0D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74854F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57</w:t>
            </w:r>
          </w:p>
        </w:tc>
        <w:tc>
          <w:tcPr>
            <w:tcW w:w="753" w:type="dxa"/>
            <w:tcBorders>
              <w:top w:val="single" w:color="auto" w:sz="4" w:space="0"/>
              <w:left w:val="single" w:color="auto" w:sz="4" w:space="0"/>
              <w:bottom w:val="single" w:color="auto" w:sz="4" w:space="0"/>
              <w:right w:val="single" w:color="auto" w:sz="4" w:space="0"/>
            </w:tcBorders>
            <w:vAlign w:val="center"/>
          </w:tcPr>
          <w:p w14:paraId="71B7EFC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交换机</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1A15FE2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28C33C6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1AC339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2200</w:t>
            </w:r>
          </w:p>
        </w:tc>
        <w:tc>
          <w:tcPr>
            <w:tcW w:w="1356" w:type="dxa"/>
            <w:tcBorders>
              <w:top w:val="single" w:color="auto" w:sz="4" w:space="0"/>
              <w:left w:val="single" w:color="auto" w:sz="4" w:space="0"/>
              <w:bottom w:val="single" w:color="auto" w:sz="4" w:space="0"/>
              <w:right w:val="single" w:color="auto" w:sz="4" w:space="0"/>
            </w:tcBorders>
            <w:vAlign w:val="center"/>
          </w:tcPr>
          <w:p w14:paraId="52E530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2200</w:t>
            </w:r>
          </w:p>
        </w:tc>
        <w:tc>
          <w:tcPr>
            <w:tcW w:w="10173" w:type="dxa"/>
            <w:tcBorders>
              <w:top w:val="single" w:color="auto" w:sz="4" w:space="0"/>
              <w:left w:val="single" w:color="auto" w:sz="4" w:space="0"/>
              <w:bottom w:val="single" w:color="auto" w:sz="4" w:space="0"/>
              <w:right w:val="single" w:color="auto" w:sz="4" w:space="0"/>
            </w:tcBorders>
            <w:vAlign w:val="center"/>
          </w:tcPr>
          <w:p w14:paraId="7CA941DA">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★1.三层网管交换机，交换容量≥67</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Gbps/6.</w:t>
            </w:r>
            <w:r>
              <w:rPr>
                <w:rFonts w:hint="eastAsia" w:ascii="仿宋_GB2312" w:hAnsi="宋体" w:eastAsia="仿宋_GB2312" w:cs="仿宋_GB2312"/>
                <w:i w:val="0"/>
                <w:iCs w:val="0"/>
                <w:color w:val="000000"/>
                <w:kern w:val="0"/>
                <w:sz w:val="22"/>
                <w:szCs w:val="22"/>
                <w:u w:val="none"/>
                <w:lang w:val="en-US" w:eastAsia="zh-CN" w:bidi="ar"/>
              </w:rPr>
              <w:t>5</w:t>
            </w:r>
            <w:r>
              <w:rPr>
                <w:rFonts w:hint="default" w:ascii="仿宋_GB2312" w:hAnsi="宋体" w:eastAsia="仿宋_GB2312" w:cs="仿宋_GB2312"/>
                <w:i w:val="0"/>
                <w:iCs w:val="0"/>
                <w:color w:val="000000"/>
                <w:kern w:val="0"/>
                <w:sz w:val="22"/>
                <w:szCs w:val="22"/>
                <w:u w:val="none"/>
                <w:lang w:val="en-US" w:eastAsia="zh-CN" w:bidi="ar"/>
              </w:rPr>
              <w:t>Tbps，包转发率≥17</w:t>
            </w:r>
            <w:r>
              <w:rPr>
                <w:rFonts w:hint="eastAsia" w:ascii="仿宋_GB2312" w:hAnsi="宋体" w:eastAsia="仿宋_GB2312" w:cs="仿宋_GB2312"/>
                <w:i w:val="0"/>
                <w:iCs w:val="0"/>
                <w:color w:val="000000"/>
                <w:kern w:val="0"/>
                <w:sz w:val="22"/>
                <w:szCs w:val="22"/>
                <w:u w:val="none"/>
                <w:lang w:val="en-US" w:eastAsia="zh-CN" w:bidi="ar"/>
              </w:rPr>
              <w:t>0</w:t>
            </w:r>
            <w:r>
              <w:rPr>
                <w:rFonts w:hint="default" w:ascii="仿宋_GB2312" w:hAnsi="宋体" w:eastAsia="仿宋_GB2312" w:cs="仿宋_GB2312"/>
                <w:i w:val="0"/>
                <w:iCs w:val="0"/>
                <w:color w:val="000000"/>
                <w:kern w:val="0"/>
                <w:sz w:val="22"/>
                <w:szCs w:val="22"/>
                <w:u w:val="none"/>
                <w:lang w:val="en-US" w:eastAsia="zh-CN" w:bidi="ar"/>
              </w:rPr>
              <w:t>Mpps/260Mpps，</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★2.≥24个10/100/1000Mbps自适应电口交换机，≥4个SFP+万兆光口（满配万兆光模块）模块传输类型根据业务自行选择，</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3.端口防雷等级达6KV，可有效防止雷击，</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4.支持端口隔离，环路保护，保护内网安全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5.支持静态路由、三层聚合口、ACL、端口镜像等功能，</w:t>
            </w:r>
          </w:p>
        </w:tc>
      </w:tr>
      <w:tr w14:paraId="627C2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3875E3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58</w:t>
            </w:r>
          </w:p>
        </w:tc>
        <w:tc>
          <w:tcPr>
            <w:tcW w:w="753" w:type="dxa"/>
            <w:tcBorders>
              <w:top w:val="single" w:color="auto" w:sz="4" w:space="0"/>
              <w:left w:val="single" w:color="auto" w:sz="4" w:space="0"/>
              <w:bottom w:val="single" w:color="auto" w:sz="4" w:space="0"/>
              <w:right w:val="single" w:color="auto" w:sz="4" w:space="0"/>
            </w:tcBorders>
            <w:vAlign w:val="center"/>
          </w:tcPr>
          <w:p w14:paraId="3EA8607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演讲台</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6098E14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5D26A33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1356" w:type="dxa"/>
            <w:tcBorders>
              <w:top w:val="single" w:color="auto" w:sz="4" w:space="0"/>
              <w:left w:val="single" w:color="auto" w:sz="4" w:space="0"/>
              <w:bottom w:val="single" w:color="auto" w:sz="4" w:space="0"/>
              <w:right w:val="single" w:color="auto" w:sz="4" w:space="0"/>
            </w:tcBorders>
            <w:vAlign w:val="center"/>
          </w:tcPr>
          <w:p w14:paraId="6142CD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1600</w:t>
            </w:r>
          </w:p>
        </w:tc>
        <w:tc>
          <w:tcPr>
            <w:tcW w:w="1356" w:type="dxa"/>
            <w:tcBorders>
              <w:top w:val="single" w:color="auto" w:sz="4" w:space="0"/>
              <w:left w:val="single" w:color="auto" w:sz="4" w:space="0"/>
              <w:bottom w:val="single" w:color="auto" w:sz="4" w:space="0"/>
              <w:right w:val="single" w:color="auto" w:sz="4" w:space="0"/>
            </w:tcBorders>
            <w:vAlign w:val="center"/>
          </w:tcPr>
          <w:p w14:paraId="390BE3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1600</w:t>
            </w:r>
          </w:p>
        </w:tc>
        <w:tc>
          <w:tcPr>
            <w:tcW w:w="10173" w:type="dxa"/>
            <w:tcBorders>
              <w:top w:val="single" w:color="auto" w:sz="4" w:space="0"/>
              <w:left w:val="single" w:color="auto" w:sz="4" w:space="0"/>
              <w:bottom w:val="single" w:color="auto" w:sz="4" w:space="0"/>
              <w:right w:val="single" w:color="auto" w:sz="4" w:space="0"/>
            </w:tcBorders>
            <w:vAlign w:val="center"/>
          </w:tcPr>
          <w:p w14:paraId="32FDAE50">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尺寸：约725mm*520mm*1150mm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1.采用同等或优于E1级中密度纤维板，经过防潮，防虫，防腐牟平理，抗弯力强，不易变形；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2.采用进口≥AAA级0.6mm木皮，要求芯材细密，表面经过特殊处理；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3.采用进口品牌环保漆，油漆硬度&gt;2H；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4.采用国家一级环保胶水，粘合力度强大，不开裂，甲醛释放的含量符合国家标准；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5.采用进口优质五金.</w:t>
            </w:r>
          </w:p>
        </w:tc>
      </w:tr>
      <w:tr w14:paraId="299EE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AF54B4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59</w:t>
            </w:r>
          </w:p>
        </w:tc>
        <w:tc>
          <w:tcPr>
            <w:tcW w:w="753" w:type="dxa"/>
            <w:tcBorders>
              <w:top w:val="single" w:color="auto" w:sz="4" w:space="0"/>
              <w:left w:val="single" w:color="auto" w:sz="4" w:space="0"/>
              <w:bottom w:val="single" w:color="auto" w:sz="4" w:space="0"/>
              <w:right w:val="single" w:color="auto" w:sz="4" w:space="0"/>
            </w:tcBorders>
            <w:vAlign w:val="center"/>
          </w:tcPr>
          <w:p w14:paraId="315F034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双人位主席台</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33EBEA2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auto" w:sz="4" w:space="0"/>
              <w:left w:val="single" w:color="auto" w:sz="4" w:space="0"/>
              <w:bottom w:val="single" w:color="auto" w:sz="4" w:space="0"/>
              <w:right w:val="single" w:color="auto" w:sz="4" w:space="0"/>
            </w:tcBorders>
            <w:vAlign w:val="center"/>
          </w:tcPr>
          <w:p w14:paraId="4EA055E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张</w:t>
            </w:r>
          </w:p>
        </w:tc>
        <w:tc>
          <w:tcPr>
            <w:tcW w:w="1356" w:type="dxa"/>
            <w:tcBorders>
              <w:top w:val="single" w:color="auto" w:sz="4" w:space="0"/>
              <w:left w:val="single" w:color="auto" w:sz="4" w:space="0"/>
              <w:bottom w:val="single" w:color="auto" w:sz="4" w:space="0"/>
              <w:right w:val="single" w:color="auto" w:sz="4" w:space="0"/>
            </w:tcBorders>
            <w:vAlign w:val="center"/>
          </w:tcPr>
          <w:p w14:paraId="639F7D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1200</w:t>
            </w:r>
          </w:p>
        </w:tc>
        <w:tc>
          <w:tcPr>
            <w:tcW w:w="1356" w:type="dxa"/>
            <w:tcBorders>
              <w:top w:val="single" w:color="auto" w:sz="4" w:space="0"/>
              <w:left w:val="single" w:color="auto" w:sz="4" w:space="0"/>
              <w:bottom w:val="single" w:color="auto" w:sz="4" w:space="0"/>
              <w:right w:val="single" w:color="auto" w:sz="4" w:space="0"/>
            </w:tcBorders>
            <w:vAlign w:val="center"/>
          </w:tcPr>
          <w:p w14:paraId="710500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7200</w:t>
            </w:r>
          </w:p>
        </w:tc>
        <w:tc>
          <w:tcPr>
            <w:tcW w:w="10173" w:type="dxa"/>
            <w:tcBorders>
              <w:top w:val="single" w:color="auto" w:sz="4" w:space="0"/>
              <w:left w:val="single" w:color="auto" w:sz="4" w:space="0"/>
              <w:bottom w:val="single" w:color="auto" w:sz="4" w:space="0"/>
              <w:right w:val="single" w:color="auto" w:sz="4" w:space="0"/>
            </w:tcBorders>
            <w:vAlign w:val="center"/>
          </w:tcPr>
          <w:p w14:paraId="2DF6A66C">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尺寸：约1600mm*600mm*760mm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★1.采用同等或优于E1级中密度纤维板，经过防潮，防虫，防腐牟平理，抗弯力强，不易变形；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2.采用进口≥AAA级0.6mm木皮，要求芯材细密，表面经过特殊处理；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3.采用进口品牌环保漆，油漆硬度&gt;2H；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4.采用国家一级环保胶水，粘合力度强大，不开裂，甲醛释放的含量符合国家标准；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5.采用进口优质五金.</w:t>
            </w:r>
          </w:p>
        </w:tc>
      </w:tr>
      <w:tr w14:paraId="24B0B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D4F5E1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60</w:t>
            </w:r>
          </w:p>
        </w:tc>
        <w:tc>
          <w:tcPr>
            <w:tcW w:w="753" w:type="dxa"/>
            <w:tcBorders>
              <w:top w:val="single" w:color="auto" w:sz="4" w:space="0"/>
              <w:left w:val="single" w:color="auto" w:sz="4" w:space="0"/>
              <w:bottom w:val="single" w:color="auto" w:sz="4" w:space="0"/>
              <w:right w:val="single" w:color="auto" w:sz="4" w:space="0"/>
            </w:tcBorders>
            <w:vAlign w:val="center"/>
          </w:tcPr>
          <w:p w14:paraId="63D9974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单人位主席台</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0EB0E08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26DEACA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张</w:t>
            </w:r>
          </w:p>
        </w:tc>
        <w:tc>
          <w:tcPr>
            <w:tcW w:w="1356" w:type="dxa"/>
            <w:tcBorders>
              <w:top w:val="single" w:color="auto" w:sz="4" w:space="0"/>
              <w:left w:val="single" w:color="auto" w:sz="4" w:space="0"/>
              <w:bottom w:val="single" w:color="auto" w:sz="4" w:space="0"/>
              <w:right w:val="single" w:color="auto" w:sz="4" w:space="0"/>
            </w:tcBorders>
            <w:vAlign w:val="center"/>
          </w:tcPr>
          <w:p w14:paraId="1F9240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800</w:t>
            </w:r>
          </w:p>
        </w:tc>
        <w:tc>
          <w:tcPr>
            <w:tcW w:w="1356" w:type="dxa"/>
            <w:tcBorders>
              <w:top w:val="single" w:color="auto" w:sz="4" w:space="0"/>
              <w:left w:val="single" w:color="auto" w:sz="4" w:space="0"/>
              <w:bottom w:val="single" w:color="auto" w:sz="4" w:space="0"/>
              <w:right w:val="single" w:color="auto" w:sz="4" w:space="0"/>
            </w:tcBorders>
            <w:vAlign w:val="center"/>
          </w:tcPr>
          <w:p w14:paraId="4FB163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800</w:t>
            </w:r>
          </w:p>
        </w:tc>
        <w:tc>
          <w:tcPr>
            <w:tcW w:w="10173" w:type="dxa"/>
            <w:tcBorders>
              <w:top w:val="single" w:color="auto" w:sz="4" w:space="0"/>
              <w:left w:val="single" w:color="auto" w:sz="4" w:space="0"/>
              <w:bottom w:val="single" w:color="auto" w:sz="4" w:space="0"/>
              <w:right w:val="single" w:color="auto" w:sz="4" w:space="0"/>
            </w:tcBorders>
            <w:vAlign w:val="center"/>
          </w:tcPr>
          <w:p w14:paraId="37674460">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尺寸：约800mm*600mm*760mm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1.采用同等或优于E1级中密度纤维板，经过防潮，防虫，防腐牟平理，抗弯力强，不易变形；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2.采用进口≥AAA级0.6mm木皮，要求芯材细密，表面经过特殊处理；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3.采用进口品牌环保漆，油漆硬度&gt;2H；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4.采用国家一级环保胶水，粘合力度强大，不开裂，甲醛释放的含量符合国家标准；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5.采用进口优质五金.</w:t>
            </w:r>
          </w:p>
        </w:tc>
      </w:tr>
      <w:tr w14:paraId="59BF6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60F2BA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61</w:t>
            </w:r>
          </w:p>
        </w:tc>
        <w:tc>
          <w:tcPr>
            <w:tcW w:w="753" w:type="dxa"/>
            <w:tcBorders>
              <w:top w:val="single" w:color="auto" w:sz="4" w:space="0"/>
              <w:left w:val="single" w:color="auto" w:sz="4" w:space="0"/>
              <w:bottom w:val="single" w:color="auto" w:sz="4" w:space="0"/>
              <w:right w:val="single" w:color="auto" w:sz="4" w:space="0"/>
            </w:tcBorders>
            <w:vAlign w:val="center"/>
          </w:tcPr>
          <w:p w14:paraId="5F3F499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主席椅</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99B6F5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13</w:t>
            </w:r>
          </w:p>
        </w:tc>
        <w:tc>
          <w:tcPr>
            <w:tcW w:w="756" w:type="dxa"/>
            <w:tcBorders>
              <w:top w:val="single" w:color="auto" w:sz="4" w:space="0"/>
              <w:left w:val="single" w:color="auto" w:sz="4" w:space="0"/>
              <w:bottom w:val="single" w:color="auto" w:sz="4" w:space="0"/>
              <w:right w:val="single" w:color="auto" w:sz="4" w:space="0"/>
            </w:tcBorders>
            <w:vAlign w:val="center"/>
          </w:tcPr>
          <w:p w14:paraId="5A9DCDD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张</w:t>
            </w:r>
          </w:p>
        </w:tc>
        <w:tc>
          <w:tcPr>
            <w:tcW w:w="1356" w:type="dxa"/>
            <w:tcBorders>
              <w:top w:val="single" w:color="auto" w:sz="4" w:space="0"/>
              <w:left w:val="single" w:color="auto" w:sz="4" w:space="0"/>
              <w:bottom w:val="single" w:color="auto" w:sz="4" w:space="0"/>
              <w:right w:val="single" w:color="auto" w:sz="4" w:space="0"/>
            </w:tcBorders>
            <w:vAlign w:val="center"/>
          </w:tcPr>
          <w:p w14:paraId="1F8500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760</w:t>
            </w:r>
          </w:p>
        </w:tc>
        <w:tc>
          <w:tcPr>
            <w:tcW w:w="1356" w:type="dxa"/>
            <w:tcBorders>
              <w:top w:val="single" w:color="auto" w:sz="4" w:space="0"/>
              <w:left w:val="single" w:color="auto" w:sz="4" w:space="0"/>
              <w:bottom w:val="single" w:color="auto" w:sz="4" w:space="0"/>
              <w:right w:val="single" w:color="auto" w:sz="4" w:space="0"/>
            </w:tcBorders>
            <w:vAlign w:val="center"/>
          </w:tcPr>
          <w:p w14:paraId="3692AD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9880</w:t>
            </w:r>
          </w:p>
        </w:tc>
        <w:tc>
          <w:tcPr>
            <w:tcW w:w="10173" w:type="dxa"/>
            <w:tcBorders>
              <w:top w:val="single" w:color="auto" w:sz="4" w:space="0"/>
              <w:left w:val="single" w:color="auto" w:sz="4" w:space="0"/>
              <w:bottom w:val="single" w:color="auto" w:sz="4" w:space="0"/>
              <w:right w:val="single" w:color="auto" w:sz="4" w:space="0"/>
            </w:tcBorders>
            <w:vAlign w:val="center"/>
          </w:tcPr>
          <w:p w14:paraId="760D51D9">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尺寸：约480mm*560mm*890mm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★1、面料：采用同等或优于环保西皮面料,经液态浸色及防潮、防污等工艺处理,表面柔软舒适,抗张强度≥10N/MM，撕裂强度≥30N/MM；断裂伸长率≤80%,光泽持久性；                                                             2、海绵：高密度发泡阻燃海绵各坐垫采用≥45Kg/m3发泡高密度高回弹优质PU泡绵，软硬适中，回弹性能好，不变形；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3、椅架：加强型实木脚架，经蒸汽式烘干脱脂处理，含水率≤10%，表面纹理均匀清晰，颜色一致。</w:t>
            </w:r>
          </w:p>
        </w:tc>
      </w:tr>
      <w:tr w14:paraId="7AEB0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8B8229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62</w:t>
            </w:r>
          </w:p>
        </w:tc>
        <w:tc>
          <w:tcPr>
            <w:tcW w:w="753" w:type="dxa"/>
            <w:tcBorders>
              <w:top w:val="single" w:color="auto" w:sz="4" w:space="0"/>
              <w:left w:val="single" w:color="auto" w:sz="4" w:space="0"/>
              <w:bottom w:val="single" w:color="auto" w:sz="4" w:space="0"/>
              <w:right w:val="single" w:color="auto" w:sz="4" w:space="0"/>
            </w:tcBorders>
            <w:vAlign w:val="center"/>
          </w:tcPr>
          <w:p w14:paraId="21E102C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条桌</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11E6E5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9</w:t>
            </w:r>
          </w:p>
        </w:tc>
        <w:tc>
          <w:tcPr>
            <w:tcW w:w="756" w:type="dxa"/>
            <w:tcBorders>
              <w:top w:val="single" w:color="auto" w:sz="4" w:space="0"/>
              <w:left w:val="single" w:color="auto" w:sz="4" w:space="0"/>
              <w:bottom w:val="single" w:color="auto" w:sz="4" w:space="0"/>
              <w:right w:val="single" w:color="auto" w:sz="4" w:space="0"/>
            </w:tcBorders>
            <w:vAlign w:val="center"/>
          </w:tcPr>
          <w:p w14:paraId="05F86CB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张</w:t>
            </w:r>
          </w:p>
        </w:tc>
        <w:tc>
          <w:tcPr>
            <w:tcW w:w="1356" w:type="dxa"/>
            <w:tcBorders>
              <w:top w:val="single" w:color="auto" w:sz="4" w:space="0"/>
              <w:left w:val="single" w:color="auto" w:sz="4" w:space="0"/>
              <w:bottom w:val="single" w:color="auto" w:sz="4" w:space="0"/>
              <w:right w:val="single" w:color="auto" w:sz="4" w:space="0"/>
            </w:tcBorders>
            <w:vAlign w:val="center"/>
          </w:tcPr>
          <w:p w14:paraId="68D21A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500</w:t>
            </w:r>
          </w:p>
        </w:tc>
        <w:tc>
          <w:tcPr>
            <w:tcW w:w="1356" w:type="dxa"/>
            <w:tcBorders>
              <w:top w:val="single" w:color="auto" w:sz="4" w:space="0"/>
              <w:left w:val="single" w:color="auto" w:sz="4" w:space="0"/>
              <w:bottom w:val="single" w:color="auto" w:sz="4" w:space="0"/>
              <w:right w:val="single" w:color="auto" w:sz="4" w:space="0"/>
            </w:tcBorders>
            <w:vAlign w:val="center"/>
          </w:tcPr>
          <w:p w14:paraId="6CF116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4500</w:t>
            </w:r>
          </w:p>
        </w:tc>
        <w:tc>
          <w:tcPr>
            <w:tcW w:w="10173" w:type="dxa"/>
            <w:tcBorders>
              <w:top w:val="single" w:color="auto" w:sz="4" w:space="0"/>
              <w:left w:val="single" w:color="auto" w:sz="4" w:space="0"/>
              <w:bottom w:val="single" w:color="auto" w:sz="4" w:space="0"/>
              <w:right w:val="single" w:color="auto" w:sz="4" w:space="0"/>
            </w:tcBorders>
            <w:vAlign w:val="center"/>
          </w:tcPr>
          <w:p w14:paraId="2D0DCA4F">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尺寸：约1200mm*420mm*760mm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1.采用同等或优于E1级中密度纤维板，经过防潮，防虫，防腐牟平理，抗弯力强，不易变形；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2.采用进口≥AAA级0.6mm木皮，要求芯材细密，表面经过特殊处理；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3.采用进口品牌环保漆，油漆硬度&gt;2H；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4.采用国家一级环保胶水，粘合力度强大，不开裂，甲醛释放的含量符合国家标准；                                                  </w:t>
            </w:r>
          </w:p>
        </w:tc>
      </w:tr>
      <w:tr w14:paraId="7CCB4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ADD0F5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63</w:t>
            </w:r>
          </w:p>
        </w:tc>
        <w:tc>
          <w:tcPr>
            <w:tcW w:w="753" w:type="dxa"/>
            <w:tcBorders>
              <w:top w:val="single" w:color="auto" w:sz="4" w:space="0"/>
              <w:left w:val="single" w:color="auto" w:sz="4" w:space="0"/>
              <w:bottom w:val="single" w:color="auto" w:sz="4" w:space="0"/>
              <w:right w:val="single" w:color="auto" w:sz="4" w:space="0"/>
            </w:tcBorders>
            <w:vAlign w:val="center"/>
          </w:tcPr>
          <w:p w14:paraId="29E968B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礼堂椅</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67502DB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426</w:t>
            </w:r>
          </w:p>
        </w:tc>
        <w:tc>
          <w:tcPr>
            <w:tcW w:w="756" w:type="dxa"/>
            <w:tcBorders>
              <w:top w:val="single" w:color="auto" w:sz="4" w:space="0"/>
              <w:left w:val="single" w:color="auto" w:sz="4" w:space="0"/>
              <w:bottom w:val="single" w:color="auto" w:sz="4" w:space="0"/>
              <w:right w:val="single" w:color="auto" w:sz="4" w:space="0"/>
            </w:tcBorders>
            <w:vAlign w:val="center"/>
          </w:tcPr>
          <w:p w14:paraId="3FD9B0E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位</w:t>
            </w:r>
          </w:p>
        </w:tc>
        <w:tc>
          <w:tcPr>
            <w:tcW w:w="1356" w:type="dxa"/>
            <w:tcBorders>
              <w:top w:val="single" w:color="auto" w:sz="4" w:space="0"/>
              <w:left w:val="single" w:color="auto" w:sz="4" w:space="0"/>
              <w:bottom w:val="single" w:color="auto" w:sz="4" w:space="0"/>
              <w:right w:val="single" w:color="auto" w:sz="4" w:space="0"/>
            </w:tcBorders>
            <w:vAlign w:val="center"/>
          </w:tcPr>
          <w:p w14:paraId="087094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670</w:t>
            </w:r>
          </w:p>
        </w:tc>
        <w:tc>
          <w:tcPr>
            <w:tcW w:w="1356" w:type="dxa"/>
            <w:tcBorders>
              <w:top w:val="single" w:color="auto" w:sz="4" w:space="0"/>
              <w:left w:val="single" w:color="auto" w:sz="4" w:space="0"/>
              <w:bottom w:val="single" w:color="auto" w:sz="4" w:space="0"/>
              <w:right w:val="single" w:color="auto" w:sz="4" w:space="0"/>
            </w:tcBorders>
            <w:vAlign w:val="center"/>
          </w:tcPr>
          <w:p w14:paraId="47A1E0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285420</w:t>
            </w:r>
          </w:p>
        </w:tc>
        <w:tc>
          <w:tcPr>
            <w:tcW w:w="10173" w:type="dxa"/>
            <w:tcBorders>
              <w:top w:val="single" w:color="auto" w:sz="4" w:space="0"/>
              <w:left w:val="single" w:color="auto" w:sz="4" w:space="0"/>
              <w:bottom w:val="single" w:color="auto" w:sz="4" w:space="0"/>
              <w:right w:val="single" w:color="auto" w:sz="4" w:space="0"/>
            </w:tcBorders>
            <w:vAlign w:val="center"/>
          </w:tcPr>
          <w:p w14:paraId="3DA007C8">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尺寸：约580mm*740mm*1000mm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1、背海绵：采用高密度冷发泡定型海绵，背海棉尺寸同等或优于长730mm，宽度为480mm，厚度为120mm,背密度为≥50KG/M3。</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2、座海绵：采用高密度冷发泡定型海绵，座海棉尺寸同等或优于长500mm，宽度为465mm，厚度为150mm,座密度为≥55KG/M3。</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3、背板：采用高密度硬木多层板,经模具冷压成型,表层为优质榉木皮,经过打磨,批灰处理之后喷PE环保油漆处理.同等或优于长约760 mm,宽约500 mm,厚度为约15 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4、座板：采用高密度硬木多层板,经模具冷压成型,表层为优质榉木皮,经过打磨,批灰处理之后喷PE环保油漆处理.同等或优于长460 mm,宽415mm,厚度为15 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5、扶手面:采用优质进口橡木或榉木原料,经锣机打锣成型,表面喷PE环保油漆处理，规格:同等或优于400mm*80mm*30mm.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6、脚架,采用优质≥2.0MM冷轧钢板, 经模具冲压二氧化碳焊接成型，表面喷粉经静电处理，不易生锈. 规格尺寸为：同等或优于590mm*400mm*80mm.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7、回位功能：采用弹簧 钢架、阻尼回位结构,收放无噪声.铁框规格同等或优于430mm*425mm*1.5mm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8、布料:  座背面料采用高级进口专用麻布料防褪色。</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可加工（中、英、美）国阻燃标准：同等或优于CA-117：200防火标准。 抗污,  不褪色。</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9、侧板：采用同等或优于优质高密度中纤板规格：360mm*270mm*3mm抗变形，防老化，经久耐用。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★10：写字板：采用优质同等或优于实心14圆铁支架，高密度中纤板带笔槽注塑封边，规格约240*270*15MM，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10、座椅外形：设计符合人体工程学原理，舒适度好。</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11、地面固定：采用防锈静电喷涂内六角膨胀螺丝,不生锈</w:t>
            </w:r>
            <w:r>
              <w:rPr>
                <w:rStyle w:val="26"/>
                <w:lang w:val="en-US" w:eastAsia="zh-CN" w:bidi="ar"/>
              </w:rPr>
              <w:t xml:space="preserve">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12、款式已最终业主确认为准；</w:t>
            </w:r>
          </w:p>
        </w:tc>
      </w:tr>
      <w:tr w14:paraId="28745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76BD95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64</w:t>
            </w:r>
          </w:p>
        </w:tc>
        <w:tc>
          <w:tcPr>
            <w:tcW w:w="753" w:type="dxa"/>
            <w:tcBorders>
              <w:top w:val="single" w:color="auto" w:sz="4" w:space="0"/>
              <w:left w:val="single" w:color="auto" w:sz="4" w:space="0"/>
              <w:bottom w:val="single" w:color="auto" w:sz="4" w:space="0"/>
              <w:right w:val="single" w:color="auto" w:sz="4" w:space="0"/>
            </w:tcBorders>
            <w:vAlign w:val="center"/>
          </w:tcPr>
          <w:p w14:paraId="22EB7F3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折叠椅</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BE85B8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60</w:t>
            </w:r>
          </w:p>
        </w:tc>
        <w:tc>
          <w:tcPr>
            <w:tcW w:w="756" w:type="dxa"/>
            <w:tcBorders>
              <w:top w:val="single" w:color="auto" w:sz="4" w:space="0"/>
              <w:left w:val="single" w:color="auto" w:sz="4" w:space="0"/>
              <w:bottom w:val="single" w:color="auto" w:sz="4" w:space="0"/>
              <w:right w:val="single" w:color="auto" w:sz="4" w:space="0"/>
            </w:tcBorders>
            <w:vAlign w:val="center"/>
          </w:tcPr>
          <w:p w14:paraId="1F30077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张</w:t>
            </w:r>
          </w:p>
        </w:tc>
        <w:tc>
          <w:tcPr>
            <w:tcW w:w="1356" w:type="dxa"/>
            <w:tcBorders>
              <w:top w:val="single" w:color="auto" w:sz="4" w:space="0"/>
              <w:left w:val="single" w:color="auto" w:sz="4" w:space="0"/>
              <w:bottom w:val="single" w:color="auto" w:sz="4" w:space="0"/>
              <w:right w:val="single" w:color="auto" w:sz="4" w:space="0"/>
            </w:tcBorders>
            <w:vAlign w:val="center"/>
          </w:tcPr>
          <w:p w14:paraId="00E918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260</w:t>
            </w:r>
          </w:p>
        </w:tc>
        <w:tc>
          <w:tcPr>
            <w:tcW w:w="1356" w:type="dxa"/>
            <w:tcBorders>
              <w:top w:val="single" w:color="auto" w:sz="4" w:space="0"/>
              <w:left w:val="single" w:color="auto" w:sz="4" w:space="0"/>
              <w:bottom w:val="single" w:color="auto" w:sz="4" w:space="0"/>
              <w:right w:val="single" w:color="auto" w:sz="4" w:space="0"/>
            </w:tcBorders>
            <w:vAlign w:val="center"/>
          </w:tcPr>
          <w:p w14:paraId="3019E8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15600</w:t>
            </w:r>
          </w:p>
        </w:tc>
        <w:tc>
          <w:tcPr>
            <w:tcW w:w="10173" w:type="dxa"/>
            <w:tcBorders>
              <w:top w:val="single" w:color="auto" w:sz="4" w:space="0"/>
              <w:left w:val="single" w:color="auto" w:sz="4" w:space="0"/>
              <w:bottom w:val="single" w:color="auto" w:sz="4" w:space="0"/>
              <w:right w:val="single" w:color="auto" w:sz="4" w:space="0"/>
            </w:tcBorders>
            <w:vAlign w:val="center"/>
          </w:tcPr>
          <w:p w14:paraId="5326373B">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尺寸：约600mm*550mm*870mm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1.面料优质耐磨网饰面，高级耐磨弹力绒布座饰面；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2.海绵采用同等或优于5公分35密度纯新海绵，不易变形；</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3.配置pp加纤固定背匡，PP固定扶手，</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★4.架子采用同等或优于1.2厚喷涂黑色32*20旦型4脚椅架，带黑色尼龙固定脚塞/50MM黑色PU活动轮；</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5.功能坐垫可翻起，架子可全折叠，铝合金连接件活动写字板。</w:t>
            </w:r>
          </w:p>
        </w:tc>
      </w:tr>
      <w:tr w14:paraId="0EDF3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F9581B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65</w:t>
            </w:r>
          </w:p>
        </w:tc>
        <w:tc>
          <w:tcPr>
            <w:tcW w:w="753" w:type="dxa"/>
            <w:tcBorders>
              <w:top w:val="single" w:color="auto" w:sz="4" w:space="0"/>
              <w:left w:val="single" w:color="auto" w:sz="4" w:space="0"/>
              <w:bottom w:val="single" w:color="auto" w:sz="4" w:space="0"/>
              <w:right w:val="single" w:color="auto" w:sz="4" w:space="0"/>
            </w:tcBorders>
            <w:vAlign w:val="center"/>
          </w:tcPr>
          <w:p w14:paraId="4E95297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控制室桌椅</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BBDFFF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75FEBD4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套</w:t>
            </w:r>
          </w:p>
        </w:tc>
        <w:tc>
          <w:tcPr>
            <w:tcW w:w="1356" w:type="dxa"/>
            <w:tcBorders>
              <w:top w:val="single" w:color="auto" w:sz="4" w:space="0"/>
              <w:left w:val="single" w:color="auto" w:sz="4" w:space="0"/>
              <w:bottom w:val="single" w:color="auto" w:sz="4" w:space="0"/>
              <w:right w:val="single" w:color="auto" w:sz="4" w:space="0"/>
            </w:tcBorders>
            <w:vAlign w:val="center"/>
          </w:tcPr>
          <w:p w14:paraId="31F4C2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1600</w:t>
            </w:r>
          </w:p>
        </w:tc>
        <w:tc>
          <w:tcPr>
            <w:tcW w:w="1356" w:type="dxa"/>
            <w:tcBorders>
              <w:top w:val="single" w:color="auto" w:sz="4" w:space="0"/>
              <w:left w:val="single" w:color="auto" w:sz="4" w:space="0"/>
              <w:bottom w:val="single" w:color="auto" w:sz="4" w:space="0"/>
              <w:right w:val="single" w:color="auto" w:sz="4" w:space="0"/>
            </w:tcBorders>
            <w:vAlign w:val="center"/>
          </w:tcPr>
          <w:p w14:paraId="3DD2C1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1600</w:t>
            </w:r>
          </w:p>
        </w:tc>
        <w:tc>
          <w:tcPr>
            <w:tcW w:w="10173" w:type="dxa"/>
            <w:tcBorders>
              <w:top w:val="single" w:color="auto" w:sz="4" w:space="0"/>
              <w:left w:val="single" w:color="auto" w:sz="4" w:space="0"/>
              <w:bottom w:val="single" w:color="auto" w:sz="4" w:space="0"/>
              <w:right w:val="single" w:color="auto" w:sz="4" w:space="0"/>
            </w:tcBorders>
            <w:vAlign w:val="center"/>
          </w:tcPr>
          <w:p w14:paraId="4115EB65">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尺寸：≥1600mm*700mm*750mm;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★1、面材：采用同等或优于进口品牌三聚氰胺饰面板，符合GB/T15102-2017浸渍胶膜纸饰面人造板标准要求。其中甲醛释放量≤0.05mg/m</w:t>
            </w:r>
            <w:r>
              <w:rPr>
                <w:rStyle w:val="26"/>
                <w:lang w:val="en-US" w:eastAsia="zh-CN" w:bidi="ar"/>
              </w:rPr>
              <w:t>³</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2、基材：采用同等或优于优质环保刨花板，甲醛释放量≤0.124mg/m</w:t>
            </w:r>
            <w:r>
              <w:rPr>
                <w:rStyle w:val="26"/>
                <w:lang w:val="en-US" w:eastAsia="zh-CN" w:bidi="ar"/>
              </w:rPr>
              <w:t>³</w:t>
            </w:r>
            <w:r>
              <w:rPr>
                <w:rFonts w:hint="default" w:ascii="仿宋_GB2312" w:hAnsi="宋体" w:eastAsia="仿宋_GB2312" w:cs="仿宋_GB2312"/>
                <w:i w:val="0"/>
                <w:iCs w:val="0"/>
                <w:color w:val="000000"/>
                <w:kern w:val="0"/>
                <w:sz w:val="22"/>
                <w:szCs w:val="22"/>
                <w:u w:val="none"/>
                <w:lang w:val="en-US" w:eastAsia="zh-CN" w:bidi="ar"/>
              </w:rPr>
              <w:t>。达到国家环保标准，并经过防虫、防腐等化学处理。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3、封边：采用同等或优于与板材同色全自动封边机封边，无缝封边，色泽均匀一致，具有良好的耐气候性能，确保在本地区气温、湿度的变化中不受影响，能长期不变形、不开裂，耐污、耐磨、防撞、防水、防虫，保证板材封边质量，延长产品使用寿命。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4、胶水、采用国内优质品牌热溶胶，品质优异，经得起寒冷和高温气候考验，胶水中的有害物质的含量底于国家标准。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5、五金配件：采用优质五金连接件，做防锈、防腐处理，拼装紧凑牢固。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6、含三抽柜；</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★7、椅子：2张高档弓形椅；</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8、款式已最终业主确认为准；</w:t>
            </w:r>
          </w:p>
        </w:tc>
      </w:tr>
      <w:tr w14:paraId="79B64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EB86C1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66</w:t>
            </w:r>
          </w:p>
        </w:tc>
        <w:tc>
          <w:tcPr>
            <w:tcW w:w="753" w:type="dxa"/>
            <w:tcBorders>
              <w:top w:val="single" w:color="auto" w:sz="4" w:space="0"/>
              <w:left w:val="single" w:color="auto" w:sz="4" w:space="0"/>
              <w:bottom w:val="single" w:color="auto" w:sz="4" w:space="0"/>
              <w:right w:val="single" w:color="auto" w:sz="4" w:space="0"/>
            </w:tcBorders>
            <w:vAlign w:val="center"/>
          </w:tcPr>
          <w:p w14:paraId="3128D17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多联空调主机</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62E3283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3</w:t>
            </w:r>
          </w:p>
        </w:tc>
        <w:tc>
          <w:tcPr>
            <w:tcW w:w="756" w:type="dxa"/>
            <w:tcBorders>
              <w:top w:val="single" w:color="auto" w:sz="4" w:space="0"/>
              <w:left w:val="single" w:color="auto" w:sz="4" w:space="0"/>
              <w:bottom w:val="single" w:color="auto" w:sz="4" w:space="0"/>
              <w:right w:val="single" w:color="auto" w:sz="4" w:space="0"/>
            </w:tcBorders>
            <w:vAlign w:val="center"/>
          </w:tcPr>
          <w:p w14:paraId="4D171B8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6213B2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88200</w:t>
            </w:r>
          </w:p>
        </w:tc>
        <w:tc>
          <w:tcPr>
            <w:tcW w:w="1356" w:type="dxa"/>
            <w:tcBorders>
              <w:top w:val="single" w:color="auto" w:sz="4" w:space="0"/>
              <w:left w:val="single" w:color="auto" w:sz="4" w:space="0"/>
              <w:bottom w:val="single" w:color="auto" w:sz="4" w:space="0"/>
              <w:right w:val="single" w:color="auto" w:sz="4" w:space="0"/>
            </w:tcBorders>
            <w:vAlign w:val="center"/>
          </w:tcPr>
          <w:p w14:paraId="405D2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264600</w:t>
            </w:r>
          </w:p>
        </w:tc>
        <w:tc>
          <w:tcPr>
            <w:tcW w:w="10173" w:type="dxa"/>
            <w:tcBorders>
              <w:top w:val="single" w:color="auto" w:sz="4" w:space="0"/>
              <w:left w:val="single" w:color="auto" w:sz="4" w:space="0"/>
              <w:bottom w:val="single" w:color="auto" w:sz="4" w:space="0"/>
              <w:right w:val="single" w:color="auto" w:sz="4" w:space="0"/>
            </w:tcBorders>
            <w:vAlign w:val="center"/>
          </w:tcPr>
          <w:p w14:paraId="2F092C95">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★1、匹数：≥30匹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2、空调类型：多联主机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★3、单冷/冷暖：冷暖</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4、定频/变频：变频</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5、制冷剂：R410A</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6、EER/COP：3.81/4.2</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★7、制冷量(KW)：≥85</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8、制冷功率(KW)：≤22.3</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★9、制热量(KW)：≥95</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10、制热功率(KW)：≤22.6</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11、压缩机形式：全直流变频喷气增焓高压腔涡旋式压缩机</w:t>
            </w:r>
            <w:r>
              <w:rPr>
                <w:rStyle w:val="26"/>
                <w:lang w:val="en-US" w:eastAsia="zh-CN" w:bidi="ar"/>
              </w:rPr>
              <w:t xml:space="preserve">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12、室外机噪音dB(A)：63</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★13、安装辅材包干</w:t>
            </w:r>
          </w:p>
        </w:tc>
      </w:tr>
      <w:tr w14:paraId="42FAD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E1E398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67</w:t>
            </w:r>
          </w:p>
        </w:tc>
        <w:tc>
          <w:tcPr>
            <w:tcW w:w="753" w:type="dxa"/>
            <w:tcBorders>
              <w:top w:val="single" w:color="auto" w:sz="4" w:space="0"/>
              <w:left w:val="single" w:color="auto" w:sz="4" w:space="0"/>
              <w:bottom w:val="single" w:color="auto" w:sz="4" w:space="0"/>
              <w:right w:val="single" w:color="auto" w:sz="4" w:space="0"/>
            </w:tcBorders>
            <w:vAlign w:val="center"/>
          </w:tcPr>
          <w:p w14:paraId="6E24A19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多联空调内机</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CC7E80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16</w:t>
            </w:r>
          </w:p>
        </w:tc>
        <w:tc>
          <w:tcPr>
            <w:tcW w:w="756" w:type="dxa"/>
            <w:tcBorders>
              <w:top w:val="single" w:color="auto" w:sz="4" w:space="0"/>
              <w:left w:val="single" w:color="auto" w:sz="4" w:space="0"/>
              <w:bottom w:val="single" w:color="auto" w:sz="4" w:space="0"/>
              <w:right w:val="single" w:color="auto" w:sz="4" w:space="0"/>
            </w:tcBorders>
            <w:vAlign w:val="center"/>
          </w:tcPr>
          <w:p w14:paraId="4DC7A25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5EEA40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11686</w:t>
            </w:r>
          </w:p>
        </w:tc>
        <w:tc>
          <w:tcPr>
            <w:tcW w:w="1356" w:type="dxa"/>
            <w:tcBorders>
              <w:top w:val="single" w:color="auto" w:sz="4" w:space="0"/>
              <w:left w:val="single" w:color="auto" w:sz="4" w:space="0"/>
              <w:bottom w:val="single" w:color="auto" w:sz="4" w:space="0"/>
              <w:right w:val="single" w:color="auto" w:sz="4" w:space="0"/>
            </w:tcBorders>
            <w:vAlign w:val="center"/>
          </w:tcPr>
          <w:p w14:paraId="384095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186976</w:t>
            </w:r>
          </w:p>
        </w:tc>
        <w:tc>
          <w:tcPr>
            <w:tcW w:w="10173" w:type="dxa"/>
            <w:tcBorders>
              <w:top w:val="single" w:color="auto" w:sz="4" w:space="0"/>
              <w:left w:val="single" w:color="auto" w:sz="4" w:space="0"/>
              <w:bottom w:val="single" w:color="auto" w:sz="4" w:space="0"/>
              <w:right w:val="single" w:color="auto" w:sz="4" w:space="0"/>
            </w:tcBorders>
            <w:vAlign w:val="center"/>
          </w:tcPr>
          <w:p w14:paraId="00C5D015">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★1、匹数：≥6匹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2、空调类型：多联内机</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3、额定输入功率（KW）：≤0.228</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★4、制冷量(KW)：≥16</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★5、制热量(KW)：≥18</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6、噪音值（dB）：41/38/35/33/30/27</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7、室内风机风量（m3/min）：39/35.5/31/26.5/23.5/21.8</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8、机外静压(出厂静压)：≥50(50-200)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★9、含100米内所有铜管、风管等配件及辅材；</w:t>
            </w:r>
          </w:p>
        </w:tc>
      </w:tr>
      <w:tr w14:paraId="7BBA9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A6FBC2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68</w:t>
            </w:r>
          </w:p>
        </w:tc>
        <w:tc>
          <w:tcPr>
            <w:tcW w:w="753" w:type="dxa"/>
            <w:tcBorders>
              <w:top w:val="single" w:color="auto" w:sz="4" w:space="0"/>
              <w:left w:val="single" w:color="auto" w:sz="4" w:space="0"/>
              <w:bottom w:val="single" w:color="auto" w:sz="4" w:space="0"/>
              <w:right w:val="single" w:color="auto" w:sz="4" w:space="0"/>
            </w:tcBorders>
            <w:vAlign w:val="center"/>
          </w:tcPr>
          <w:p w14:paraId="6F4637B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全热交换器</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231F24E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5F94B29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4F1C57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52000</w:t>
            </w:r>
          </w:p>
        </w:tc>
        <w:tc>
          <w:tcPr>
            <w:tcW w:w="1356" w:type="dxa"/>
            <w:tcBorders>
              <w:top w:val="single" w:color="auto" w:sz="4" w:space="0"/>
              <w:left w:val="single" w:color="auto" w:sz="4" w:space="0"/>
              <w:bottom w:val="single" w:color="auto" w:sz="4" w:space="0"/>
              <w:right w:val="single" w:color="auto" w:sz="4" w:space="0"/>
            </w:tcBorders>
            <w:vAlign w:val="center"/>
          </w:tcPr>
          <w:p w14:paraId="574B30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104000</w:t>
            </w:r>
          </w:p>
        </w:tc>
        <w:tc>
          <w:tcPr>
            <w:tcW w:w="10173" w:type="dxa"/>
            <w:tcBorders>
              <w:top w:val="single" w:color="auto" w:sz="4" w:space="0"/>
              <w:left w:val="single" w:color="auto" w:sz="4" w:space="0"/>
              <w:bottom w:val="single" w:color="auto" w:sz="4" w:space="0"/>
              <w:right w:val="single" w:color="auto" w:sz="4" w:space="0"/>
            </w:tcBorders>
            <w:vAlign w:val="center"/>
          </w:tcPr>
          <w:p w14:paraId="3089022A">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★1、风量：≥5000m3/h</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★2、输入功率（W）：≤4700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3、机外静压（Pa）：≥240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4、额定焓交换效率-制冷（%）：≥55</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5、额定焓交换效率-制热（%）：≥60</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6、噪音值（dB）：≤56</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★7、含100米内风管、辅材等包干</w:t>
            </w:r>
          </w:p>
        </w:tc>
      </w:tr>
      <w:tr w14:paraId="1A016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FCA5DE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69</w:t>
            </w:r>
          </w:p>
        </w:tc>
        <w:tc>
          <w:tcPr>
            <w:tcW w:w="753" w:type="dxa"/>
            <w:tcBorders>
              <w:top w:val="single" w:color="auto" w:sz="4" w:space="0"/>
              <w:left w:val="single" w:color="auto" w:sz="4" w:space="0"/>
              <w:bottom w:val="single" w:color="auto" w:sz="4" w:space="0"/>
              <w:right w:val="single" w:color="auto" w:sz="4" w:space="0"/>
            </w:tcBorders>
            <w:vAlign w:val="center"/>
          </w:tcPr>
          <w:p w14:paraId="2508588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封窗封门洞</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2FA0F5B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46</w:t>
            </w:r>
          </w:p>
        </w:tc>
        <w:tc>
          <w:tcPr>
            <w:tcW w:w="756" w:type="dxa"/>
            <w:tcBorders>
              <w:top w:val="single" w:color="auto" w:sz="4" w:space="0"/>
              <w:left w:val="single" w:color="auto" w:sz="4" w:space="0"/>
              <w:bottom w:val="single" w:color="auto" w:sz="4" w:space="0"/>
              <w:right w:val="single" w:color="auto" w:sz="4" w:space="0"/>
            </w:tcBorders>
            <w:vAlign w:val="center"/>
          </w:tcPr>
          <w:p w14:paraId="6596DFF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w:t>
            </w:r>
          </w:p>
        </w:tc>
        <w:tc>
          <w:tcPr>
            <w:tcW w:w="1356" w:type="dxa"/>
            <w:tcBorders>
              <w:top w:val="single" w:color="auto" w:sz="4" w:space="0"/>
              <w:left w:val="single" w:color="auto" w:sz="4" w:space="0"/>
              <w:bottom w:val="single" w:color="auto" w:sz="4" w:space="0"/>
              <w:right w:val="single" w:color="auto" w:sz="4" w:space="0"/>
            </w:tcBorders>
            <w:vAlign w:val="center"/>
          </w:tcPr>
          <w:p w14:paraId="71F7D4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180</w:t>
            </w:r>
          </w:p>
        </w:tc>
        <w:tc>
          <w:tcPr>
            <w:tcW w:w="1356" w:type="dxa"/>
            <w:tcBorders>
              <w:top w:val="single" w:color="auto" w:sz="4" w:space="0"/>
              <w:left w:val="single" w:color="auto" w:sz="4" w:space="0"/>
              <w:bottom w:val="single" w:color="auto" w:sz="4" w:space="0"/>
              <w:right w:val="single" w:color="auto" w:sz="4" w:space="0"/>
            </w:tcBorders>
            <w:vAlign w:val="center"/>
          </w:tcPr>
          <w:p w14:paraId="5BB9B7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8280</w:t>
            </w:r>
          </w:p>
        </w:tc>
        <w:tc>
          <w:tcPr>
            <w:tcW w:w="10173" w:type="dxa"/>
            <w:tcBorders>
              <w:top w:val="single" w:color="auto" w:sz="4" w:space="0"/>
              <w:left w:val="single" w:color="auto" w:sz="4" w:space="0"/>
              <w:bottom w:val="single" w:color="auto" w:sz="4" w:space="0"/>
              <w:right w:val="single" w:color="auto" w:sz="4" w:space="0"/>
            </w:tcBorders>
            <w:vAlign w:val="center"/>
          </w:tcPr>
          <w:p w14:paraId="51183D54">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金属隔断墙 1、轻钢龙骨；2、内垫150mm厚岩棉隔音棉，容重100KG/m2；3、15厘阻燃板(双面)</w:t>
            </w:r>
          </w:p>
        </w:tc>
      </w:tr>
      <w:tr w14:paraId="72D17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5FB6D9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70</w:t>
            </w:r>
          </w:p>
        </w:tc>
        <w:tc>
          <w:tcPr>
            <w:tcW w:w="753" w:type="dxa"/>
            <w:tcBorders>
              <w:top w:val="single" w:color="auto" w:sz="4" w:space="0"/>
              <w:left w:val="single" w:color="auto" w:sz="4" w:space="0"/>
              <w:bottom w:val="single" w:color="auto" w:sz="4" w:space="0"/>
              <w:right w:val="single" w:color="auto" w:sz="4" w:space="0"/>
            </w:tcBorders>
            <w:vAlign w:val="center"/>
          </w:tcPr>
          <w:p w14:paraId="15D3CA9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门</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7ED74A1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auto" w:sz="4" w:space="0"/>
              <w:left w:val="single" w:color="auto" w:sz="4" w:space="0"/>
              <w:bottom w:val="single" w:color="auto" w:sz="4" w:space="0"/>
              <w:right w:val="single" w:color="auto" w:sz="4" w:space="0"/>
            </w:tcBorders>
            <w:vAlign w:val="center"/>
          </w:tcPr>
          <w:p w14:paraId="063E808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页</w:t>
            </w:r>
          </w:p>
        </w:tc>
        <w:tc>
          <w:tcPr>
            <w:tcW w:w="1356" w:type="dxa"/>
            <w:tcBorders>
              <w:top w:val="single" w:color="auto" w:sz="4" w:space="0"/>
              <w:left w:val="single" w:color="auto" w:sz="4" w:space="0"/>
              <w:bottom w:val="single" w:color="auto" w:sz="4" w:space="0"/>
              <w:right w:val="single" w:color="auto" w:sz="4" w:space="0"/>
            </w:tcBorders>
            <w:vAlign w:val="center"/>
          </w:tcPr>
          <w:p w14:paraId="5BB487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2800</w:t>
            </w:r>
          </w:p>
        </w:tc>
        <w:tc>
          <w:tcPr>
            <w:tcW w:w="1356" w:type="dxa"/>
            <w:tcBorders>
              <w:top w:val="single" w:color="auto" w:sz="4" w:space="0"/>
              <w:left w:val="single" w:color="auto" w:sz="4" w:space="0"/>
              <w:bottom w:val="single" w:color="auto" w:sz="4" w:space="0"/>
              <w:right w:val="single" w:color="auto" w:sz="4" w:space="0"/>
            </w:tcBorders>
            <w:vAlign w:val="center"/>
          </w:tcPr>
          <w:p w14:paraId="190152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16800</w:t>
            </w:r>
          </w:p>
        </w:tc>
        <w:tc>
          <w:tcPr>
            <w:tcW w:w="10173" w:type="dxa"/>
            <w:tcBorders>
              <w:top w:val="single" w:color="auto" w:sz="4" w:space="0"/>
              <w:left w:val="single" w:color="auto" w:sz="4" w:space="0"/>
              <w:bottom w:val="single" w:color="auto" w:sz="4" w:space="0"/>
              <w:right w:val="single" w:color="auto" w:sz="4" w:space="0"/>
            </w:tcBorders>
            <w:vAlign w:val="center"/>
          </w:tcPr>
          <w:p w14:paraId="3CA24798">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1.防盗门拆除；2.甲级钢质防火门规格(约1800mm*2700mm)；3.门扇厚度≥7CM</w:t>
            </w:r>
          </w:p>
        </w:tc>
      </w:tr>
      <w:tr w14:paraId="54C37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BE38E3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71</w:t>
            </w:r>
          </w:p>
        </w:tc>
        <w:tc>
          <w:tcPr>
            <w:tcW w:w="753" w:type="dxa"/>
            <w:tcBorders>
              <w:top w:val="single" w:color="auto" w:sz="4" w:space="0"/>
              <w:left w:val="single" w:color="auto" w:sz="4" w:space="0"/>
              <w:bottom w:val="single" w:color="auto" w:sz="4" w:space="0"/>
              <w:right w:val="single" w:color="auto" w:sz="4" w:space="0"/>
            </w:tcBorders>
            <w:vAlign w:val="center"/>
          </w:tcPr>
          <w:p w14:paraId="4F83179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吸音墙面</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74B5E7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606.6</w:t>
            </w:r>
          </w:p>
        </w:tc>
        <w:tc>
          <w:tcPr>
            <w:tcW w:w="756" w:type="dxa"/>
            <w:tcBorders>
              <w:top w:val="single" w:color="auto" w:sz="4" w:space="0"/>
              <w:left w:val="single" w:color="auto" w:sz="4" w:space="0"/>
              <w:bottom w:val="single" w:color="auto" w:sz="4" w:space="0"/>
              <w:right w:val="single" w:color="auto" w:sz="4" w:space="0"/>
            </w:tcBorders>
            <w:vAlign w:val="center"/>
          </w:tcPr>
          <w:p w14:paraId="5C3A52F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w:t>
            </w:r>
          </w:p>
        </w:tc>
        <w:tc>
          <w:tcPr>
            <w:tcW w:w="1356" w:type="dxa"/>
            <w:tcBorders>
              <w:top w:val="single" w:color="auto" w:sz="4" w:space="0"/>
              <w:left w:val="single" w:color="auto" w:sz="4" w:space="0"/>
              <w:bottom w:val="single" w:color="auto" w:sz="4" w:space="0"/>
              <w:right w:val="single" w:color="auto" w:sz="4" w:space="0"/>
            </w:tcBorders>
            <w:vAlign w:val="center"/>
          </w:tcPr>
          <w:p w14:paraId="695D2F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325</w:t>
            </w:r>
          </w:p>
        </w:tc>
        <w:tc>
          <w:tcPr>
            <w:tcW w:w="1356" w:type="dxa"/>
            <w:tcBorders>
              <w:top w:val="single" w:color="auto" w:sz="4" w:space="0"/>
              <w:left w:val="single" w:color="auto" w:sz="4" w:space="0"/>
              <w:bottom w:val="single" w:color="auto" w:sz="4" w:space="0"/>
              <w:right w:val="single" w:color="auto" w:sz="4" w:space="0"/>
            </w:tcBorders>
            <w:vAlign w:val="center"/>
          </w:tcPr>
          <w:p w14:paraId="4698BA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197145</w:t>
            </w:r>
          </w:p>
        </w:tc>
        <w:tc>
          <w:tcPr>
            <w:tcW w:w="10173" w:type="dxa"/>
            <w:tcBorders>
              <w:top w:val="single" w:color="auto" w:sz="4" w:space="0"/>
              <w:left w:val="single" w:color="auto" w:sz="4" w:space="0"/>
              <w:bottom w:val="single" w:color="auto" w:sz="4" w:space="0"/>
              <w:right w:val="single" w:color="auto" w:sz="4" w:space="0"/>
            </w:tcBorders>
            <w:vAlign w:val="center"/>
          </w:tcPr>
          <w:p w14:paraId="64E60D8A">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吸音板墙面 1.12mm槽木吸音板；2.9mm难燃胶合板；3.填充阻燃吸音棉50mm；4.基层3cm*4cm木方框架；墙面脚手架租赁</w:t>
            </w:r>
          </w:p>
        </w:tc>
      </w:tr>
      <w:tr w14:paraId="24C18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CA9126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72</w:t>
            </w:r>
          </w:p>
        </w:tc>
        <w:tc>
          <w:tcPr>
            <w:tcW w:w="753" w:type="dxa"/>
            <w:tcBorders>
              <w:top w:val="single" w:color="auto" w:sz="4" w:space="0"/>
              <w:left w:val="single" w:color="auto" w:sz="4" w:space="0"/>
              <w:bottom w:val="single" w:color="auto" w:sz="4" w:space="0"/>
              <w:right w:val="single" w:color="auto" w:sz="4" w:space="0"/>
            </w:tcBorders>
            <w:vAlign w:val="center"/>
          </w:tcPr>
          <w:p w14:paraId="69AF440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新建控制室</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3F186E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23.4</w:t>
            </w:r>
          </w:p>
        </w:tc>
        <w:tc>
          <w:tcPr>
            <w:tcW w:w="756" w:type="dxa"/>
            <w:tcBorders>
              <w:top w:val="single" w:color="auto" w:sz="4" w:space="0"/>
              <w:left w:val="single" w:color="auto" w:sz="4" w:space="0"/>
              <w:bottom w:val="single" w:color="auto" w:sz="4" w:space="0"/>
              <w:right w:val="single" w:color="auto" w:sz="4" w:space="0"/>
            </w:tcBorders>
            <w:vAlign w:val="center"/>
          </w:tcPr>
          <w:p w14:paraId="6FE7B27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w:t>
            </w:r>
          </w:p>
        </w:tc>
        <w:tc>
          <w:tcPr>
            <w:tcW w:w="1356" w:type="dxa"/>
            <w:tcBorders>
              <w:top w:val="single" w:color="auto" w:sz="4" w:space="0"/>
              <w:left w:val="single" w:color="auto" w:sz="4" w:space="0"/>
              <w:bottom w:val="single" w:color="auto" w:sz="4" w:space="0"/>
              <w:right w:val="single" w:color="auto" w:sz="4" w:space="0"/>
            </w:tcBorders>
            <w:vAlign w:val="center"/>
          </w:tcPr>
          <w:p w14:paraId="36CDD0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350</w:t>
            </w:r>
          </w:p>
        </w:tc>
        <w:tc>
          <w:tcPr>
            <w:tcW w:w="1356" w:type="dxa"/>
            <w:tcBorders>
              <w:top w:val="single" w:color="auto" w:sz="4" w:space="0"/>
              <w:left w:val="single" w:color="auto" w:sz="4" w:space="0"/>
              <w:bottom w:val="single" w:color="auto" w:sz="4" w:space="0"/>
              <w:right w:val="single" w:color="auto" w:sz="4" w:space="0"/>
            </w:tcBorders>
            <w:vAlign w:val="center"/>
          </w:tcPr>
          <w:p w14:paraId="649D4E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8190</w:t>
            </w:r>
          </w:p>
        </w:tc>
        <w:tc>
          <w:tcPr>
            <w:tcW w:w="10173" w:type="dxa"/>
            <w:tcBorders>
              <w:top w:val="single" w:color="auto" w:sz="4" w:space="0"/>
              <w:left w:val="single" w:color="auto" w:sz="4" w:space="0"/>
              <w:bottom w:val="single" w:color="auto" w:sz="4" w:space="0"/>
              <w:right w:val="single" w:color="auto" w:sz="4" w:space="0"/>
            </w:tcBorders>
            <w:vAlign w:val="center"/>
          </w:tcPr>
          <w:p w14:paraId="7327ACF3">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1.100mmx100mmx5mm方钢 50mmx80mmx3mm方钢热镀立柱框架；2、内垫150mm厚岩棉隔音棉；3、15厘阻燃板(双面)4、面饰材料与吸音墙面相同</w:t>
            </w:r>
          </w:p>
        </w:tc>
      </w:tr>
      <w:tr w14:paraId="5F7B1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7F444A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73</w:t>
            </w:r>
          </w:p>
        </w:tc>
        <w:tc>
          <w:tcPr>
            <w:tcW w:w="753" w:type="dxa"/>
            <w:tcBorders>
              <w:top w:val="single" w:color="auto" w:sz="4" w:space="0"/>
              <w:left w:val="single" w:color="auto" w:sz="4" w:space="0"/>
              <w:bottom w:val="single" w:color="auto" w:sz="4" w:space="0"/>
              <w:right w:val="single" w:color="auto" w:sz="4" w:space="0"/>
            </w:tcBorders>
            <w:vAlign w:val="center"/>
          </w:tcPr>
          <w:p w14:paraId="48DAF63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控制室玻璃窗口</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D1E4E2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68AEC31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w:t>
            </w:r>
          </w:p>
        </w:tc>
        <w:tc>
          <w:tcPr>
            <w:tcW w:w="1356" w:type="dxa"/>
            <w:tcBorders>
              <w:top w:val="single" w:color="auto" w:sz="4" w:space="0"/>
              <w:left w:val="single" w:color="auto" w:sz="4" w:space="0"/>
              <w:bottom w:val="single" w:color="auto" w:sz="4" w:space="0"/>
              <w:right w:val="single" w:color="auto" w:sz="4" w:space="0"/>
            </w:tcBorders>
            <w:vAlign w:val="center"/>
          </w:tcPr>
          <w:p w14:paraId="37CE14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320</w:t>
            </w:r>
          </w:p>
        </w:tc>
        <w:tc>
          <w:tcPr>
            <w:tcW w:w="1356" w:type="dxa"/>
            <w:tcBorders>
              <w:top w:val="single" w:color="auto" w:sz="4" w:space="0"/>
              <w:left w:val="single" w:color="auto" w:sz="4" w:space="0"/>
              <w:bottom w:val="single" w:color="auto" w:sz="4" w:space="0"/>
              <w:right w:val="single" w:color="auto" w:sz="4" w:space="0"/>
            </w:tcBorders>
            <w:vAlign w:val="center"/>
          </w:tcPr>
          <w:p w14:paraId="00360C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640</w:t>
            </w:r>
          </w:p>
        </w:tc>
        <w:tc>
          <w:tcPr>
            <w:tcW w:w="10173" w:type="dxa"/>
            <w:tcBorders>
              <w:top w:val="single" w:color="auto" w:sz="4" w:space="0"/>
              <w:left w:val="single" w:color="auto" w:sz="4" w:space="0"/>
              <w:bottom w:val="single" w:color="auto" w:sz="4" w:space="0"/>
              <w:right w:val="single" w:color="auto" w:sz="4" w:space="0"/>
            </w:tcBorders>
            <w:vAlign w:val="center"/>
          </w:tcPr>
          <w:p w14:paraId="3EE0A4AD">
            <w:pPr>
              <w:keepNext w:val="0"/>
              <w:keepLines w:val="0"/>
              <w:widowControl/>
              <w:suppressLineNumbers w:val="0"/>
              <w:jc w:val="left"/>
              <w:textAlignment w:val="center"/>
              <w:rPr>
                <w:rFonts w:hint="eastAsia"/>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1、12MM厚阻燃板基层；2、8CM宽黑拉丝无指纹面不锈钢边框；3,10MM超白钢化玻璃</w:t>
            </w:r>
          </w:p>
        </w:tc>
      </w:tr>
      <w:tr w14:paraId="4B87A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25AE86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74</w:t>
            </w:r>
          </w:p>
        </w:tc>
        <w:tc>
          <w:tcPr>
            <w:tcW w:w="753" w:type="dxa"/>
            <w:tcBorders>
              <w:top w:val="single" w:color="auto" w:sz="4" w:space="0"/>
              <w:left w:val="single" w:color="auto" w:sz="4" w:space="0"/>
              <w:bottom w:val="single" w:color="auto" w:sz="4" w:space="0"/>
              <w:right w:val="single" w:color="auto" w:sz="4" w:space="0"/>
            </w:tcBorders>
            <w:vAlign w:val="center"/>
          </w:tcPr>
          <w:p w14:paraId="3373036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控制室门</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E562F1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2B59EA7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樘</w:t>
            </w:r>
          </w:p>
        </w:tc>
        <w:tc>
          <w:tcPr>
            <w:tcW w:w="1356" w:type="dxa"/>
            <w:tcBorders>
              <w:top w:val="single" w:color="auto" w:sz="4" w:space="0"/>
              <w:left w:val="single" w:color="auto" w:sz="4" w:space="0"/>
              <w:bottom w:val="single" w:color="auto" w:sz="4" w:space="0"/>
              <w:right w:val="single" w:color="auto" w:sz="4" w:space="0"/>
            </w:tcBorders>
            <w:vAlign w:val="center"/>
          </w:tcPr>
          <w:p w14:paraId="209E3A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1000</w:t>
            </w:r>
          </w:p>
        </w:tc>
        <w:tc>
          <w:tcPr>
            <w:tcW w:w="1356" w:type="dxa"/>
            <w:tcBorders>
              <w:top w:val="single" w:color="auto" w:sz="4" w:space="0"/>
              <w:left w:val="single" w:color="auto" w:sz="4" w:space="0"/>
              <w:bottom w:val="single" w:color="auto" w:sz="4" w:space="0"/>
              <w:right w:val="single" w:color="auto" w:sz="4" w:space="0"/>
            </w:tcBorders>
            <w:vAlign w:val="center"/>
          </w:tcPr>
          <w:p w14:paraId="3DBFD6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1000</w:t>
            </w:r>
          </w:p>
        </w:tc>
        <w:tc>
          <w:tcPr>
            <w:tcW w:w="10173" w:type="dxa"/>
            <w:tcBorders>
              <w:top w:val="single" w:color="auto" w:sz="4" w:space="0"/>
              <w:left w:val="single" w:color="auto" w:sz="4" w:space="0"/>
              <w:bottom w:val="single" w:color="auto" w:sz="4" w:space="0"/>
              <w:right w:val="single" w:color="auto" w:sz="4" w:space="0"/>
            </w:tcBorders>
            <w:vAlign w:val="center"/>
          </w:tcPr>
          <w:p w14:paraId="5BF4705E">
            <w:pPr>
              <w:keepNext w:val="0"/>
              <w:keepLines w:val="0"/>
              <w:widowControl/>
              <w:suppressLineNumbers w:val="0"/>
              <w:jc w:val="left"/>
              <w:textAlignment w:val="center"/>
              <w:rPr>
                <w:rFonts w:hint="eastAsia" w:ascii="宋体" w:hAnsi="宋体" w:cs="宋体"/>
                <w:color w:val="auto"/>
                <w:sz w:val="21"/>
                <w:szCs w:val="21"/>
              </w:rPr>
            </w:pPr>
            <w:r>
              <w:rPr>
                <w:rFonts w:hint="default" w:ascii="仿宋_GB2312" w:hAnsi="宋体" w:eastAsia="仿宋_GB2312" w:cs="仿宋_GB2312"/>
                <w:i w:val="0"/>
                <w:iCs w:val="0"/>
                <w:color w:val="000000"/>
                <w:kern w:val="0"/>
                <w:sz w:val="22"/>
                <w:szCs w:val="22"/>
                <w:u w:val="none"/>
                <w:lang w:val="en-US" w:eastAsia="zh-CN" w:bidi="ar"/>
              </w:rPr>
              <w:t>多层实木门 1.门芯板E1级中密度大芯板；2.饰面板天然木皮；3.门框实木复合材质；4.五金配件（门锁 合页）</w:t>
            </w:r>
          </w:p>
        </w:tc>
      </w:tr>
      <w:tr w14:paraId="30045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C416A1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75</w:t>
            </w:r>
          </w:p>
        </w:tc>
        <w:tc>
          <w:tcPr>
            <w:tcW w:w="753" w:type="dxa"/>
            <w:tcBorders>
              <w:top w:val="single" w:color="auto" w:sz="4" w:space="0"/>
              <w:left w:val="single" w:color="auto" w:sz="4" w:space="0"/>
              <w:bottom w:val="single" w:color="auto" w:sz="4" w:space="0"/>
              <w:right w:val="single" w:color="auto" w:sz="4" w:space="0"/>
            </w:tcBorders>
            <w:vAlign w:val="center"/>
          </w:tcPr>
          <w:p w14:paraId="3C2A30D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设备增容</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6D7C97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85</w:t>
            </w:r>
          </w:p>
        </w:tc>
        <w:tc>
          <w:tcPr>
            <w:tcW w:w="756" w:type="dxa"/>
            <w:tcBorders>
              <w:top w:val="single" w:color="auto" w:sz="4" w:space="0"/>
              <w:left w:val="single" w:color="auto" w:sz="4" w:space="0"/>
              <w:bottom w:val="single" w:color="auto" w:sz="4" w:space="0"/>
              <w:right w:val="single" w:color="auto" w:sz="4" w:space="0"/>
            </w:tcBorders>
            <w:vAlign w:val="center"/>
          </w:tcPr>
          <w:p w14:paraId="229B091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米</w:t>
            </w:r>
          </w:p>
        </w:tc>
        <w:tc>
          <w:tcPr>
            <w:tcW w:w="1356" w:type="dxa"/>
            <w:tcBorders>
              <w:top w:val="single" w:color="auto" w:sz="4" w:space="0"/>
              <w:left w:val="single" w:color="auto" w:sz="4" w:space="0"/>
              <w:bottom w:val="single" w:color="auto" w:sz="4" w:space="0"/>
              <w:right w:val="single" w:color="auto" w:sz="4" w:space="0"/>
            </w:tcBorders>
            <w:vAlign w:val="center"/>
          </w:tcPr>
          <w:p w14:paraId="208451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450</w:t>
            </w:r>
          </w:p>
        </w:tc>
        <w:tc>
          <w:tcPr>
            <w:tcW w:w="1356" w:type="dxa"/>
            <w:tcBorders>
              <w:top w:val="single" w:color="auto" w:sz="4" w:space="0"/>
              <w:left w:val="single" w:color="auto" w:sz="4" w:space="0"/>
              <w:bottom w:val="single" w:color="auto" w:sz="4" w:space="0"/>
              <w:right w:val="single" w:color="auto" w:sz="4" w:space="0"/>
            </w:tcBorders>
            <w:vAlign w:val="center"/>
          </w:tcPr>
          <w:p w14:paraId="0F7920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38250</w:t>
            </w:r>
          </w:p>
        </w:tc>
        <w:tc>
          <w:tcPr>
            <w:tcW w:w="10173" w:type="dxa"/>
            <w:tcBorders>
              <w:top w:val="single" w:color="auto" w:sz="4" w:space="0"/>
              <w:left w:val="single" w:color="auto" w:sz="4" w:space="0"/>
              <w:bottom w:val="single" w:color="auto" w:sz="4" w:space="0"/>
              <w:right w:val="single" w:color="auto" w:sz="4" w:space="0"/>
            </w:tcBorders>
            <w:vAlign w:val="center"/>
          </w:tcPr>
          <w:p w14:paraId="1540F5A5">
            <w:pPr>
              <w:keepNext w:val="0"/>
              <w:keepLines w:val="0"/>
              <w:widowControl/>
              <w:suppressLineNumbers w:val="0"/>
              <w:jc w:val="left"/>
              <w:textAlignment w:val="center"/>
              <w:rPr>
                <w:rFonts w:hint="eastAsia" w:asciiTheme="majorEastAsia" w:hAnsiTheme="majorEastAsia" w:eastAsiaTheme="majorEastAsia" w:cstheme="majorEastAsia"/>
                <w:color w:val="auto"/>
                <w:szCs w:val="21"/>
              </w:rPr>
            </w:pPr>
            <w:r>
              <w:rPr>
                <w:rFonts w:hint="default" w:ascii="仿宋_GB2312" w:hAnsi="宋体" w:eastAsia="仿宋_GB2312" w:cs="仿宋_GB2312"/>
                <w:i w:val="0"/>
                <w:iCs w:val="0"/>
                <w:color w:val="000000"/>
                <w:kern w:val="0"/>
                <w:sz w:val="22"/>
                <w:szCs w:val="22"/>
                <w:u w:val="none"/>
                <w:lang w:val="en-US" w:eastAsia="zh-CN" w:bidi="ar"/>
              </w:rPr>
              <w:t>设备增容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YJV-120*4+1*70铜芯电缆/配电箱</w:t>
            </w:r>
          </w:p>
        </w:tc>
      </w:tr>
      <w:tr w14:paraId="7F2EC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64C972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76</w:t>
            </w:r>
          </w:p>
        </w:tc>
        <w:tc>
          <w:tcPr>
            <w:tcW w:w="753" w:type="dxa"/>
            <w:tcBorders>
              <w:top w:val="single" w:color="auto" w:sz="4" w:space="0"/>
              <w:left w:val="single" w:color="auto" w:sz="4" w:space="0"/>
              <w:bottom w:val="single" w:color="auto" w:sz="4" w:space="0"/>
              <w:right w:val="single" w:color="auto" w:sz="4" w:space="0"/>
            </w:tcBorders>
            <w:vAlign w:val="center"/>
          </w:tcPr>
          <w:p w14:paraId="61EB73D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空调新风电路布线</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3A780B4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1300</w:t>
            </w:r>
          </w:p>
        </w:tc>
        <w:tc>
          <w:tcPr>
            <w:tcW w:w="756" w:type="dxa"/>
            <w:tcBorders>
              <w:top w:val="single" w:color="auto" w:sz="4" w:space="0"/>
              <w:left w:val="single" w:color="auto" w:sz="4" w:space="0"/>
              <w:bottom w:val="single" w:color="auto" w:sz="4" w:space="0"/>
              <w:right w:val="single" w:color="auto" w:sz="4" w:space="0"/>
            </w:tcBorders>
            <w:vAlign w:val="center"/>
          </w:tcPr>
          <w:p w14:paraId="631685F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米</w:t>
            </w:r>
          </w:p>
        </w:tc>
        <w:tc>
          <w:tcPr>
            <w:tcW w:w="1356" w:type="dxa"/>
            <w:tcBorders>
              <w:top w:val="single" w:color="auto" w:sz="4" w:space="0"/>
              <w:left w:val="single" w:color="auto" w:sz="4" w:space="0"/>
              <w:bottom w:val="single" w:color="auto" w:sz="4" w:space="0"/>
              <w:right w:val="single" w:color="auto" w:sz="4" w:space="0"/>
            </w:tcBorders>
            <w:vAlign w:val="center"/>
          </w:tcPr>
          <w:p w14:paraId="1B1F3E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23</w:t>
            </w:r>
          </w:p>
        </w:tc>
        <w:tc>
          <w:tcPr>
            <w:tcW w:w="1356" w:type="dxa"/>
            <w:tcBorders>
              <w:top w:val="single" w:color="auto" w:sz="4" w:space="0"/>
              <w:left w:val="single" w:color="auto" w:sz="4" w:space="0"/>
              <w:bottom w:val="single" w:color="auto" w:sz="4" w:space="0"/>
              <w:right w:val="single" w:color="auto" w:sz="4" w:space="0"/>
            </w:tcBorders>
            <w:vAlign w:val="center"/>
          </w:tcPr>
          <w:p w14:paraId="360CA0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29900</w:t>
            </w:r>
          </w:p>
        </w:tc>
        <w:tc>
          <w:tcPr>
            <w:tcW w:w="10173" w:type="dxa"/>
            <w:tcBorders>
              <w:top w:val="single" w:color="auto" w:sz="4" w:space="0"/>
              <w:left w:val="single" w:color="auto" w:sz="4" w:space="0"/>
              <w:bottom w:val="single" w:color="auto" w:sz="4" w:space="0"/>
              <w:right w:val="single" w:color="auto" w:sz="4" w:space="0"/>
            </w:tcBorders>
            <w:vAlign w:val="center"/>
          </w:tcPr>
          <w:p w14:paraId="41B8B9AA">
            <w:pPr>
              <w:keepNext w:val="0"/>
              <w:keepLines w:val="0"/>
              <w:widowControl/>
              <w:suppressLineNumbers w:val="0"/>
              <w:jc w:val="left"/>
              <w:textAlignment w:val="center"/>
              <w:rPr>
                <w:rFonts w:hint="eastAsia" w:asciiTheme="majorEastAsia" w:hAnsiTheme="majorEastAsia" w:eastAsiaTheme="majorEastAsia" w:cstheme="majorEastAsia"/>
                <w:color w:val="auto"/>
                <w:szCs w:val="21"/>
              </w:rPr>
            </w:pPr>
            <w:r>
              <w:rPr>
                <w:rFonts w:hint="default" w:ascii="仿宋_GB2312" w:hAnsi="宋体" w:eastAsia="仿宋_GB2312" w:cs="仿宋_GB2312"/>
                <w:i w:val="0"/>
                <w:iCs w:val="0"/>
                <w:color w:val="000000"/>
                <w:kern w:val="0"/>
                <w:sz w:val="22"/>
                <w:szCs w:val="22"/>
                <w:u w:val="none"/>
                <w:lang w:val="en-US" w:eastAsia="zh-CN" w:bidi="ar"/>
              </w:rPr>
              <w:t>1.铜芯线，穿线套管；2.空调6m</w:t>
            </w:r>
            <w:r>
              <w:rPr>
                <w:rFonts w:hint="eastAsia" w:ascii="宋体" w:hAnsi="宋体" w:eastAsia="宋体" w:cs="宋体"/>
                <w:i w:val="0"/>
                <w:iCs w:val="0"/>
                <w:color w:val="000000"/>
                <w:kern w:val="0"/>
                <w:sz w:val="22"/>
                <w:szCs w:val="22"/>
                <w:u w:val="none"/>
                <w:lang w:val="en-US" w:eastAsia="zh-CN" w:bidi="ar"/>
              </w:rPr>
              <w:t>²</w:t>
            </w:r>
            <w:r>
              <w:rPr>
                <w:rFonts w:hint="default" w:ascii="仿宋_GB2312" w:hAnsi="宋体" w:eastAsia="仿宋_GB2312" w:cs="仿宋_GB2312"/>
                <w:i w:val="0"/>
                <w:iCs w:val="0"/>
                <w:color w:val="000000"/>
                <w:kern w:val="0"/>
                <w:sz w:val="22"/>
                <w:szCs w:val="22"/>
                <w:u w:val="none"/>
                <w:lang w:val="en-US" w:eastAsia="zh-CN" w:bidi="ar"/>
              </w:rPr>
              <w:t>5线</w:t>
            </w:r>
          </w:p>
        </w:tc>
      </w:tr>
      <w:tr w14:paraId="38A5E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968433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77</w:t>
            </w:r>
          </w:p>
        </w:tc>
        <w:tc>
          <w:tcPr>
            <w:tcW w:w="753" w:type="dxa"/>
            <w:tcBorders>
              <w:top w:val="single" w:color="auto" w:sz="4" w:space="0"/>
              <w:left w:val="single" w:color="auto" w:sz="4" w:space="0"/>
              <w:bottom w:val="single" w:color="auto" w:sz="4" w:space="0"/>
              <w:right w:val="single" w:color="auto" w:sz="4" w:space="0"/>
            </w:tcBorders>
            <w:vAlign w:val="center"/>
          </w:tcPr>
          <w:p w14:paraId="2A94141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舞台加高</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195F66C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120</w:t>
            </w:r>
          </w:p>
        </w:tc>
        <w:tc>
          <w:tcPr>
            <w:tcW w:w="756" w:type="dxa"/>
            <w:tcBorders>
              <w:top w:val="single" w:color="auto" w:sz="4" w:space="0"/>
              <w:left w:val="single" w:color="auto" w:sz="4" w:space="0"/>
              <w:bottom w:val="single" w:color="auto" w:sz="4" w:space="0"/>
              <w:right w:val="single" w:color="auto" w:sz="4" w:space="0"/>
            </w:tcBorders>
            <w:vAlign w:val="center"/>
          </w:tcPr>
          <w:p w14:paraId="4874EF6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w:t>
            </w:r>
          </w:p>
        </w:tc>
        <w:tc>
          <w:tcPr>
            <w:tcW w:w="1356" w:type="dxa"/>
            <w:tcBorders>
              <w:top w:val="single" w:color="auto" w:sz="4" w:space="0"/>
              <w:left w:val="single" w:color="auto" w:sz="4" w:space="0"/>
              <w:bottom w:val="single" w:color="auto" w:sz="4" w:space="0"/>
              <w:right w:val="single" w:color="auto" w:sz="4" w:space="0"/>
            </w:tcBorders>
            <w:vAlign w:val="center"/>
          </w:tcPr>
          <w:p w14:paraId="2BB634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150</w:t>
            </w:r>
          </w:p>
        </w:tc>
        <w:tc>
          <w:tcPr>
            <w:tcW w:w="1356" w:type="dxa"/>
            <w:tcBorders>
              <w:top w:val="single" w:color="auto" w:sz="4" w:space="0"/>
              <w:left w:val="single" w:color="auto" w:sz="4" w:space="0"/>
              <w:bottom w:val="single" w:color="auto" w:sz="4" w:space="0"/>
              <w:right w:val="single" w:color="auto" w:sz="4" w:space="0"/>
            </w:tcBorders>
            <w:vAlign w:val="center"/>
          </w:tcPr>
          <w:p w14:paraId="5D5873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18000</w:t>
            </w:r>
          </w:p>
        </w:tc>
        <w:tc>
          <w:tcPr>
            <w:tcW w:w="10173" w:type="dxa"/>
            <w:tcBorders>
              <w:top w:val="single" w:color="auto" w:sz="4" w:space="0"/>
              <w:left w:val="single" w:color="auto" w:sz="4" w:space="0"/>
              <w:bottom w:val="single" w:color="auto" w:sz="4" w:space="0"/>
              <w:right w:val="single" w:color="auto" w:sz="4" w:space="0"/>
            </w:tcBorders>
            <w:vAlign w:val="center"/>
          </w:tcPr>
          <w:p w14:paraId="526C745F">
            <w:pPr>
              <w:keepNext w:val="0"/>
              <w:keepLines w:val="0"/>
              <w:widowControl/>
              <w:suppressLineNumbers w:val="0"/>
              <w:jc w:val="left"/>
              <w:textAlignment w:val="center"/>
              <w:rPr>
                <w:rFonts w:hint="eastAsia" w:asciiTheme="majorEastAsia" w:hAnsiTheme="majorEastAsia" w:eastAsiaTheme="majorEastAsia" w:cstheme="majorEastAsia"/>
                <w:color w:val="auto"/>
                <w:szCs w:val="21"/>
              </w:rPr>
            </w:pPr>
            <w:r>
              <w:rPr>
                <w:rFonts w:hint="default" w:ascii="仿宋_GB2312" w:hAnsi="宋体" w:eastAsia="仿宋_GB2312" w:cs="仿宋_GB2312"/>
                <w:i w:val="0"/>
                <w:iCs w:val="0"/>
                <w:color w:val="000000"/>
                <w:kern w:val="0"/>
                <w:sz w:val="22"/>
                <w:szCs w:val="22"/>
                <w:u w:val="none"/>
                <w:lang w:val="en-US" w:eastAsia="zh-CN" w:bidi="ar"/>
              </w:rPr>
              <w:t>1；240mm*120mm*100mm红砖砌筑20CM高度井字框架；2;3-5CM裸石回填;3.5CM稀释混泥土找平</w:t>
            </w:r>
          </w:p>
        </w:tc>
      </w:tr>
      <w:tr w14:paraId="2FB92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B3A938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78</w:t>
            </w:r>
          </w:p>
        </w:tc>
        <w:tc>
          <w:tcPr>
            <w:tcW w:w="753" w:type="dxa"/>
            <w:tcBorders>
              <w:top w:val="single" w:color="auto" w:sz="4" w:space="0"/>
              <w:left w:val="single" w:color="auto" w:sz="4" w:space="0"/>
              <w:bottom w:val="single" w:color="auto" w:sz="4" w:space="0"/>
              <w:right w:val="single" w:color="auto" w:sz="4" w:space="0"/>
            </w:tcBorders>
            <w:vAlign w:val="center"/>
          </w:tcPr>
          <w:p w14:paraId="4E63840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舞台木地板</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57CBED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140</w:t>
            </w:r>
          </w:p>
        </w:tc>
        <w:tc>
          <w:tcPr>
            <w:tcW w:w="756" w:type="dxa"/>
            <w:tcBorders>
              <w:top w:val="single" w:color="auto" w:sz="4" w:space="0"/>
              <w:left w:val="single" w:color="auto" w:sz="4" w:space="0"/>
              <w:bottom w:val="single" w:color="auto" w:sz="4" w:space="0"/>
              <w:right w:val="single" w:color="auto" w:sz="4" w:space="0"/>
            </w:tcBorders>
            <w:vAlign w:val="center"/>
          </w:tcPr>
          <w:p w14:paraId="0EB9396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w:t>
            </w:r>
          </w:p>
        </w:tc>
        <w:tc>
          <w:tcPr>
            <w:tcW w:w="1356" w:type="dxa"/>
            <w:tcBorders>
              <w:top w:val="single" w:color="auto" w:sz="4" w:space="0"/>
              <w:left w:val="single" w:color="auto" w:sz="4" w:space="0"/>
              <w:bottom w:val="single" w:color="auto" w:sz="4" w:space="0"/>
              <w:right w:val="single" w:color="auto" w:sz="4" w:space="0"/>
            </w:tcBorders>
            <w:vAlign w:val="center"/>
          </w:tcPr>
          <w:p w14:paraId="01C8CC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280</w:t>
            </w:r>
          </w:p>
        </w:tc>
        <w:tc>
          <w:tcPr>
            <w:tcW w:w="1356" w:type="dxa"/>
            <w:tcBorders>
              <w:top w:val="single" w:color="auto" w:sz="4" w:space="0"/>
              <w:left w:val="single" w:color="auto" w:sz="4" w:space="0"/>
              <w:bottom w:val="single" w:color="auto" w:sz="4" w:space="0"/>
              <w:right w:val="single" w:color="auto" w:sz="4" w:space="0"/>
            </w:tcBorders>
            <w:vAlign w:val="center"/>
          </w:tcPr>
          <w:p w14:paraId="7E4CEB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39200</w:t>
            </w:r>
          </w:p>
        </w:tc>
        <w:tc>
          <w:tcPr>
            <w:tcW w:w="10173" w:type="dxa"/>
            <w:tcBorders>
              <w:top w:val="single" w:color="auto" w:sz="4" w:space="0"/>
              <w:left w:val="single" w:color="auto" w:sz="4" w:space="0"/>
              <w:bottom w:val="single" w:color="auto" w:sz="4" w:space="0"/>
              <w:right w:val="single" w:color="auto" w:sz="4" w:space="0"/>
            </w:tcBorders>
            <w:vAlign w:val="center"/>
          </w:tcPr>
          <w:p w14:paraId="104734CD">
            <w:pPr>
              <w:keepNext w:val="0"/>
              <w:keepLines w:val="0"/>
              <w:widowControl/>
              <w:suppressLineNumbers w:val="0"/>
              <w:jc w:val="left"/>
              <w:textAlignment w:val="center"/>
              <w:rPr>
                <w:rFonts w:hint="eastAsia" w:asciiTheme="majorEastAsia" w:hAnsiTheme="majorEastAsia" w:eastAsiaTheme="majorEastAsia" w:cstheme="majorEastAsia"/>
                <w:color w:val="auto"/>
                <w:szCs w:val="21"/>
              </w:rPr>
            </w:pPr>
            <w:r>
              <w:rPr>
                <w:rFonts w:hint="default" w:ascii="仿宋_GB2312" w:hAnsi="宋体" w:eastAsia="仿宋_GB2312" w:cs="仿宋_GB2312"/>
                <w:i w:val="0"/>
                <w:iCs w:val="0"/>
                <w:color w:val="000000"/>
                <w:kern w:val="0"/>
                <w:sz w:val="22"/>
                <w:szCs w:val="22"/>
                <w:u w:val="none"/>
                <w:lang w:val="en-US" w:eastAsia="zh-CN" w:bidi="ar"/>
              </w:rPr>
              <w:t>1.基层地面自流水泥找平；2.5MM防潮膜铺设;3.12厘复合地板</w:t>
            </w:r>
          </w:p>
        </w:tc>
      </w:tr>
      <w:tr w14:paraId="25FC2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851F8C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79</w:t>
            </w:r>
          </w:p>
        </w:tc>
        <w:tc>
          <w:tcPr>
            <w:tcW w:w="753" w:type="dxa"/>
            <w:tcBorders>
              <w:top w:val="single" w:color="auto" w:sz="4" w:space="0"/>
              <w:left w:val="single" w:color="auto" w:sz="4" w:space="0"/>
              <w:bottom w:val="single" w:color="auto" w:sz="4" w:space="0"/>
              <w:right w:val="single" w:color="auto" w:sz="4" w:space="0"/>
            </w:tcBorders>
            <w:vAlign w:val="center"/>
          </w:tcPr>
          <w:p w14:paraId="1C15DBD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室外墙面字体</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CC4F9A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40.8</w:t>
            </w:r>
          </w:p>
        </w:tc>
        <w:tc>
          <w:tcPr>
            <w:tcW w:w="756" w:type="dxa"/>
            <w:tcBorders>
              <w:top w:val="single" w:color="auto" w:sz="4" w:space="0"/>
              <w:left w:val="single" w:color="auto" w:sz="4" w:space="0"/>
              <w:bottom w:val="single" w:color="auto" w:sz="4" w:space="0"/>
              <w:right w:val="single" w:color="auto" w:sz="4" w:space="0"/>
            </w:tcBorders>
            <w:vAlign w:val="center"/>
          </w:tcPr>
          <w:p w14:paraId="2771CC7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w:t>
            </w:r>
          </w:p>
        </w:tc>
        <w:tc>
          <w:tcPr>
            <w:tcW w:w="1356" w:type="dxa"/>
            <w:tcBorders>
              <w:top w:val="single" w:color="auto" w:sz="4" w:space="0"/>
              <w:left w:val="single" w:color="auto" w:sz="4" w:space="0"/>
              <w:bottom w:val="single" w:color="auto" w:sz="4" w:space="0"/>
              <w:right w:val="single" w:color="auto" w:sz="4" w:space="0"/>
            </w:tcBorders>
            <w:vAlign w:val="center"/>
          </w:tcPr>
          <w:p w14:paraId="327962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210</w:t>
            </w:r>
          </w:p>
        </w:tc>
        <w:tc>
          <w:tcPr>
            <w:tcW w:w="1356" w:type="dxa"/>
            <w:tcBorders>
              <w:top w:val="single" w:color="auto" w:sz="4" w:space="0"/>
              <w:left w:val="single" w:color="auto" w:sz="4" w:space="0"/>
              <w:bottom w:val="single" w:color="auto" w:sz="4" w:space="0"/>
              <w:right w:val="single" w:color="auto" w:sz="4" w:space="0"/>
            </w:tcBorders>
            <w:vAlign w:val="center"/>
          </w:tcPr>
          <w:p w14:paraId="6E82B6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8568</w:t>
            </w:r>
          </w:p>
        </w:tc>
        <w:tc>
          <w:tcPr>
            <w:tcW w:w="10173" w:type="dxa"/>
            <w:tcBorders>
              <w:top w:val="single" w:color="auto" w:sz="4" w:space="0"/>
              <w:left w:val="single" w:color="auto" w:sz="4" w:space="0"/>
              <w:bottom w:val="single" w:color="auto" w:sz="4" w:space="0"/>
              <w:right w:val="single" w:color="auto" w:sz="4" w:space="0"/>
            </w:tcBorders>
            <w:vAlign w:val="center"/>
          </w:tcPr>
          <w:p w14:paraId="54311E40">
            <w:pPr>
              <w:keepNext w:val="0"/>
              <w:keepLines w:val="0"/>
              <w:widowControl/>
              <w:suppressLineNumbers w:val="0"/>
              <w:jc w:val="left"/>
              <w:textAlignment w:val="center"/>
              <w:rPr>
                <w:rFonts w:hint="eastAsia" w:asciiTheme="majorEastAsia" w:hAnsiTheme="majorEastAsia" w:eastAsiaTheme="majorEastAsia" w:cstheme="majorEastAsia"/>
                <w:color w:val="auto"/>
                <w:szCs w:val="21"/>
              </w:rPr>
            </w:pPr>
            <w:r>
              <w:rPr>
                <w:rFonts w:hint="default" w:ascii="仿宋_GB2312" w:hAnsi="宋体" w:eastAsia="仿宋_GB2312" w:cs="仿宋_GB2312"/>
                <w:i w:val="0"/>
                <w:iCs w:val="0"/>
                <w:color w:val="000000"/>
                <w:kern w:val="0"/>
                <w:sz w:val="22"/>
                <w:szCs w:val="22"/>
                <w:u w:val="none"/>
                <w:lang w:val="en-US" w:eastAsia="zh-CN" w:bidi="ar"/>
              </w:rPr>
              <w:t xml:space="preserve">1.底部40mm*40mm镀锌方管框架,面层10CM宽彩钢扣板，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2.亚克力底部发光字体，内容包括校徽、校名及大学生活动中心报告厅）</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3.字体背景墙面制作，效果以最终业主确认的效果图为准。</w:t>
            </w:r>
          </w:p>
        </w:tc>
      </w:tr>
      <w:tr w14:paraId="5684C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3835CA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80</w:t>
            </w:r>
          </w:p>
        </w:tc>
        <w:tc>
          <w:tcPr>
            <w:tcW w:w="753" w:type="dxa"/>
            <w:tcBorders>
              <w:top w:val="single" w:color="auto" w:sz="4" w:space="0"/>
              <w:left w:val="single" w:color="auto" w:sz="4" w:space="0"/>
              <w:bottom w:val="single" w:color="auto" w:sz="4" w:space="0"/>
              <w:right w:val="single" w:color="auto" w:sz="4" w:space="0"/>
            </w:tcBorders>
            <w:vAlign w:val="center"/>
          </w:tcPr>
          <w:p w14:paraId="2EC3995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系统集成</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5F924B9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center"/>
          </w:tcPr>
          <w:p w14:paraId="7FAFC5F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项</w:t>
            </w:r>
          </w:p>
        </w:tc>
        <w:tc>
          <w:tcPr>
            <w:tcW w:w="1356" w:type="dxa"/>
            <w:tcBorders>
              <w:top w:val="single" w:color="auto" w:sz="4" w:space="0"/>
              <w:left w:val="single" w:color="auto" w:sz="4" w:space="0"/>
              <w:bottom w:val="single" w:color="auto" w:sz="4" w:space="0"/>
              <w:right w:val="single" w:color="auto" w:sz="4" w:space="0"/>
            </w:tcBorders>
            <w:vAlign w:val="center"/>
          </w:tcPr>
          <w:p w14:paraId="1AF892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76945</w:t>
            </w:r>
          </w:p>
        </w:tc>
        <w:tc>
          <w:tcPr>
            <w:tcW w:w="1356" w:type="dxa"/>
            <w:tcBorders>
              <w:top w:val="single" w:color="auto" w:sz="4" w:space="0"/>
              <w:left w:val="single" w:color="auto" w:sz="4" w:space="0"/>
              <w:bottom w:val="single" w:color="auto" w:sz="4" w:space="0"/>
              <w:right w:val="single" w:color="auto" w:sz="4" w:space="0"/>
            </w:tcBorders>
            <w:vAlign w:val="center"/>
          </w:tcPr>
          <w:p w14:paraId="0EA70E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76945</w:t>
            </w:r>
          </w:p>
        </w:tc>
        <w:tc>
          <w:tcPr>
            <w:tcW w:w="10173" w:type="dxa"/>
            <w:tcBorders>
              <w:top w:val="single" w:color="auto" w:sz="4" w:space="0"/>
              <w:left w:val="single" w:color="auto" w:sz="4" w:space="0"/>
              <w:bottom w:val="single" w:color="auto" w:sz="4" w:space="0"/>
              <w:right w:val="single" w:color="auto" w:sz="4" w:space="0"/>
            </w:tcBorders>
            <w:vAlign w:val="center"/>
          </w:tcPr>
          <w:p w14:paraId="028065E3">
            <w:pPr>
              <w:keepNext w:val="0"/>
              <w:keepLines w:val="0"/>
              <w:widowControl/>
              <w:suppressLineNumbers w:val="0"/>
              <w:jc w:val="left"/>
              <w:textAlignment w:val="center"/>
              <w:rPr>
                <w:rFonts w:hint="eastAsia" w:asciiTheme="majorEastAsia" w:hAnsiTheme="majorEastAsia" w:eastAsiaTheme="majorEastAsia" w:cstheme="majorEastAsia"/>
                <w:color w:val="auto"/>
                <w:szCs w:val="21"/>
              </w:rPr>
            </w:pPr>
            <w:r>
              <w:rPr>
                <w:rFonts w:hint="default" w:ascii="仿宋_GB2312" w:hAnsi="宋体" w:eastAsia="仿宋_GB2312" w:cs="仿宋_GB2312"/>
                <w:i w:val="0"/>
                <w:iCs w:val="0"/>
                <w:color w:val="000000"/>
                <w:kern w:val="0"/>
                <w:sz w:val="22"/>
                <w:szCs w:val="22"/>
                <w:u w:val="none"/>
                <w:lang w:val="en-US" w:eastAsia="zh-CN" w:bidi="ar"/>
              </w:rPr>
              <w:t>1、安装所需的音频线，网线，电源线，水晶头，各类地插，线材，线管，桥架等所有需要材料包干；</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2、所有设备安装必须符合相关规范要求，且美观；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3、整体设备安装及联调；</w:t>
            </w:r>
          </w:p>
        </w:tc>
      </w:tr>
      <w:tr w14:paraId="6DC74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DB433E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81</w:t>
            </w:r>
          </w:p>
        </w:tc>
        <w:tc>
          <w:tcPr>
            <w:tcW w:w="753" w:type="dxa"/>
            <w:tcBorders>
              <w:top w:val="single" w:color="auto" w:sz="4" w:space="0"/>
              <w:left w:val="single" w:color="auto" w:sz="4" w:space="0"/>
              <w:bottom w:val="single" w:color="auto" w:sz="4" w:space="0"/>
              <w:right w:val="single" w:color="auto" w:sz="4" w:space="0"/>
            </w:tcBorders>
            <w:vAlign w:val="center"/>
          </w:tcPr>
          <w:p w14:paraId="2673279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单反镜头数码相机（机含镜头）</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2F6231D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center"/>
          </w:tcPr>
          <w:p w14:paraId="6B14DF2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1356" w:type="dxa"/>
            <w:tcBorders>
              <w:top w:val="single" w:color="auto" w:sz="4" w:space="0"/>
              <w:left w:val="single" w:color="auto" w:sz="4" w:space="0"/>
              <w:bottom w:val="single" w:color="auto" w:sz="4" w:space="0"/>
              <w:right w:val="single" w:color="auto" w:sz="4" w:space="0"/>
            </w:tcBorders>
            <w:vAlign w:val="center"/>
          </w:tcPr>
          <w:p w14:paraId="67E870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19000</w:t>
            </w:r>
          </w:p>
        </w:tc>
        <w:tc>
          <w:tcPr>
            <w:tcW w:w="1356" w:type="dxa"/>
            <w:tcBorders>
              <w:top w:val="single" w:color="auto" w:sz="4" w:space="0"/>
              <w:left w:val="single" w:color="auto" w:sz="4" w:space="0"/>
              <w:bottom w:val="single" w:color="auto" w:sz="4" w:space="0"/>
              <w:right w:val="single" w:color="auto" w:sz="4" w:space="0"/>
            </w:tcBorders>
            <w:vAlign w:val="center"/>
          </w:tcPr>
          <w:p w14:paraId="1C53A3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38000</w:t>
            </w:r>
          </w:p>
        </w:tc>
        <w:tc>
          <w:tcPr>
            <w:tcW w:w="10173" w:type="dxa"/>
            <w:tcBorders>
              <w:top w:val="single" w:color="auto" w:sz="4" w:space="0"/>
              <w:left w:val="single" w:color="auto" w:sz="4" w:space="0"/>
              <w:bottom w:val="single" w:color="auto" w:sz="4" w:space="0"/>
              <w:right w:val="single" w:color="auto" w:sz="4" w:space="0"/>
            </w:tcBorders>
            <w:vAlign w:val="center"/>
          </w:tcPr>
          <w:p w14:paraId="3AAD3411">
            <w:pPr>
              <w:keepNext w:val="0"/>
              <w:keepLines w:val="0"/>
              <w:widowControl/>
              <w:suppressLineNumbers w:val="0"/>
              <w:jc w:val="left"/>
              <w:textAlignment w:val="center"/>
              <w:rPr>
                <w:rFonts w:hint="eastAsia" w:asciiTheme="majorEastAsia" w:hAnsiTheme="majorEastAsia" w:eastAsiaTheme="majorEastAsia" w:cstheme="majorEastAsia"/>
                <w:color w:val="auto"/>
                <w:szCs w:val="21"/>
              </w:rPr>
            </w:pPr>
            <w:r>
              <w:rPr>
                <w:rFonts w:hint="default" w:ascii="仿宋_GB2312" w:hAnsi="宋体" w:eastAsia="仿宋_GB2312" w:cs="仿宋_GB2312"/>
                <w:i w:val="0"/>
                <w:iCs w:val="0"/>
                <w:color w:val="000000"/>
                <w:kern w:val="0"/>
                <w:sz w:val="22"/>
                <w:szCs w:val="22"/>
                <w:u w:val="none"/>
                <w:lang w:val="en-US" w:eastAsia="zh-CN" w:bidi="ar"/>
              </w:rPr>
              <w:t>1.传感器类型：CMOS图像感应器；</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2.传感器尺寸：全画幅（36*24mm）；</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3.有效像素：：≥2200万高像素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4.图像分辨率：≥2000万像素；</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5.显示屏类型：触摸屏；</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6.显示屏尺寸：≥3英寸；</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7.显示屏像素：≥150万点；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xml:space="preserve">8.存储卡类型：单卡槽，SD/SDHC/SDXC存储卡（容量≥32G）； </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9.镜头：可变焦距镜头，短焦焦距≤35mm且长焦焦距≥70mm</w:t>
            </w:r>
          </w:p>
        </w:tc>
      </w:tr>
      <w:tr w14:paraId="4349D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D7BD9C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82</w:t>
            </w:r>
          </w:p>
        </w:tc>
        <w:tc>
          <w:tcPr>
            <w:tcW w:w="753" w:type="dxa"/>
            <w:tcBorders>
              <w:top w:val="single" w:color="auto" w:sz="4" w:space="0"/>
              <w:left w:val="single" w:color="auto" w:sz="4" w:space="0"/>
              <w:bottom w:val="single" w:color="auto" w:sz="4" w:space="0"/>
              <w:right w:val="single" w:color="auto" w:sz="4" w:space="0"/>
            </w:tcBorders>
            <w:vAlign w:val="center"/>
          </w:tcPr>
          <w:p w14:paraId="035F417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移动音响</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785F9B0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center"/>
          </w:tcPr>
          <w:p w14:paraId="06CBD7E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c>
          <w:tcPr>
            <w:tcW w:w="1356" w:type="dxa"/>
            <w:tcBorders>
              <w:top w:val="single" w:color="auto" w:sz="4" w:space="0"/>
              <w:left w:val="single" w:color="auto" w:sz="4" w:space="0"/>
              <w:bottom w:val="single" w:color="auto" w:sz="4" w:space="0"/>
              <w:right w:val="single" w:color="auto" w:sz="4" w:space="0"/>
            </w:tcBorders>
            <w:vAlign w:val="center"/>
          </w:tcPr>
          <w:p w14:paraId="0418F2E6">
            <w:pPr>
              <w:keepNext w:val="0"/>
              <w:keepLines w:val="0"/>
              <w:widowControl/>
              <w:suppressLineNumbers w:val="0"/>
              <w:jc w:val="center"/>
              <w:textAlignment w:val="center"/>
              <w:rPr>
                <w:rFonts w:hint="eastAsia" w:ascii="仿宋" w:hAnsi="仿宋" w:eastAsia="仿宋" w:cs="仿宋"/>
                <w:color w:val="auto"/>
                <w:sz w:val="24"/>
                <w:szCs w:val="24"/>
              </w:rPr>
            </w:pPr>
            <w:r>
              <w:rPr>
                <w:rFonts w:hint="default" w:ascii="仿宋_GB2312" w:hAnsi="宋体" w:eastAsia="仿宋_GB2312" w:cs="仿宋_GB2312"/>
                <w:i w:val="0"/>
                <w:iCs w:val="0"/>
                <w:color w:val="000000"/>
                <w:kern w:val="0"/>
                <w:sz w:val="22"/>
                <w:szCs w:val="22"/>
                <w:u w:val="none"/>
                <w:lang w:val="en-US" w:eastAsia="zh-CN" w:bidi="ar"/>
              </w:rPr>
              <w:t>6125</w:t>
            </w:r>
          </w:p>
        </w:tc>
        <w:tc>
          <w:tcPr>
            <w:tcW w:w="1356" w:type="dxa"/>
            <w:tcBorders>
              <w:top w:val="single" w:color="auto" w:sz="4" w:space="0"/>
              <w:left w:val="single" w:color="auto" w:sz="4" w:space="0"/>
              <w:bottom w:val="single" w:color="auto" w:sz="4" w:space="0"/>
              <w:right w:val="single" w:color="auto" w:sz="4" w:space="0"/>
            </w:tcBorders>
            <w:vAlign w:val="center"/>
          </w:tcPr>
          <w:p w14:paraId="6DD3B591">
            <w:pPr>
              <w:keepNext w:val="0"/>
              <w:keepLines w:val="0"/>
              <w:widowControl/>
              <w:suppressLineNumbers w:val="0"/>
              <w:jc w:val="center"/>
              <w:textAlignment w:val="center"/>
              <w:rPr>
                <w:rFonts w:hint="eastAsia" w:ascii="仿宋" w:hAnsi="仿宋" w:eastAsia="仿宋" w:cs="仿宋"/>
                <w:color w:val="auto"/>
                <w:sz w:val="24"/>
                <w:szCs w:val="24"/>
              </w:rPr>
            </w:pPr>
            <w:r>
              <w:rPr>
                <w:rFonts w:hint="default" w:ascii="仿宋_GB2312" w:hAnsi="宋体" w:eastAsia="仿宋_GB2312" w:cs="仿宋_GB2312"/>
                <w:i w:val="0"/>
                <w:iCs w:val="0"/>
                <w:color w:val="000000"/>
                <w:kern w:val="0"/>
                <w:sz w:val="22"/>
                <w:szCs w:val="22"/>
                <w:u w:val="none"/>
                <w:lang w:val="en-US" w:eastAsia="zh-CN" w:bidi="ar"/>
              </w:rPr>
              <w:t>24500</w:t>
            </w:r>
          </w:p>
        </w:tc>
        <w:tc>
          <w:tcPr>
            <w:tcW w:w="10173" w:type="dxa"/>
            <w:tcBorders>
              <w:top w:val="single" w:color="auto" w:sz="4" w:space="0"/>
              <w:left w:val="single" w:color="auto" w:sz="4" w:space="0"/>
              <w:bottom w:val="single" w:color="auto" w:sz="4" w:space="0"/>
              <w:right w:val="single" w:color="auto" w:sz="4" w:space="0"/>
            </w:tcBorders>
            <w:vAlign w:val="center"/>
          </w:tcPr>
          <w:p w14:paraId="687A9F9A">
            <w:pPr>
              <w:keepNext w:val="0"/>
              <w:keepLines w:val="0"/>
              <w:widowControl/>
              <w:suppressLineNumbers w:val="0"/>
              <w:jc w:val="left"/>
              <w:textAlignment w:val="center"/>
              <w:rPr>
                <w:rFonts w:hint="eastAsia" w:asciiTheme="majorEastAsia" w:hAnsiTheme="majorEastAsia" w:eastAsiaTheme="majorEastAsia" w:cstheme="majorEastAsia"/>
                <w:color w:val="auto"/>
                <w:szCs w:val="21"/>
              </w:rPr>
            </w:pPr>
            <w:r>
              <w:rPr>
                <w:rFonts w:hint="default" w:ascii="仿宋_GB2312" w:hAnsi="宋体" w:eastAsia="仿宋_GB2312" w:cs="仿宋_GB2312"/>
                <w:i w:val="0"/>
                <w:iCs w:val="0"/>
                <w:color w:val="000000"/>
                <w:kern w:val="0"/>
                <w:sz w:val="22"/>
                <w:szCs w:val="22"/>
                <w:u w:val="none"/>
                <w:lang w:val="en-US" w:eastAsia="zh-CN" w:bidi="ar"/>
              </w:rPr>
              <w:t>1、240W震撼声压，四扬声器搭配低音导向管打造强劲音效；</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2、全新的蓝牙5.4、连接 U盘或插接AUX线缆；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3、可以至少18小时不间断播放；</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4、蓝牙范围约10米，内置USB端口；</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5、一键启动，多台串联；</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6、含配套无线麦克风；</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7、IPX4防泼水保护；</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8、可手机APP控制定制专属需求；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9、2x1"高音扬声器;2x6.5"全频扬声器;</w:t>
            </w:r>
          </w:p>
        </w:tc>
      </w:tr>
      <w:tr w14:paraId="2FD2B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CB7AB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53" w:type="dxa"/>
            <w:tcBorders>
              <w:top w:val="single" w:color="auto" w:sz="4" w:space="0"/>
              <w:left w:val="single" w:color="auto" w:sz="4" w:space="0"/>
              <w:bottom w:val="single" w:color="auto" w:sz="4" w:space="0"/>
              <w:right w:val="single" w:color="auto" w:sz="4" w:space="0"/>
            </w:tcBorders>
            <w:vAlign w:val="center"/>
          </w:tcPr>
          <w:p w14:paraId="769E12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7B1891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56" w:type="dxa"/>
            <w:tcBorders>
              <w:top w:val="single" w:color="auto" w:sz="4" w:space="0"/>
              <w:left w:val="single" w:color="auto" w:sz="4" w:space="0"/>
              <w:bottom w:val="single" w:color="auto" w:sz="4" w:space="0"/>
              <w:right w:val="single" w:color="auto" w:sz="4" w:space="0"/>
            </w:tcBorders>
            <w:vAlign w:val="center"/>
          </w:tcPr>
          <w:p w14:paraId="01DD35DE">
            <w:pPr>
              <w:jc w:val="center"/>
              <w:rPr>
                <w:rFonts w:hint="eastAsia" w:ascii="仿宋" w:hAnsi="仿宋" w:eastAsia="仿宋" w:cs="仿宋"/>
                <w:color w:val="auto"/>
                <w:sz w:val="24"/>
                <w:szCs w:val="24"/>
                <w:lang w:val="en-US" w:eastAsia="zh-CN"/>
              </w:rPr>
            </w:pPr>
          </w:p>
        </w:tc>
        <w:tc>
          <w:tcPr>
            <w:tcW w:w="1356" w:type="dxa"/>
            <w:tcBorders>
              <w:top w:val="single" w:color="auto" w:sz="4" w:space="0"/>
              <w:left w:val="single" w:color="auto" w:sz="4" w:space="0"/>
              <w:bottom w:val="single" w:color="auto" w:sz="4" w:space="0"/>
              <w:right w:val="single" w:color="auto" w:sz="4" w:space="0"/>
            </w:tcBorders>
            <w:vAlign w:val="center"/>
          </w:tcPr>
          <w:p w14:paraId="4E57B65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1356" w:type="dxa"/>
            <w:tcBorders>
              <w:top w:val="single" w:color="auto" w:sz="4" w:space="0"/>
              <w:left w:val="single" w:color="auto" w:sz="4" w:space="0"/>
              <w:bottom w:val="single" w:color="auto" w:sz="4" w:space="0"/>
              <w:right w:val="single" w:color="auto" w:sz="4" w:space="0"/>
            </w:tcBorders>
            <w:vAlign w:val="center"/>
          </w:tcPr>
          <w:p w14:paraId="6A185D6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2860767.00</w:t>
            </w:r>
          </w:p>
        </w:tc>
        <w:tc>
          <w:tcPr>
            <w:tcW w:w="10173" w:type="dxa"/>
            <w:tcBorders>
              <w:top w:val="single" w:color="auto" w:sz="4" w:space="0"/>
              <w:left w:val="single" w:color="auto" w:sz="4" w:space="0"/>
              <w:bottom w:val="single" w:color="auto" w:sz="4" w:space="0"/>
              <w:right w:val="single" w:color="auto" w:sz="4" w:space="0"/>
            </w:tcBorders>
            <w:vAlign w:val="center"/>
          </w:tcPr>
          <w:p w14:paraId="5D7A91E5">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p>
        </w:tc>
      </w:tr>
      <w:tr w14:paraId="5F7EF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79E70A6">
            <w:pPr>
              <w:widowControl/>
              <w:jc w:val="center"/>
              <w:textAlignment w:val="center"/>
              <w:rPr>
                <w:rFonts w:hint="default" w:ascii="宋体" w:hAnsi="宋体" w:cs="宋体"/>
                <w:b/>
                <w:color w:val="auto"/>
                <w:sz w:val="32"/>
                <w:szCs w:val="32"/>
                <w:lang w:val="en-US"/>
              </w:rPr>
            </w:pPr>
            <w:r>
              <w:rPr>
                <w:rFonts w:hint="eastAsia" w:ascii="宋体" w:hAnsi="宋体" w:cs="宋体"/>
                <w:b/>
                <w:color w:val="auto"/>
                <w:sz w:val="32"/>
                <w:szCs w:val="32"/>
              </w:rPr>
              <w:t>商务</w:t>
            </w:r>
            <w:r>
              <w:rPr>
                <w:rFonts w:hint="eastAsia" w:ascii="宋体" w:hAnsi="宋体" w:cs="宋体"/>
                <w:b/>
                <w:color w:val="auto"/>
                <w:sz w:val="32"/>
                <w:szCs w:val="32"/>
                <w:lang w:val="en-US" w:eastAsia="zh-CN"/>
              </w:rPr>
              <w:t>条款及其他要求</w:t>
            </w:r>
          </w:p>
        </w:tc>
      </w:tr>
      <w:tr w14:paraId="1AD9C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8" w:type="pct"/>
            <w:gridSpan w:val="3"/>
            <w:tcBorders>
              <w:top w:val="single" w:color="auto" w:sz="4" w:space="0"/>
              <w:left w:val="single" w:color="auto" w:sz="4" w:space="0"/>
              <w:bottom w:val="single" w:color="auto" w:sz="4" w:space="0"/>
              <w:right w:val="single" w:color="auto" w:sz="4" w:space="0"/>
            </w:tcBorders>
            <w:vAlign w:val="center"/>
          </w:tcPr>
          <w:p w14:paraId="35C41E0F">
            <w:pPr>
              <w:jc w:val="center"/>
              <w:rPr>
                <w:rFonts w:hint="eastAsia" w:ascii="宋体" w:hAnsi="宋体" w:cs="宋体"/>
                <w:bCs/>
                <w:color w:val="auto"/>
                <w:sz w:val="24"/>
              </w:rPr>
            </w:pPr>
            <w:r>
              <w:rPr>
                <w:rFonts w:hint="eastAsia" w:ascii="宋体" w:hAnsi="宋体" w:cs="宋体"/>
                <w:color w:val="auto"/>
                <w:sz w:val="24"/>
              </w:rPr>
              <w:t>供应商资质</w:t>
            </w:r>
          </w:p>
        </w:tc>
        <w:tc>
          <w:tcPr>
            <w:tcW w:w="4381" w:type="pct"/>
            <w:gridSpan w:val="5"/>
            <w:tcBorders>
              <w:top w:val="single" w:color="auto" w:sz="4" w:space="0"/>
              <w:left w:val="single" w:color="auto" w:sz="4" w:space="0"/>
              <w:bottom w:val="single" w:color="auto" w:sz="4" w:space="0"/>
              <w:right w:val="single" w:color="auto" w:sz="4" w:space="0"/>
            </w:tcBorders>
            <w:vAlign w:val="center"/>
          </w:tcPr>
          <w:p w14:paraId="4B1CC4B5">
            <w:pPr>
              <w:adjustRightInd w:val="0"/>
              <w:snapToGrid w:val="0"/>
              <w:rPr>
                <w:rFonts w:hint="eastAsia" w:ascii="宋体" w:hAnsi="宋体" w:cs="宋体"/>
                <w:bCs/>
                <w:color w:val="auto"/>
                <w:sz w:val="24"/>
              </w:rPr>
            </w:pPr>
            <w:r>
              <w:rPr>
                <w:rFonts w:hint="eastAsia" w:ascii="宋体" w:hAnsi="宋体" w:cs="宋体"/>
                <w:bCs/>
                <w:color w:val="auto"/>
                <w:sz w:val="24"/>
              </w:rPr>
              <w:t>1.符合《中华人民共和国政府采购法》第二十二条规定的投标人。</w:t>
            </w:r>
          </w:p>
          <w:p w14:paraId="2A62A6B2">
            <w:pPr>
              <w:adjustRightInd w:val="0"/>
              <w:snapToGrid w:val="0"/>
              <w:rPr>
                <w:rFonts w:hint="eastAsia" w:ascii="宋体" w:hAnsi="宋体" w:cs="宋体"/>
                <w:bCs/>
                <w:color w:val="auto"/>
                <w:sz w:val="24"/>
              </w:rPr>
            </w:pPr>
            <w:r>
              <w:rPr>
                <w:rFonts w:hint="eastAsia" w:ascii="宋体" w:hAnsi="宋体" w:cs="宋体"/>
                <w:bCs/>
                <w:color w:val="auto"/>
                <w:sz w:val="24"/>
              </w:rPr>
              <w:t>2.本项目不接受联合体投标。</w:t>
            </w:r>
          </w:p>
          <w:p w14:paraId="3D89F95B">
            <w:pPr>
              <w:adjustRightInd w:val="0"/>
              <w:snapToGrid w:val="0"/>
              <w:rPr>
                <w:rFonts w:hint="eastAsia" w:ascii="宋体" w:hAnsi="宋体" w:cs="宋体"/>
                <w:bCs/>
                <w:color w:val="auto"/>
                <w:sz w:val="24"/>
              </w:rPr>
            </w:pPr>
            <w:r>
              <w:rPr>
                <w:rFonts w:hint="eastAsia" w:ascii="宋体" w:hAnsi="宋体" w:cs="宋体"/>
                <w:bCs/>
                <w:color w:val="auto"/>
                <w:sz w:val="24"/>
              </w:rPr>
              <w:t>3.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tc>
      </w:tr>
      <w:tr w14:paraId="7647A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18" w:type="pct"/>
            <w:gridSpan w:val="3"/>
            <w:tcBorders>
              <w:top w:val="single" w:color="auto" w:sz="4" w:space="0"/>
              <w:left w:val="single" w:color="auto" w:sz="4" w:space="0"/>
              <w:bottom w:val="single" w:color="auto" w:sz="4" w:space="0"/>
              <w:right w:val="single" w:color="auto" w:sz="4" w:space="0"/>
            </w:tcBorders>
            <w:vAlign w:val="center"/>
          </w:tcPr>
          <w:p w14:paraId="36F731F9">
            <w:pPr>
              <w:jc w:val="center"/>
              <w:rPr>
                <w:rFonts w:hint="eastAsia" w:ascii="宋体" w:hAnsi="宋体" w:cs="宋体"/>
                <w:b/>
                <w:color w:val="auto"/>
                <w:sz w:val="24"/>
              </w:rPr>
            </w:pPr>
            <w:r>
              <w:rPr>
                <w:rFonts w:hint="eastAsia" w:ascii="宋体" w:hAnsi="宋体" w:cs="宋体"/>
                <w:color w:val="auto"/>
                <w:sz w:val="24"/>
              </w:rPr>
              <w:t>核心产品</w:t>
            </w:r>
          </w:p>
        </w:tc>
        <w:tc>
          <w:tcPr>
            <w:tcW w:w="4381" w:type="pct"/>
            <w:gridSpan w:val="5"/>
            <w:tcBorders>
              <w:top w:val="single" w:color="auto" w:sz="4" w:space="0"/>
              <w:left w:val="single" w:color="auto" w:sz="4" w:space="0"/>
              <w:bottom w:val="single" w:color="auto" w:sz="4" w:space="0"/>
              <w:right w:val="single" w:color="auto" w:sz="4" w:space="0"/>
            </w:tcBorders>
            <w:vAlign w:val="center"/>
          </w:tcPr>
          <w:p w14:paraId="29EFCED2">
            <w:pPr>
              <w:adjustRightInd w:val="0"/>
              <w:snapToGrid w:val="0"/>
              <w:rPr>
                <w:rFonts w:hint="eastAsia" w:ascii="宋体" w:hAnsi="宋体" w:cs="宋体"/>
                <w:bCs/>
                <w:color w:val="auto"/>
                <w:sz w:val="24"/>
              </w:rPr>
            </w:pPr>
            <w:r>
              <w:rPr>
                <w:rFonts w:hint="eastAsia" w:ascii="宋体" w:hAnsi="宋体" w:cs="宋体"/>
                <w:bCs/>
                <w:color w:val="auto"/>
                <w:sz w:val="24"/>
              </w:rPr>
              <w:t>本项目核心产品为：项号第</w:t>
            </w:r>
            <w:r>
              <w:rPr>
                <w:rFonts w:hint="eastAsia" w:ascii="宋体" w:hAnsi="宋体" w:cs="宋体"/>
                <w:bCs/>
                <w:color w:val="auto"/>
                <w:sz w:val="24"/>
                <w:lang w:val="en-US" w:eastAsia="zh-CN"/>
              </w:rPr>
              <w:t>1</w:t>
            </w:r>
            <w:r>
              <w:rPr>
                <w:rFonts w:hint="eastAsia" w:ascii="宋体" w:hAnsi="宋体" w:cs="宋体"/>
                <w:bCs/>
                <w:color w:val="auto"/>
                <w:sz w:val="24"/>
              </w:rPr>
              <w:t>项“</w:t>
            </w:r>
            <w:r>
              <w:rPr>
                <w:rFonts w:hint="eastAsia" w:ascii="宋体" w:hAnsi="宋体" w:cs="宋体"/>
                <w:bCs/>
                <w:color w:val="auto"/>
                <w:sz w:val="24"/>
                <w:lang w:val="en-US" w:eastAsia="zh-CN"/>
              </w:rPr>
              <w:t>户内全彩LED屏显示系统</w:t>
            </w:r>
            <w:r>
              <w:rPr>
                <w:rFonts w:hint="eastAsia" w:ascii="宋体" w:hAnsi="宋体" w:cs="宋体"/>
                <w:bCs/>
                <w:color w:val="auto"/>
                <w:sz w:val="24"/>
              </w:rPr>
              <w:t>”为本项目核心产品</w:t>
            </w:r>
            <w:bookmarkStart w:id="0" w:name="_GoBack"/>
            <w:bookmarkEnd w:id="0"/>
          </w:p>
        </w:tc>
      </w:tr>
      <w:tr w14:paraId="42A05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18" w:type="pct"/>
            <w:gridSpan w:val="3"/>
            <w:tcBorders>
              <w:top w:val="single" w:color="auto" w:sz="4" w:space="0"/>
              <w:left w:val="single" w:color="auto" w:sz="4" w:space="0"/>
              <w:bottom w:val="single" w:color="auto" w:sz="4" w:space="0"/>
              <w:right w:val="single" w:color="auto" w:sz="4" w:space="0"/>
            </w:tcBorders>
            <w:vAlign w:val="center"/>
          </w:tcPr>
          <w:p w14:paraId="2C5B4BA5">
            <w:pPr>
              <w:jc w:val="center"/>
              <w:rPr>
                <w:rFonts w:hint="eastAsia" w:ascii="宋体" w:hAnsi="宋体" w:cs="宋体"/>
                <w:color w:val="auto"/>
                <w:sz w:val="24"/>
              </w:rPr>
            </w:pPr>
            <w:r>
              <w:rPr>
                <w:rFonts w:hint="eastAsia" w:ascii="宋体" w:hAnsi="宋体" w:cs="宋体"/>
                <w:color w:val="auto"/>
                <w:sz w:val="24"/>
              </w:rPr>
              <w:t>投标报价</w:t>
            </w:r>
          </w:p>
        </w:tc>
        <w:tc>
          <w:tcPr>
            <w:tcW w:w="4381" w:type="pct"/>
            <w:gridSpan w:val="5"/>
            <w:tcBorders>
              <w:top w:val="single" w:color="auto" w:sz="4" w:space="0"/>
              <w:left w:val="single" w:color="auto" w:sz="4" w:space="0"/>
              <w:bottom w:val="single" w:color="auto" w:sz="4" w:space="0"/>
              <w:right w:val="single" w:color="auto" w:sz="4" w:space="0"/>
            </w:tcBorders>
            <w:vAlign w:val="center"/>
          </w:tcPr>
          <w:p w14:paraId="2CF54041">
            <w:pPr>
              <w:wordWrap w:val="0"/>
              <w:topLinePunct/>
              <w:snapToGrid w:val="0"/>
              <w:rPr>
                <w:rFonts w:hint="eastAsia" w:ascii="宋体" w:hAnsi="宋体" w:cs="宋体" w:eastAsiaTheme="minorEastAsia"/>
                <w:color w:val="auto"/>
                <w:sz w:val="24"/>
              </w:rPr>
            </w:pPr>
            <w:r>
              <w:rPr>
                <w:rFonts w:hint="eastAsia" w:ascii="宋体" w:hAnsi="宋体" w:cs="宋体" w:eastAsiaTheme="minorEastAsia"/>
                <w:color w:val="auto"/>
                <w:sz w:val="24"/>
              </w:rPr>
              <w:t>投标报价是履行合同的最终价格，包括但不限于：</w:t>
            </w:r>
          </w:p>
          <w:p w14:paraId="2F4AB7E6">
            <w:pPr>
              <w:wordWrap w:val="0"/>
              <w:topLinePunct/>
              <w:snapToGrid w:val="0"/>
              <w:rPr>
                <w:rFonts w:hint="eastAsia" w:ascii="宋体" w:hAnsi="宋体" w:cs="宋体" w:eastAsiaTheme="minorEastAsia"/>
                <w:color w:val="auto"/>
                <w:sz w:val="24"/>
              </w:rPr>
            </w:pPr>
            <w:r>
              <w:rPr>
                <w:rFonts w:hint="eastAsia" w:ascii="宋体" w:hAnsi="宋体" w:cs="宋体" w:eastAsiaTheme="minorEastAsia"/>
                <w:color w:val="auto"/>
                <w:sz w:val="24"/>
              </w:rPr>
              <w:t>（1）货物的价格；</w:t>
            </w:r>
          </w:p>
          <w:p w14:paraId="5802B3E5">
            <w:pPr>
              <w:wordWrap w:val="0"/>
              <w:topLinePunct/>
              <w:snapToGrid w:val="0"/>
              <w:rPr>
                <w:rFonts w:hint="eastAsia" w:ascii="宋体" w:hAnsi="宋体" w:cs="宋体" w:eastAsiaTheme="minorEastAsia"/>
                <w:color w:val="auto"/>
                <w:sz w:val="24"/>
              </w:rPr>
            </w:pPr>
            <w:r>
              <w:rPr>
                <w:rFonts w:hint="eastAsia" w:ascii="宋体" w:hAnsi="宋体" w:cs="宋体" w:eastAsiaTheme="minorEastAsia"/>
                <w:color w:val="auto"/>
                <w:sz w:val="24"/>
              </w:rPr>
              <w:t>（2）货物的标准附件、备品备件、专用工具的价格；</w:t>
            </w:r>
          </w:p>
          <w:p w14:paraId="2E257282">
            <w:pPr>
              <w:wordWrap w:val="0"/>
              <w:topLinePunct/>
              <w:snapToGrid w:val="0"/>
              <w:rPr>
                <w:rFonts w:hint="eastAsia" w:ascii="宋体" w:hAnsi="宋体" w:cs="宋体" w:eastAsiaTheme="minorEastAsia"/>
                <w:color w:val="auto"/>
                <w:sz w:val="24"/>
              </w:rPr>
            </w:pPr>
            <w:r>
              <w:rPr>
                <w:rFonts w:hint="eastAsia" w:ascii="宋体" w:hAnsi="宋体" w:cs="宋体" w:eastAsiaTheme="minorEastAsia"/>
                <w:color w:val="auto"/>
                <w:sz w:val="24"/>
              </w:rPr>
              <w:t>（3）运输、装卸、软硬件安装调试、培训、技术支持、售后服务、上门等费用；</w:t>
            </w:r>
          </w:p>
          <w:p w14:paraId="362C98BB">
            <w:pPr>
              <w:wordWrap w:val="0"/>
              <w:topLinePunct/>
              <w:snapToGrid w:val="0"/>
              <w:rPr>
                <w:rFonts w:hint="eastAsia" w:ascii="宋体" w:hAnsi="宋体" w:cs="宋体" w:eastAsiaTheme="minorEastAsia"/>
                <w:color w:val="auto"/>
                <w:sz w:val="24"/>
              </w:rPr>
            </w:pPr>
            <w:r>
              <w:rPr>
                <w:rFonts w:hint="eastAsia" w:ascii="宋体" w:hAnsi="宋体" w:cs="宋体" w:eastAsiaTheme="minorEastAsia"/>
                <w:color w:val="auto"/>
                <w:sz w:val="24"/>
              </w:rPr>
              <w:t>（4）必要的保险费用和各项税费；</w:t>
            </w:r>
          </w:p>
          <w:p w14:paraId="22F7A9F5">
            <w:pPr>
              <w:wordWrap w:val="0"/>
              <w:topLinePunct/>
              <w:snapToGrid w:val="0"/>
              <w:rPr>
                <w:rFonts w:hint="eastAsia" w:ascii="宋体" w:hAnsi="宋体" w:cs="宋体" w:eastAsiaTheme="minorEastAsia"/>
                <w:color w:val="auto"/>
                <w:sz w:val="24"/>
              </w:rPr>
            </w:pPr>
            <w:r>
              <w:rPr>
                <w:rFonts w:hint="eastAsia" w:ascii="宋体" w:hAnsi="宋体" w:cs="宋体" w:eastAsiaTheme="minorEastAsia"/>
                <w:color w:val="auto"/>
                <w:sz w:val="24"/>
              </w:rPr>
              <w:t>（5）施工（安装）费用；</w:t>
            </w:r>
          </w:p>
          <w:p w14:paraId="44E358A3">
            <w:pPr>
              <w:wordWrap w:val="0"/>
              <w:topLinePunct/>
              <w:snapToGrid w:val="0"/>
              <w:rPr>
                <w:rFonts w:hint="eastAsia" w:ascii="宋体" w:hAnsi="宋体" w:cs="宋体" w:eastAsiaTheme="minorEastAsia"/>
                <w:color w:val="auto"/>
                <w:sz w:val="24"/>
              </w:rPr>
            </w:pPr>
            <w:r>
              <w:rPr>
                <w:rFonts w:hint="eastAsia" w:ascii="宋体" w:hAnsi="宋体" w:cs="宋体" w:eastAsiaTheme="minorEastAsia"/>
                <w:color w:val="auto"/>
                <w:sz w:val="24"/>
              </w:rPr>
              <w:t>（6）设备零配件、项目安装、调试、检测、试验及验收、现场卫生清理、线缆、管材、开孔、开槽及埋管和招标文件中有关的全部内容并完成所有工程和服务，所有成本费用的总和，采购人不再支付其它任何费用。</w:t>
            </w:r>
          </w:p>
        </w:tc>
      </w:tr>
      <w:tr w14:paraId="2741B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18" w:type="pct"/>
            <w:gridSpan w:val="3"/>
            <w:tcBorders>
              <w:top w:val="single" w:color="auto" w:sz="4" w:space="0"/>
              <w:left w:val="single" w:color="auto" w:sz="4" w:space="0"/>
              <w:bottom w:val="single" w:color="auto" w:sz="4" w:space="0"/>
              <w:right w:val="single" w:color="auto" w:sz="4" w:space="0"/>
            </w:tcBorders>
            <w:vAlign w:val="center"/>
          </w:tcPr>
          <w:p w14:paraId="1485D092">
            <w:pPr>
              <w:widowControl/>
              <w:wordWrap w:val="0"/>
              <w:jc w:val="center"/>
              <w:textAlignment w:val="center"/>
              <w:rPr>
                <w:rFonts w:hint="eastAsia" w:ascii="宋体" w:hAnsi="宋体" w:cs="宋体"/>
                <w:color w:val="auto"/>
                <w:sz w:val="24"/>
              </w:rPr>
            </w:pPr>
            <w:r>
              <w:rPr>
                <w:rFonts w:hint="eastAsia" w:ascii="宋体" w:hAnsi="宋体" w:cs="宋体"/>
                <w:color w:val="auto"/>
                <w:sz w:val="24"/>
              </w:rPr>
              <w:t>合同签订时间</w:t>
            </w:r>
          </w:p>
        </w:tc>
        <w:tc>
          <w:tcPr>
            <w:tcW w:w="4381" w:type="pct"/>
            <w:gridSpan w:val="5"/>
            <w:tcBorders>
              <w:top w:val="single" w:color="auto" w:sz="4" w:space="0"/>
              <w:left w:val="single" w:color="auto" w:sz="4" w:space="0"/>
              <w:bottom w:val="single" w:color="auto" w:sz="4" w:space="0"/>
              <w:right w:val="single" w:color="auto" w:sz="4" w:space="0"/>
            </w:tcBorders>
            <w:vAlign w:val="center"/>
          </w:tcPr>
          <w:p w14:paraId="4EA93FFE">
            <w:pPr>
              <w:wordWrap w:val="0"/>
              <w:topLinePunct/>
              <w:snapToGrid w:val="0"/>
              <w:rPr>
                <w:rFonts w:hint="eastAsia" w:ascii="宋体" w:hAnsi="宋体" w:cs="宋体"/>
                <w:bCs/>
                <w:color w:val="auto"/>
                <w:sz w:val="24"/>
              </w:rPr>
            </w:pPr>
            <w:r>
              <w:rPr>
                <w:rFonts w:hint="eastAsia" w:ascii="宋体" w:hAnsi="宋体" w:cs="宋体"/>
                <w:bCs/>
                <w:color w:val="auto"/>
                <w:sz w:val="24"/>
              </w:rPr>
              <w:t>自中标通知书发出之日起25日内签订采购合同。</w:t>
            </w:r>
          </w:p>
        </w:tc>
      </w:tr>
      <w:tr w14:paraId="54547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18" w:type="pct"/>
            <w:gridSpan w:val="3"/>
            <w:tcBorders>
              <w:top w:val="single" w:color="auto" w:sz="4" w:space="0"/>
              <w:left w:val="single" w:color="auto" w:sz="4" w:space="0"/>
              <w:bottom w:val="single" w:color="auto" w:sz="4" w:space="0"/>
              <w:right w:val="single" w:color="auto" w:sz="4" w:space="0"/>
            </w:tcBorders>
            <w:vAlign w:val="center"/>
          </w:tcPr>
          <w:p w14:paraId="062B7A77">
            <w:pPr>
              <w:widowControl/>
              <w:wordWrap w:val="0"/>
              <w:jc w:val="center"/>
              <w:textAlignment w:val="center"/>
              <w:rPr>
                <w:rFonts w:hint="eastAsia" w:ascii="宋体" w:hAnsi="宋体" w:cs="宋体"/>
                <w:color w:val="auto"/>
                <w:sz w:val="24"/>
              </w:rPr>
            </w:pPr>
            <w:r>
              <w:rPr>
                <w:rFonts w:hint="eastAsia" w:ascii="宋体" w:hAnsi="宋体" w:cs="宋体"/>
                <w:color w:val="auto"/>
                <w:sz w:val="24"/>
              </w:rPr>
              <w:t>交货时间及地点</w:t>
            </w:r>
          </w:p>
        </w:tc>
        <w:tc>
          <w:tcPr>
            <w:tcW w:w="4381" w:type="pct"/>
            <w:gridSpan w:val="5"/>
            <w:tcBorders>
              <w:top w:val="single" w:color="auto" w:sz="4" w:space="0"/>
              <w:left w:val="single" w:color="auto" w:sz="4" w:space="0"/>
              <w:bottom w:val="single" w:color="auto" w:sz="4" w:space="0"/>
              <w:right w:val="single" w:color="auto" w:sz="4" w:space="0"/>
            </w:tcBorders>
            <w:vAlign w:val="center"/>
          </w:tcPr>
          <w:p w14:paraId="3CE82F1C">
            <w:pPr>
              <w:wordWrap w:val="0"/>
              <w:topLinePunct/>
              <w:snapToGrid w:val="0"/>
              <w:rPr>
                <w:rFonts w:hint="eastAsia" w:ascii="宋体" w:hAnsi="宋体" w:cs="宋体"/>
                <w:bCs/>
                <w:color w:val="auto"/>
                <w:sz w:val="24"/>
              </w:rPr>
            </w:pPr>
            <w:r>
              <w:rPr>
                <w:rFonts w:hint="eastAsia" w:ascii="宋体" w:hAnsi="宋体" w:cs="宋体"/>
                <w:bCs/>
                <w:color w:val="auto"/>
                <w:sz w:val="24"/>
              </w:rPr>
              <w:t>1.交付使用时间：自合同签订后，接到采购人通知之日起25个日历日内交付货物，设备安装调试验收等依据采购人通知实施。</w:t>
            </w:r>
          </w:p>
          <w:p w14:paraId="47DB170F">
            <w:pPr>
              <w:wordWrap w:val="0"/>
              <w:topLinePunct/>
              <w:snapToGrid w:val="0"/>
              <w:rPr>
                <w:rFonts w:hint="eastAsia" w:ascii="宋体" w:hAnsi="宋体" w:cs="宋体"/>
                <w:bCs/>
                <w:color w:val="auto"/>
                <w:sz w:val="24"/>
              </w:rPr>
            </w:pPr>
            <w:r>
              <w:rPr>
                <w:rFonts w:hint="eastAsia" w:ascii="宋体" w:hAnsi="宋体" w:cs="宋体"/>
                <w:bCs/>
                <w:color w:val="auto"/>
                <w:sz w:val="24"/>
              </w:rPr>
              <w:t>2.交货地点：广西财经学院武鸣校区大学生活动中心</w:t>
            </w:r>
          </w:p>
        </w:tc>
      </w:tr>
      <w:tr w14:paraId="3F271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18" w:type="pct"/>
            <w:gridSpan w:val="3"/>
            <w:tcBorders>
              <w:top w:val="single" w:color="auto" w:sz="4" w:space="0"/>
              <w:left w:val="single" w:color="auto" w:sz="4" w:space="0"/>
              <w:bottom w:val="single" w:color="auto" w:sz="4" w:space="0"/>
              <w:right w:val="single" w:color="auto" w:sz="4" w:space="0"/>
            </w:tcBorders>
            <w:vAlign w:val="center"/>
          </w:tcPr>
          <w:p w14:paraId="0C0DAC2E">
            <w:pPr>
              <w:widowControl/>
              <w:wordWrap w:val="0"/>
              <w:jc w:val="center"/>
              <w:textAlignment w:val="center"/>
              <w:rPr>
                <w:rFonts w:hint="eastAsia" w:ascii="宋体" w:hAnsi="宋体" w:cs="宋体"/>
                <w:color w:val="auto"/>
                <w:sz w:val="24"/>
              </w:rPr>
            </w:pPr>
            <w:r>
              <w:rPr>
                <w:rFonts w:hint="eastAsia" w:ascii="宋体" w:hAnsi="宋体" w:cs="宋体"/>
                <w:color w:val="auto"/>
                <w:sz w:val="24"/>
                <w:lang w:val="en-US" w:eastAsia="zh-CN"/>
              </w:rPr>
              <w:t>质量保证期</w:t>
            </w:r>
          </w:p>
        </w:tc>
        <w:tc>
          <w:tcPr>
            <w:tcW w:w="4381" w:type="pct"/>
            <w:gridSpan w:val="5"/>
            <w:tcBorders>
              <w:top w:val="single" w:color="auto" w:sz="4" w:space="0"/>
              <w:left w:val="single" w:color="auto" w:sz="4" w:space="0"/>
              <w:bottom w:val="single" w:color="auto" w:sz="4" w:space="0"/>
              <w:right w:val="single" w:color="auto" w:sz="4" w:space="0"/>
            </w:tcBorders>
            <w:vAlign w:val="center"/>
          </w:tcPr>
          <w:p w14:paraId="4DFCF1C1">
            <w:pPr>
              <w:widowControl/>
              <w:wordWrap w:val="0"/>
              <w:jc w:val="left"/>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1.设备必须是全新原厂正品。</w:t>
            </w:r>
            <w:r>
              <w:rPr>
                <w:rFonts w:hint="eastAsia" w:ascii="宋体" w:hAnsi="宋体" w:cs="宋体"/>
                <w:color w:val="auto"/>
                <w:sz w:val="24"/>
                <w:lang w:val="en-US" w:eastAsia="zh-CN"/>
              </w:rPr>
              <w:br w:type="textWrapping"/>
            </w:r>
            <w:r>
              <w:rPr>
                <w:rFonts w:hint="eastAsia" w:ascii="宋体" w:hAnsi="宋体" w:cs="宋体"/>
                <w:color w:val="auto"/>
                <w:sz w:val="24"/>
                <w:lang w:val="en-US" w:eastAsia="zh-CN"/>
              </w:rPr>
              <w:t>2.分项有质保要求的按分项分项质保要求，分项没有质保要求的按国家有关产品“三包”规定执行“三包”政策，质保期以通过项目最终验收的验收报告签字日开始计算。</w:t>
            </w:r>
            <w:r>
              <w:rPr>
                <w:rFonts w:hint="eastAsia" w:ascii="宋体" w:hAnsi="宋体" w:cs="宋体"/>
                <w:color w:val="auto"/>
                <w:sz w:val="24"/>
                <w:lang w:val="en-US" w:eastAsia="zh-CN"/>
              </w:rPr>
              <w:br w:type="textWrapping"/>
            </w:r>
            <w:r>
              <w:rPr>
                <w:rFonts w:hint="eastAsia" w:ascii="宋体" w:hAnsi="宋体" w:cs="宋体"/>
                <w:color w:val="auto"/>
                <w:sz w:val="24"/>
                <w:lang w:val="en-US" w:eastAsia="zh-CN"/>
              </w:rPr>
              <w:t>3.质保期内所有由于质量问题导致的软、硬件产品故障及设备损坏，中标供应商提供保修、人工及更换备件的上门服务，并提供终身维护。质保期内采购人不再支付任何费用。</w:t>
            </w:r>
          </w:p>
        </w:tc>
      </w:tr>
      <w:tr w14:paraId="5398E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2" w:hRule="atLeast"/>
          <w:jc w:val="center"/>
        </w:trPr>
        <w:tc>
          <w:tcPr>
            <w:tcW w:w="618" w:type="pct"/>
            <w:gridSpan w:val="3"/>
            <w:tcBorders>
              <w:top w:val="single" w:color="auto" w:sz="4" w:space="0"/>
              <w:left w:val="single" w:color="auto" w:sz="4" w:space="0"/>
              <w:bottom w:val="single" w:color="auto" w:sz="4" w:space="0"/>
              <w:right w:val="single" w:color="auto" w:sz="4" w:space="0"/>
            </w:tcBorders>
            <w:vAlign w:val="center"/>
          </w:tcPr>
          <w:p w14:paraId="36FD2957">
            <w:pPr>
              <w:widowControl/>
              <w:wordWrap w:val="0"/>
              <w:jc w:val="center"/>
              <w:textAlignment w:val="center"/>
              <w:rPr>
                <w:rFonts w:hint="eastAsia" w:ascii="宋体" w:hAnsi="宋体" w:cs="宋体"/>
                <w:color w:val="auto"/>
                <w:sz w:val="24"/>
              </w:rPr>
            </w:pPr>
            <w:r>
              <w:rPr>
                <w:rFonts w:hint="eastAsia" w:ascii="宋体" w:hAnsi="宋体" w:cs="宋体"/>
                <w:color w:val="auto"/>
                <w:sz w:val="24"/>
              </w:rPr>
              <w:t>售后及服务要求</w:t>
            </w:r>
          </w:p>
        </w:tc>
        <w:tc>
          <w:tcPr>
            <w:tcW w:w="4381" w:type="pct"/>
            <w:gridSpan w:val="5"/>
            <w:tcBorders>
              <w:top w:val="single" w:color="auto" w:sz="4" w:space="0"/>
              <w:left w:val="single" w:color="auto" w:sz="4" w:space="0"/>
              <w:bottom w:val="single" w:color="auto" w:sz="4" w:space="0"/>
              <w:right w:val="single" w:color="auto" w:sz="4" w:space="0"/>
            </w:tcBorders>
            <w:vAlign w:val="center"/>
          </w:tcPr>
          <w:p w14:paraId="67A0E64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1．免费送货上门，免费安装调试合格；</w:t>
            </w:r>
          </w:p>
          <w:p w14:paraId="4EA7A85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2．中标供应商必须负责项目设备送货、建设、安装调试与培训，免费提供设备操作培训，提供全套说明书；免费现场培训 2～3 名相关人员至掌握设备操作及日常维护；</w:t>
            </w:r>
          </w:p>
          <w:p w14:paraId="27EC321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3．设备如出现故障在接到采购人通知后在30分钟内响应，2小时内上门服务，12小时内解决故障；未能在规定时间内排除故障的，必须在接到采购人通知后48小时内提供同档次的备用机并提交故障解决处理方案；</w:t>
            </w:r>
          </w:p>
          <w:p w14:paraId="7F044BC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4．提供定期回访及巡检服务；</w:t>
            </w:r>
          </w:p>
          <w:p w14:paraId="2B24460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5．项目供货及安装过程中产生的残留物或垃圾，需由中标供应商自行清理至校外国家有关部门指定堆放处，产品包装箱及有关产品说明书等处置需经采购人确认后处理。</w:t>
            </w:r>
          </w:p>
          <w:p w14:paraId="374CD19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6．对于软件系统存在的安全漏洞包括但不限于数据库安全的情形，中标供应商应提供终身免费系统升级补丁及做好安全策略。</w:t>
            </w:r>
          </w:p>
        </w:tc>
      </w:tr>
      <w:tr w14:paraId="7982C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18" w:type="pct"/>
            <w:gridSpan w:val="3"/>
            <w:tcBorders>
              <w:top w:val="single" w:color="auto" w:sz="4" w:space="0"/>
              <w:left w:val="single" w:color="auto" w:sz="4" w:space="0"/>
              <w:bottom w:val="single" w:color="auto" w:sz="4" w:space="0"/>
              <w:right w:val="single" w:color="auto" w:sz="4" w:space="0"/>
            </w:tcBorders>
            <w:vAlign w:val="center"/>
          </w:tcPr>
          <w:p w14:paraId="20259EBC">
            <w:pPr>
              <w:widowControl/>
              <w:wordWrap w:val="0"/>
              <w:jc w:val="center"/>
              <w:textAlignment w:val="center"/>
              <w:rPr>
                <w:rFonts w:hint="eastAsia" w:ascii="宋体" w:hAnsi="宋体" w:cs="宋体"/>
                <w:color w:val="auto"/>
                <w:sz w:val="24"/>
              </w:rPr>
            </w:pPr>
            <w:r>
              <w:rPr>
                <w:rFonts w:hint="eastAsia" w:ascii="宋体" w:hAnsi="宋体" w:cs="宋体"/>
                <w:color w:val="auto"/>
                <w:sz w:val="24"/>
              </w:rPr>
              <w:t>付款方式</w:t>
            </w:r>
          </w:p>
        </w:tc>
        <w:tc>
          <w:tcPr>
            <w:tcW w:w="438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E00EA8B">
            <w:pPr>
              <w:wordWrap w:val="0"/>
              <w:topLinePunct/>
              <w:snapToGrid w:val="0"/>
              <w:rPr>
                <w:rFonts w:hint="eastAsia" w:ascii="宋体" w:hAnsi="宋体" w:cs="宋体"/>
                <w:color w:val="auto"/>
                <w:sz w:val="24"/>
              </w:rPr>
            </w:pPr>
            <w:r>
              <w:rPr>
                <w:rFonts w:hint="eastAsia" w:ascii="宋体" w:hAnsi="宋体" w:cs="宋体"/>
                <w:color w:val="auto"/>
                <w:sz w:val="24"/>
              </w:rPr>
              <w:t>双方签订合同后，成交供应商须向采购人提供合同总金额50%的预付款保函（保函有效期不少于1年。保函到期前，若项目未完成，成交供应商须在保函到期前提前1个月提交新一期保函）及等额发票，采购人收到预付款保函及发票后10个工作日内向成交供应商一次性支付合同款总金额50%的预付款；项目验收合格后，采购人收到等额发票后10个工作日内采购人向成交供应商一次性支付剩余合同总金额的50%的合同款。</w:t>
            </w:r>
          </w:p>
        </w:tc>
      </w:tr>
      <w:tr w14:paraId="610CE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18" w:type="pct"/>
            <w:gridSpan w:val="3"/>
            <w:tcBorders>
              <w:top w:val="single" w:color="auto" w:sz="4" w:space="0"/>
              <w:left w:val="single" w:color="auto" w:sz="4" w:space="0"/>
              <w:bottom w:val="single" w:color="auto" w:sz="4" w:space="0"/>
              <w:right w:val="single" w:color="auto" w:sz="4" w:space="0"/>
            </w:tcBorders>
            <w:vAlign w:val="center"/>
          </w:tcPr>
          <w:p w14:paraId="1380AF73">
            <w:pPr>
              <w:jc w:val="center"/>
              <w:rPr>
                <w:rFonts w:hint="eastAsia" w:ascii="宋体" w:hAnsi="宋体" w:cs="宋体"/>
                <w:color w:val="auto"/>
                <w:sz w:val="24"/>
              </w:rPr>
            </w:pPr>
            <w:r>
              <w:rPr>
                <w:rFonts w:hint="eastAsia" w:ascii="宋体" w:hAnsi="宋体" w:cs="宋体"/>
                <w:color w:val="auto"/>
                <w:sz w:val="24"/>
              </w:rPr>
              <w:t>履约保证金</w:t>
            </w:r>
          </w:p>
        </w:tc>
        <w:tc>
          <w:tcPr>
            <w:tcW w:w="4381" w:type="pct"/>
            <w:gridSpan w:val="5"/>
            <w:tcBorders>
              <w:top w:val="single" w:color="auto" w:sz="4" w:space="0"/>
              <w:left w:val="single" w:color="auto" w:sz="4" w:space="0"/>
              <w:bottom w:val="single" w:color="auto" w:sz="4" w:space="0"/>
              <w:right w:val="single" w:color="auto" w:sz="4" w:space="0"/>
            </w:tcBorders>
            <w:vAlign w:val="center"/>
          </w:tcPr>
          <w:p w14:paraId="6BF4F857">
            <w:pPr>
              <w:jc w:val="left"/>
              <w:rPr>
                <w:rFonts w:hint="eastAsia" w:ascii="宋体" w:hAnsi="宋体" w:cs="宋体"/>
                <w:color w:val="auto"/>
                <w:sz w:val="24"/>
              </w:rPr>
            </w:pPr>
            <w:r>
              <w:rPr>
                <w:rFonts w:hint="eastAsia" w:ascii="宋体" w:hAnsi="宋体" w:cs="宋体"/>
                <w:color w:val="auto"/>
                <w:sz w:val="24"/>
              </w:rPr>
              <w:t>1.按本项目中标总金额的3%（如中标供应商为中小企业的，按本项目中标总金额的2%）；中标供应商在签订合同前交至指定账户。</w:t>
            </w:r>
          </w:p>
          <w:p w14:paraId="29E75C88">
            <w:pPr>
              <w:jc w:val="left"/>
              <w:rPr>
                <w:rFonts w:hint="eastAsia" w:ascii="宋体" w:hAnsi="宋体" w:cs="宋体"/>
                <w:color w:val="auto"/>
                <w:sz w:val="24"/>
              </w:rPr>
            </w:pPr>
            <w:r>
              <w:rPr>
                <w:rFonts w:hint="eastAsia" w:ascii="宋体" w:hAnsi="宋体" w:cs="宋体"/>
                <w:color w:val="auto"/>
                <w:sz w:val="24"/>
              </w:rPr>
              <w:t>2.履约保证金递交方式：支票、汇票、本票、网上银行或者银行、担保机构出具的保函等非现金形式。</w:t>
            </w:r>
          </w:p>
          <w:p w14:paraId="25F99329">
            <w:pPr>
              <w:jc w:val="left"/>
              <w:rPr>
                <w:rFonts w:hint="eastAsia" w:ascii="宋体" w:hAnsi="宋体" w:cs="宋体"/>
                <w:color w:val="auto"/>
                <w:sz w:val="24"/>
              </w:rPr>
            </w:pPr>
            <w:r>
              <w:rPr>
                <w:rFonts w:hint="eastAsia" w:ascii="宋体" w:hAnsi="宋体" w:cs="宋体"/>
                <w:color w:val="auto"/>
                <w:sz w:val="24"/>
              </w:rPr>
              <w:t>履约保证金指定账户：</w:t>
            </w:r>
          </w:p>
          <w:p w14:paraId="41F24F5F">
            <w:pPr>
              <w:jc w:val="left"/>
              <w:rPr>
                <w:rFonts w:hint="eastAsia" w:ascii="宋体" w:hAnsi="宋体" w:cs="宋体"/>
                <w:color w:val="auto"/>
                <w:sz w:val="24"/>
              </w:rPr>
            </w:pPr>
            <w:r>
              <w:rPr>
                <w:rFonts w:hint="eastAsia" w:ascii="宋体" w:hAnsi="宋体" w:cs="宋体"/>
                <w:color w:val="auto"/>
                <w:sz w:val="24"/>
              </w:rPr>
              <w:t>开户名称：广西财经学院</w:t>
            </w:r>
          </w:p>
          <w:p w14:paraId="38DE1800">
            <w:pPr>
              <w:jc w:val="left"/>
              <w:rPr>
                <w:rFonts w:hint="eastAsia" w:ascii="宋体" w:hAnsi="宋体" w:cs="宋体"/>
                <w:color w:val="auto"/>
                <w:sz w:val="24"/>
              </w:rPr>
            </w:pPr>
            <w:r>
              <w:rPr>
                <w:rFonts w:hint="eastAsia" w:ascii="宋体" w:hAnsi="宋体" w:cs="宋体"/>
                <w:color w:val="auto"/>
                <w:sz w:val="24"/>
              </w:rPr>
              <w:t>开户银行：中国银行南宁明秀西路支行</w:t>
            </w:r>
          </w:p>
          <w:p w14:paraId="2713EEA9">
            <w:pPr>
              <w:jc w:val="left"/>
              <w:rPr>
                <w:rFonts w:hint="eastAsia" w:ascii="宋体" w:hAnsi="宋体" w:cs="宋体"/>
                <w:color w:val="auto"/>
                <w:sz w:val="24"/>
              </w:rPr>
            </w:pPr>
            <w:r>
              <w:rPr>
                <w:rFonts w:hint="eastAsia" w:ascii="宋体" w:hAnsi="宋体" w:cs="宋体"/>
                <w:color w:val="auto"/>
                <w:sz w:val="24"/>
              </w:rPr>
              <w:t>银行账号：611957485481</w:t>
            </w:r>
          </w:p>
          <w:p w14:paraId="29DC78BB">
            <w:pPr>
              <w:jc w:val="left"/>
              <w:rPr>
                <w:rFonts w:hint="eastAsia" w:ascii="宋体" w:hAnsi="宋体" w:cs="宋体"/>
                <w:color w:val="auto"/>
                <w:sz w:val="24"/>
              </w:rPr>
            </w:pPr>
            <w:r>
              <w:rPr>
                <w:rFonts w:hint="eastAsia" w:ascii="宋体" w:hAnsi="宋体" w:cs="宋体"/>
                <w:color w:val="auto"/>
                <w:sz w:val="24"/>
              </w:rPr>
              <w:t>3.履约保证金退付方式、时间及条件：中标供应商若不能完全履行合同，履约保证金不返还；中标供应商若完全履行合同，货物验收合格后，中标供应商向采购人递交退保申请函及凭履约保证金财务凭证，采购人按规定办理无息退还手续。</w:t>
            </w:r>
          </w:p>
        </w:tc>
      </w:tr>
      <w:tr w14:paraId="0268E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18" w:type="pct"/>
            <w:gridSpan w:val="3"/>
            <w:tcBorders>
              <w:top w:val="single" w:color="auto" w:sz="4" w:space="0"/>
              <w:left w:val="single" w:color="auto" w:sz="4" w:space="0"/>
              <w:bottom w:val="single" w:color="auto" w:sz="4" w:space="0"/>
              <w:right w:val="single" w:color="auto" w:sz="4" w:space="0"/>
            </w:tcBorders>
            <w:vAlign w:val="center"/>
          </w:tcPr>
          <w:p w14:paraId="58B8C1BA">
            <w:pPr>
              <w:spacing w:line="400" w:lineRule="exact"/>
              <w:jc w:val="center"/>
              <w:rPr>
                <w:rFonts w:hint="eastAsia" w:ascii="宋体" w:hAnsi="宋体" w:cs="宋体"/>
                <w:color w:val="auto"/>
                <w:sz w:val="24"/>
              </w:rPr>
            </w:pPr>
            <w:r>
              <w:rPr>
                <w:rFonts w:hint="eastAsia" w:ascii="宋体" w:hAnsi="宋体"/>
                <w:color w:val="auto"/>
                <w:sz w:val="24"/>
              </w:rPr>
              <w:t>采购标的验收标准</w:t>
            </w:r>
          </w:p>
        </w:tc>
        <w:tc>
          <w:tcPr>
            <w:tcW w:w="4381" w:type="pct"/>
            <w:gridSpan w:val="5"/>
            <w:tcBorders>
              <w:top w:val="single" w:color="auto" w:sz="4" w:space="0"/>
              <w:left w:val="single" w:color="auto" w:sz="4" w:space="0"/>
              <w:bottom w:val="single" w:color="auto" w:sz="4" w:space="0"/>
              <w:right w:val="single" w:color="auto" w:sz="4" w:space="0"/>
            </w:tcBorders>
            <w:vAlign w:val="center"/>
          </w:tcPr>
          <w:p w14:paraId="1D369FF0">
            <w:pPr>
              <w:widowControl/>
              <w:jc w:val="left"/>
              <w:textAlignment w:val="center"/>
              <w:rPr>
                <w:rFonts w:hint="eastAsia" w:ascii="宋体" w:hAnsi="宋体" w:cs="宋体"/>
                <w:color w:val="auto"/>
                <w:sz w:val="24"/>
              </w:rPr>
            </w:pPr>
            <w:r>
              <w:rPr>
                <w:rFonts w:hint="eastAsia" w:ascii="宋体" w:hAnsi="宋体" w:cs="宋体"/>
                <w:color w:val="auto"/>
                <w:sz w:val="24"/>
              </w:rPr>
              <w:t>1．投标产品须是按厂家出厂标准配置提供的整套全新，具备正规合法经销渠道，符合国家各项有关质量标准的合格产品。相关部件及服务须满足本表中各项要求。所有设备除满足招标文件要求及投标文件承诺的技术参数和配置外，其余均按国家标准及生产厂家出厂标准配置，若产品在运输过程中损坏须无偿调换同样产品。</w:t>
            </w:r>
          </w:p>
          <w:p w14:paraId="0E266C2F">
            <w:pPr>
              <w:widowControl/>
              <w:jc w:val="left"/>
              <w:textAlignment w:val="center"/>
              <w:rPr>
                <w:rFonts w:hint="eastAsia" w:ascii="宋体" w:hAnsi="宋体" w:cs="宋体"/>
                <w:color w:val="auto"/>
                <w:sz w:val="24"/>
              </w:rPr>
            </w:pPr>
            <w:r>
              <w:rPr>
                <w:rFonts w:hint="eastAsia" w:ascii="宋体" w:hAnsi="宋体" w:cs="宋体"/>
                <w:color w:val="auto"/>
                <w:sz w:val="24"/>
              </w:rPr>
              <w:t>2.合同签订之后，采购人有权要求中标人提供所投主要产品进行功能测试，包括但不限于第1项货物，如有配置或功能不能满足招标要求，按违约处理，必要时采购人有权要求有资质的第三方检测机构进行检测。</w:t>
            </w:r>
          </w:p>
          <w:p w14:paraId="5F5B2B6C">
            <w:pPr>
              <w:widowControl/>
              <w:jc w:val="left"/>
              <w:textAlignment w:val="center"/>
              <w:rPr>
                <w:rFonts w:hint="eastAsia" w:ascii="宋体" w:hAnsi="宋体" w:cs="宋体"/>
                <w:color w:val="auto"/>
                <w:sz w:val="24"/>
              </w:rPr>
            </w:pPr>
            <w:r>
              <w:rPr>
                <w:rFonts w:hint="eastAsia" w:ascii="宋体" w:hAnsi="宋体" w:cs="宋体"/>
                <w:color w:val="auto"/>
                <w:sz w:val="24"/>
              </w:rPr>
              <w:t>3．投标人所提供的产品必须为原装正品的、全新的、完好无破损、且为未开箱状态、符合有关质量标准的产品；设备到货安装前，采购人现场根据招标文件要求及投标文件承诺逐条对应进行核验（必要时，采购人有权要求供应商对各项指标进行现场演示），核验不合格或中标供应商未按采购人要求提供现场演示或技术功能无法达到相应技术要求的，按违约处理，采购人有权全部退货，同时报相关监督管理部门处理，由此造成采购人经济损失的由中标供应商负责承担全部赔偿责任。</w:t>
            </w:r>
          </w:p>
          <w:p w14:paraId="70DA727E">
            <w:pPr>
              <w:widowControl/>
              <w:jc w:val="left"/>
              <w:textAlignment w:val="center"/>
              <w:rPr>
                <w:rFonts w:hint="eastAsia" w:ascii="宋体" w:hAnsi="宋体" w:cs="宋体"/>
                <w:color w:val="auto"/>
                <w:sz w:val="24"/>
              </w:rPr>
            </w:pPr>
            <w:r>
              <w:rPr>
                <w:rFonts w:hint="eastAsia" w:ascii="宋体" w:hAnsi="宋体" w:cs="宋体"/>
                <w:color w:val="auto"/>
                <w:sz w:val="24"/>
              </w:rPr>
              <w:t>4．验收方式和验收材料要求</w:t>
            </w:r>
          </w:p>
          <w:p w14:paraId="5E1257B7">
            <w:pPr>
              <w:widowControl/>
              <w:jc w:val="left"/>
              <w:textAlignment w:val="center"/>
              <w:rPr>
                <w:rFonts w:hint="eastAsia" w:ascii="宋体" w:hAnsi="宋体" w:cs="宋体"/>
                <w:color w:val="auto"/>
                <w:sz w:val="24"/>
              </w:rPr>
            </w:pPr>
            <w:r>
              <w:rPr>
                <w:rFonts w:hint="eastAsia" w:ascii="宋体" w:hAnsi="宋体" w:cs="宋体"/>
                <w:color w:val="auto"/>
                <w:sz w:val="24"/>
              </w:rPr>
              <w:t>（1）采购人在项目完成且收到中标供应商验收申请后5个工作日内组织开展履约验收；</w:t>
            </w:r>
          </w:p>
          <w:p w14:paraId="70F01648">
            <w:pPr>
              <w:widowControl/>
              <w:jc w:val="left"/>
              <w:textAlignment w:val="center"/>
              <w:rPr>
                <w:rFonts w:hint="eastAsia" w:ascii="宋体" w:hAnsi="宋体" w:cs="宋体"/>
                <w:color w:val="auto"/>
                <w:sz w:val="24"/>
              </w:rPr>
            </w:pPr>
            <w:r>
              <w:rPr>
                <w:rFonts w:hint="eastAsia" w:ascii="宋体" w:hAnsi="宋体" w:cs="宋体"/>
                <w:color w:val="auto"/>
                <w:sz w:val="24"/>
              </w:rPr>
              <w:t>（2）中标供应商必须提供合格的验收材料，验收材料包括①验收申请书（原件）、②中标通知书复印件、③合同（包括附件加盖采购代理机构章的格式合同中规定的附件）复印件；④项目实施过程文件、⑤货物的证明文件、⑥货物的技术资料、⑦培训记录。</w:t>
            </w:r>
          </w:p>
        </w:tc>
      </w:tr>
      <w:tr w14:paraId="50980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18" w:type="pct"/>
            <w:gridSpan w:val="3"/>
            <w:tcBorders>
              <w:top w:val="single" w:color="auto" w:sz="4" w:space="0"/>
              <w:left w:val="single" w:color="auto" w:sz="4" w:space="0"/>
              <w:bottom w:val="single" w:color="auto" w:sz="4" w:space="0"/>
              <w:right w:val="single" w:color="auto" w:sz="4" w:space="0"/>
            </w:tcBorders>
            <w:vAlign w:val="center"/>
          </w:tcPr>
          <w:p w14:paraId="414CFBE0">
            <w:pPr>
              <w:widowControl/>
              <w:wordWrap w:val="0"/>
              <w:jc w:val="center"/>
              <w:textAlignment w:val="center"/>
              <w:rPr>
                <w:rFonts w:hint="eastAsia" w:ascii="宋体" w:hAnsi="宋体" w:cs="宋体"/>
                <w:color w:val="auto"/>
                <w:sz w:val="24"/>
              </w:rPr>
            </w:pPr>
            <w:r>
              <w:rPr>
                <w:rFonts w:hint="eastAsia" w:ascii="宋体" w:hAnsi="宋体" w:cs="宋体"/>
                <w:color w:val="auto"/>
                <w:sz w:val="24"/>
              </w:rPr>
              <w:t>其他要求</w:t>
            </w:r>
          </w:p>
        </w:tc>
        <w:tc>
          <w:tcPr>
            <w:tcW w:w="4381" w:type="pct"/>
            <w:gridSpan w:val="5"/>
            <w:tcBorders>
              <w:top w:val="single" w:color="auto" w:sz="4" w:space="0"/>
              <w:left w:val="single" w:color="auto" w:sz="4" w:space="0"/>
              <w:bottom w:val="single" w:color="auto" w:sz="4" w:space="0"/>
              <w:right w:val="single" w:color="auto" w:sz="4" w:space="0"/>
            </w:tcBorders>
          </w:tcPr>
          <w:p w14:paraId="4C65A935">
            <w:pPr>
              <w:widowControl/>
              <w:shd w:val="clear" w:color="auto" w:fill="FFFFFF"/>
              <w:jc w:val="left"/>
              <w:rPr>
                <w:rFonts w:hint="eastAsia" w:ascii="宋体" w:hAnsi="宋体" w:cs="宋体"/>
                <w:color w:val="auto"/>
                <w:sz w:val="24"/>
              </w:rPr>
            </w:pPr>
            <w:r>
              <w:rPr>
                <w:rFonts w:hint="eastAsia" w:ascii="宋体" w:hAnsi="宋体" w:cs="宋体"/>
                <w:color w:val="auto"/>
                <w:sz w:val="24"/>
              </w:rPr>
              <w:t>1.本分标货物不接受进口产品（即通过中国海关报关验放进入中国境内且产自关境外的产品）参与投标。</w:t>
            </w:r>
          </w:p>
          <w:p w14:paraId="4B4B2CC0">
            <w:pPr>
              <w:widowControl/>
              <w:shd w:val="clear" w:color="auto" w:fill="FFFFFF"/>
              <w:jc w:val="left"/>
              <w:rPr>
                <w:rFonts w:hint="eastAsia" w:ascii="宋体" w:hAnsi="宋体" w:cs="宋体"/>
                <w:color w:val="auto"/>
                <w:sz w:val="24"/>
              </w:rPr>
            </w:pPr>
            <w:r>
              <w:rPr>
                <w:rFonts w:hint="eastAsia" w:ascii="宋体" w:hAnsi="宋体" w:cs="宋体"/>
                <w:color w:val="auto"/>
                <w:sz w:val="24"/>
              </w:rPr>
              <w:t>2．投标人所提供的任何材料应当真实有效，如在评审过程中发现投标人在投标文件中提供任何虚假材料的，按投标无效处理，采购人有权汇报监督管理部门处理；中标后，采购人发现投标人在投标文件中提供任何虚假材料的，采购人有权汇报监督管理部门处理，且中标供应商须依照《中华人民共和国消费者权益保护法》赔偿采购人，民事赔偿并不免除违法中标供应商的法律责任。</w:t>
            </w:r>
          </w:p>
          <w:p w14:paraId="0708997C">
            <w:pPr>
              <w:widowControl/>
              <w:shd w:val="clear" w:color="auto" w:fill="FFFFFF"/>
              <w:jc w:val="left"/>
              <w:rPr>
                <w:rFonts w:hint="eastAsia" w:ascii="宋体" w:hAnsi="宋体" w:cs="宋体"/>
                <w:color w:val="auto"/>
                <w:sz w:val="24"/>
              </w:rPr>
            </w:pPr>
            <w:r>
              <w:rPr>
                <w:rFonts w:hint="eastAsia" w:ascii="宋体" w:hAnsi="宋体" w:cs="宋体"/>
                <w:color w:val="auto"/>
                <w:sz w:val="24"/>
              </w:rPr>
              <w:t>3．本项目货物涉及的产品及其配件包括但不限于各类芯片等必须符合国家有关政策规定，不得使用国家禁止使用范围内的产品及其配件，否则投标无效。</w:t>
            </w:r>
          </w:p>
          <w:p w14:paraId="23684B61">
            <w:pPr>
              <w:widowControl/>
              <w:shd w:val="clear" w:color="auto" w:fill="FFFFFF"/>
              <w:jc w:val="left"/>
              <w:rPr>
                <w:rFonts w:hint="eastAsia" w:ascii="宋体" w:hAnsi="宋体" w:cs="宋体"/>
                <w:color w:val="auto"/>
                <w:sz w:val="24"/>
              </w:rPr>
            </w:pPr>
            <w:r>
              <w:rPr>
                <w:rFonts w:hint="eastAsia" w:ascii="宋体" w:hAnsi="宋体" w:cs="宋体"/>
                <w:color w:val="auto"/>
                <w:sz w:val="24"/>
              </w:rPr>
              <w:t>4．本项目采购的投标产品如有属于政府采购强制节能产品的，应根据《市场监管总局关于发布参与实施政府采购节能产品、环境标志产品认证机构名录的公告》2019年第16号、财库〔2019〕9号以及财库〔2019〕19号文规定，投标人的投标产品，投标时须提供国家确定的认证机构出具的、处于有效期之内的有效的节能产品认证证书复印件并加盖投标人公章。</w:t>
            </w:r>
          </w:p>
          <w:p w14:paraId="00F9062E">
            <w:pPr>
              <w:widowControl/>
              <w:shd w:val="clear" w:color="auto" w:fill="FFFFFF"/>
              <w:jc w:val="left"/>
              <w:rPr>
                <w:rFonts w:hint="eastAsia" w:ascii="宋体" w:hAnsi="宋体" w:cs="宋体"/>
                <w:color w:val="auto"/>
                <w:sz w:val="24"/>
              </w:rPr>
            </w:pPr>
            <w:r>
              <w:rPr>
                <w:rFonts w:hint="eastAsia" w:ascii="宋体" w:hAnsi="宋体" w:cs="宋体"/>
                <w:color w:val="auto"/>
                <w:sz w:val="24"/>
              </w:rPr>
              <w:t>5.采购货物纳入强制性产品认证（3C认证）的，投标人所投产品必须从其规定。</w:t>
            </w:r>
          </w:p>
        </w:tc>
      </w:tr>
      <w:tr w14:paraId="172B0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5000" w:type="pct"/>
            <w:gridSpan w:val="8"/>
            <w:tcBorders>
              <w:top w:val="single" w:color="auto" w:sz="4" w:space="0"/>
              <w:left w:val="nil"/>
              <w:bottom w:val="single" w:color="auto" w:sz="4" w:space="0"/>
              <w:right w:val="nil"/>
            </w:tcBorders>
            <w:vAlign w:val="center"/>
          </w:tcPr>
          <w:p w14:paraId="11D49E5C">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三、合同主要条款</w:t>
            </w:r>
          </w:p>
        </w:tc>
      </w:tr>
      <w:tr w14:paraId="348C4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8"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2131DFA">
            <w:pPr>
              <w:pStyle w:val="10"/>
              <w:spacing w:line="4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在采购中心制定的合同模板基础上，完善补充“吸音板墙面面板及家具板材应符合E1级环保等级要求”的内容。</w:t>
            </w:r>
          </w:p>
        </w:tc>
      </w:tr>
    </w:tbl>
    <w:p w14:paraId="475ADDF0">
      <w:pPr>
        <w:rPr>
          <w:rFonts w:hint="eastAsia"/>
        </w:rPr>
      </w:pPr>
    </w:p>
    <w:sectPr>
      <w:pgSz w:w="16838" w:h="11906" w:orient="landscape"/>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9113DA-D5BF-40AE-AB03-0B6B9CE34B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BBB0C02D-415F-434A-AE61-D5F44A4AA463}"/>
  </w:font>
  <w:font w:name="仿宋">
    <w:panose1 w:val="02010609060101010101"/>
    <w:charset w:val="86"/>
    <w:family w:val="auto"/>
    <w:pitch w:val="default"/>
    <w:sig w:usb0="800002BF" w:usb1="38CF7CFA" w:usb2="00000016" w:usb3="00000000" w:csb0="00040001" w:csb1="00000000"/>
    <w:embedRegular r:id="rId3" w:fontKey="{439767A2-9687-4FE9-A18F-7DE134527FCB}"/>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4" w:fontKey="{4669F6B5-27CB-4516-8DDC-D92CEACF4EE7}"/>
  </w:font>
  <w:font w:name="方正小标宋简体">
    <w:panose1 w:val="02010600010101010101"/>
    <w:charset w:val="86"/>
    <w:family w:val="auto"/>
    <w:pitch w:val="default"/>
    <w:sig w:usb0="00000001" w:usb1="080E0000" w:usb2="00000000" w:usb3="00000000" w:csb0="00040000" w:csb1="00000000"/>
    <w:embedRegular r:id="rId5" w:fontKey="{24C6FC75-CDFA-4C78-9616-741A792249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YTdmYzA5MjQ0YTgwZTlmMmI3OTE0MDM2NWE1MGMifQ=="/>
  </w:docVars>
  <w:rsids>
    <w:rsidRoot w:val="00172A27"/>
    <w:rsid w:val="00036ED3"/>
    <w:rsid w:val="000E360F"/>
    <w:rsid w:val="000F554D"/>
    <w:rsid w:val="00172A27"/>
    <w:rsid w:val="00200436"/>
    <w:rsid w:val="002301DA"/>
    <w:rsid w:val="002F060B"/>
    <w:rsid w:val="00422886"/>
    <w:rsid w:val="004874D5"/>
    <w:rsid w:val="004A4293"/>
    <w:rsid w:val="004A65D3"/>
    <w:rsid w:val="005936E6"/>
    <w:rsid w:val="005F7979"/>
    <w:rsid w:val="00647B20"/>
    <w:rsid w:val="006B5746"/>
    <w:rsid w:val="006B6D6B"/>
    <w:rsid w:val="006C1DFA"/>
    <w:rsid w:val="006C5BAC"/>
    <w:rsid w:val="00761C25"/>
    <w:rsid w:val="00877C4E"/>
    <w:rsid w:val="008863CB"/>
    <w:rsid w:val="008E7AE1"/>
    <w:rsid w:val="00910E54"/>
    <w:rsid w:val="009B0276"/>
    <w:rsid w:val="009D1535"/>
    <w:rsid w:val="009D3362"/>
    <w:rsid w:val="00A2038C"/>
    <w:rsid w:val="00A44254"/>
    <w:rsid w:val="00AB3E7D"/>
    <w:rsid w:val="00B234E6"/>
    <w:rsid w:val="00B33B6B"/>
    <w:rsid w:val="00B63B18"/>
    <w:rsid w:val="00B91BCA"/>
    <w:rsid w:val="00C65800"/>
    <w:rsid w:val="00C74822"/>
    <w:rsid w:val="00CC781A"/>
    <w:rsid w:val="00CD6E4C"/>
    <w:rsid w:val="00CD71B9"/>
    <w:rsid w:val="00D56E8F"/>
    <w:rsid w:val="00D84CFD"/>
    <w:rsid w:val="00E16042"/>
    <w:rsid w:val="00EA3F69"/>
    <w:rsid w:val="00FD55AB"/>
    <w:rsid w:val="013F6C9A"/>
    <w:rsid w:val="01E74ACC"/>
    <w:rsid w:val="034D18D2"/>
    <w:rsid w:val="04142AF7"/>
    <w:rsid w:val="048760F2"/>
    <w:rsid w:val="04EE6BA4"/>
    <w:rsid w:val="05120CA5"/>
    <w:rsid w:val="05CA44E8"/>
    <w:rsid w:val="05F166F4"/>
    <w:rsid w:val="068428E9"/>
    <w:rsid w:val="068C3E93"/>
    <w:rsid w:val="06E11AE9"/>
    <w:rsid w:val="06FC2DC7"/>
    <w:rsid w:val="072A7F1A"/>
    <w:rsid w:val="07AD5055"/>
    <w:rsid w:val="07E900E6"/>
    <w:rsid w:val="07EA2C20"/>
    <w:rsid w:val="07FB4E2D"/>
    <w:rsid w:val="08183C31"/>
    <w:rsid w:val="0905407E"/>
    <w:rsid w:val="093B5CD1"/>
    <w:rsid w:val="093C74AB"/>
    <w:rsid w:val="09815580"/>
    <w:rsid w:val="09862325"/>
    <w:rsid w:val="09BE25B6"/>
    <w:rsid w:val="0A2F5262"/>
    <w:rsid w:val="0A432ABB"/>
    <w:rsid w:val="0A8F3F52"/>
    <w:rsid w:val="0AA35095"/>
    <w:rsid w:val="0AED35D4"/>
    <w:rsid w:val="0CE642FD"/>
    <w:rsid w:val="0D444B80"/>
    <w:rsid w:val="0D847672"/>
    <w:rsid w:val="0DA22B05"/>
    <w:rsid w:val="0E3C6D30"/>
    <w:rsid w:val="103510F8"/>
    <w:rsid w:val="104770C4"/>
    <w:rsid w:val="108856CC"/>
    <w:rsid w:val="10AE05B3"/>
    <w:rsid w:val="11B13BB0"/>
    <w:rsid w:val="11C52008"/>
    <w:rsid w:val="12296523"/>
    <w:rsid w:val="12724D18"/>
    <w:rsid w:val="12F62DC0"/>
    <w:rsid w:val="13272F7A"/>
    <w:rsid w:val="13827793"/>
    <w:rsid w:val="13A10F7E"/>
    <w:rsid w:val="14107EB2"/>
    <w:rsid w:val="14587163"/>
    <w:rsid w:val="149A59CD"/>
    <w:rsid w:val="149F5023"/>
    <w:rsid w:val="151B7EDC"/>
    <w:rsid w:val="15311E8E"/>
    <w:rsid w:val="157127FC"/>
    <w:rsid w:val="15B45BC5"/>
    <w:rsid w:val="15EF3AF7"/>
    <w:rsid w:val="169C77DB"/>
    <w:rsid w:val="1739327C"/>
    <w:rsid w:val="173A5181"/>
    <w:rsid w:val="17A76EFD"/>
    <w:rsid w:val="180E64B6"/>
    <w:rsid w:val="181A12FF"/>
    <w:rsid w:val="18300B23"/>
    <w:rsid w:val="18EE62E8"/>
    <w:rsid w:val="190C46BA"/>
    <w:rsid w:val="191A70DD"/>
    <w:rsid w:val="196B0802"/>
    <w:rsid w:val="19A6224A"/>
    <w:rsid w:val="1A38140F"/>
    <w:rsid w:val="1A9257F6"/>
    <w:rsid w:val="1AB1679D"/>
    <w:rsid w:val="1B6D5BEA"/>
    <w:rsid w:val="1B7F04AA"/>
    <w:rsid w:val="1BC77652"/>
    <w:rsid w:val="1C1D316C"/>
    <w:rsid w:val="1C705992"/>
    <w:rsid w:val="1C9A5E8A"/>
    <w:rsid w:val="1DDA5E11"/>
    <w:rsid w:val="1DF15300"/>
    <w:rsid w:val="1E557847"/>
    <w:rsid w:val="1E8F726B"/>
    <w:rsid w:val="1EBA1C5B"/>
    <w:rsid w:val="1EFA1543"/>
    <w:rsid w:val="1F0B7BF4"/>
    <w:rsid w:val="1F4B6242"/>
    <w:rsid w:val="200563F1"/>
    <w:rsid w:val="20AB54D9"/>
    <w:rsid w:val="20D109C9"/>
    <w:rsid w:val="216A788C"/>
    <w:rsid w:val="21897694"/>
    <w:rsid w:val="21D53BC1"/>
    <w:rsid w:val="21F42BC1"/>
    <w:rsid w:val="21F459FD"/>
    <w:rsid w:val="22C74BED"/>
    <w:rsid w:val="22FE5379"/>
    <w:rsid w:val="2309444A"/>
    <w:rsid w:val="230C5CE8"/>
    <w:rsid w:val="235C2297"/>
    <w:rsid w:val="23DD1F5D"/>
    <w:rsid w:val="24C37471"/>
    <w:rsid w:val="24E71347"/>
    <w:rsid w:val="25034EC9"/>
    <w:rsid w:val="25201F1F"/>
    <w:rsid w:val="254C061E"/>
    <w:rsid w:val="2666570F"/>
    <w:rsid w:val="26B26BA7"/>
    <w:rsid w:val="26BB5A5B"/>
    <w:rsid w:val="275F6D2E"/>
    <w:rsid w:val="27A1608A"/>
    <w:rsid w:val="28577A06"/>
    <w:rsid w:val="287847D1"/>
    <w:rsid w:val="28804BA9"/>
    <w:rsid w:val="28832A33"/>
    <w:rsid w:val="28D15A0A"/>
    <w:rsid w:val="28EF40E2"/>
    <w:rsid w:val="290851A4"/>
    <w:rsid w:val="29F5153F"/>
    <w:rsid w:val="29FA4AED"/>
    <w:rsid w:val="2A3E70CF"/>
    <w:rsid w:val="2A9860B3"/>
    <w:rsid w:val="2B6761B2"/>
    <w:rsid w:val="2C1A4EF4"/>
    <w:rsid w:val="2C956D4E"/>
    <w:rsid w:val="2D74105A"/>
    <w:rsid w:val="2DDB31C5"/>
    <w:rsid w:val="2E383E35"/>
    <w:rsid w:val="2EEF6BEA"/>
    <w:rsid w:val="2F0B0619"/>
    <w:rsid w:val="2F8734A6"/>
    <w:rsid w:val="2FC5794B"/>
    <w:rsid w:val="30466CDD"/>
    <w:rsid w:val="309317F7"/>
    <w:rsid w:val="30BF439A"/>
    <w:rsid w:val="3102072B"/>
    <w:rsid w:val="3112096E"/>
    <w:rsid w:val="31E0281A"/>
    <w:rsid w:val="320209E2"/>
    <w:rsid w:val="320A3D3B"/>
    <w:rsid w:val="320C360F"/>
    <w:rsid w:val="32BB162B"/>
    <w:rsid w:val="331F3816"/>
    <w:rsid w:val="333169C6"/>
    <w:rsid w:val="33435756"/>
    <w:rsid w:val="3364747B"/>
    <w:rsid w:val="33806252"/>
    <w:rsid w:val="33955886"/>
    <w:rsid w:val="33AB2B83"/>
    <w:rsid w:val="348F22D5"/>
    <w:rsid w:val="34967B08"/>
    <w:rsid w:val="3578720D"/>
    <w:rsid w:val="35CB7DE4"/>
    <w:rsid w:val="361231FE"/>
    <w:rsid w:val="364F61C0"/>
    <w:rsid w:val="36A76E9F"/>
    <w:rsid w:val="37152977"/>
    <w:rsid w:val="3721677B"/>
    <w:rsid w:val="37CD3840"/>
    <w:rsid w:val="37FB65FF"/>
    <w:rsid w:val="38097446"/>
    <w:rsid w:val="384F24A7"/>
    <w:rsid w:val="38C74E14"/>
    <w:rsid w:val="39113C01"/>
    <w:rsid w:val="396404FD"/>
    <w:rsid w:val="39AB05F7"/>
    <w:rsid w:val="39D92970"/>
    <w:rsid w:val="3A173499"/>
    <w:rsid w:val="3A390F8B"/>
    <w:rsid w:val="3A49651A"/>
    <w:rsid w:val="3AC16F61"/>
    <w:rsid w:val="3B0532F1"/>
    <w:rsid w:val="3BB70A8F"/>
    <w:rsid w:val="3BD553B9"/>
    <w:rsid w:val="3C096E11"/>
    <w:rsid w:val="3C20237F"/>
    <w:rsid w:val="3C28373B"/>
    <w:rsid w:val="3C406B6D"/>
    <w:rsid w:val="3D4A76E1"/>
    <w:rsid w:val="3D8F1598"/>
    <w:rsid w:val="3DAE7C70"/>
    <w:rsid w:val="3E060674"/>
    <w:rsid w:val="3EAA6400"/>
    <w:rsid w:val="3F63656D"/>
    <w:rsid w:val="3F850EA5"/>
    <w:rsid w:val="3F8E1B07"/>
    <w:rsid w:val="3FCE48BA"/>
    <w:rsid w:val="40657DC2"/>
    <w:rsid w:val="40CC324D"/>
    <w:rsid w:val="410D62F6"/>
    <w:rsid w:val="414D59F2"/>
    <w:rsid w:val="41560DEB"/>
    <w:rsid w:val="41601080"/>
    <w:rsid w:val="41CC4B69"/>
    <w:rsid w:val="41E120FE"/>
    <w:rsid w:val="42387BED"/>
    <w:rsid w:val="42815953"/>
    <w:rsid w:val="4283791D"/>
    <w:rsid w:val="42921C7A"/>
    <w:rsid w:val="436F7EA2"/>
    <w:rsid w:val="4484172B"/>
    <w:rsid w:val="45261644"/>
    <w:rsid w:val="458D3152"/>
    <w:rsid w:val="45F11042"/>
    <w:rsid w:val="46601D24"/>
    <w:rsid w:val="47FE17F4"/>
    <w:rsid w:val="488E25FD"/>
    <w:rsid w:val="48FF6521"/>
    <w:rsid w:val="491D3EFC"/>
    <w:rsid w:val="492D2391"/>
    <w:rsid w:val="49403975"/>
    <w:rsid w:val="4953791E"/>
    <w:rsid w:val="49E52C6C"/>
    <w:rsid w:val="4A161077"/>
    <w:rsid w:val="4A9D70A2"/>
    <w:rsid w:val="4AAF15F0"/>
    <w:rsid w:val="4AD34826"/>
    <w:rsid w:val="4B200508"/>
    <w:rsid w:val="4B910652"/>
    <w:rsid w:val="4BC02794"/>
    <w:rsid w:val="4C0E4C32"/>
    <w:rsid w:val="4C59524B"/>
    <w:rsid w:val="4C92075D"/>
    <w:rsid w:val="4CDF1BF4"/>
    <w:rsid w:val="4CEA679E"/>
    <w:rsid w:val="4D551EB6"/>
    <w:rsid w:val="4D754306"/>
    <w:rsid w:val="4E257ADB"/>
    <w:rsid w:val="4F6E3703"/>
    <w:rsid w:val="4F7D740F"/>
    <w:rsid w:val="510D2FD0"/>
    <w:rsid w:val="51A46F68"/>
    <w:rsid w:val="521D6D1B"/>
    <w:rsid w:val="5225135F"/>
    <w:rsid w:val="52BE405A"/>
    <w:rsid w:val="52D707EB"/>
    <w:rsid w:val="53042DB3"/>
    <w:rsid w:val="53380C9F"/>
    <w:rsid w:val="53733096"/>
    <w:rsid w:val="53861346"/>
    <w:rsid w:val="54336CC9"/>
    <w:rsid w:val="5477195C"/>
    <w:rsid w:val="547A20E0"/>
    <w:rsid w:val="552E5E3B"/>
    <w:rsid w:val="55511684"/>
    <w:rsid w:val="558465DA"/>
    <w:rsid w:val="562D0EF4"/>
    <w:rsid w:val="563707AF"/>
    <w:rsid w:val="56AE1205"/>
    <w:rsid w:val="578C0BCA"/>
    <w:rsid w:val="579F2A2B"/>
    <w:rsid w:val="58056BC8"/>
    <w:rsid w:val="58636BCC"/>
    <w:rsid w:val="58B574AD"/>
    <w:rsid w:val="59A6373B"/>
    <w:rsid w:val="5A353DA9"/>
    <w:rsid w:val="5AFA409D"/>
    <w:rsid w:val="5B1F1D55"/>
    <w:rsid w:val="5B63290A"/>
    <w:rsid w:val="5B9B1B49"/>
    <w:rsid w:val="5C201A61"/>
    <w:rsid w:val="5C205AB0"/>
    <w:rsid w:val="5C871960"/>
    <w:rsid w:val="5C936557"/>
    <w:rsid w:val="5CE70651"/>
    <w:rsid w:val="5D4C04E5"/>
    <w:rsid w:val="5D9869B0"/>
    <w:rsid w:val="5DE46CBF"/>
    <w:rsid w:val="5DF069B3"/>
    <w:rsid w:val="5E2E5EEA"/>
    <w:rsid w:val="5E3C1159"/>
    <w:rsid w:val="5E7B54F5"/>
    <w:rsid w:val="5EF939D7"/>
    <w:rsid w:val="5FCF0F64"/>
    <w:rsid w:val="5FE41E12"/>
    <w:rsid w:val="604D4C6F"/>
    <w:rsid w:val="608D150F"/>
    <w:rsid w:val="60964868"/>
    <w:rsid w:val="612E1563"/>
    <w:rsid w:val="61CC78C4"/>
    <w:rsid w:val="628F5DC0"/>
    <w:rsid w:val="62D60F4C"/>
    <w:rsid w:val="6346119D"/>
    <w:rsid w:val="634E142A"/>
    <w:rsid w:val="63E96CDE"/>
    <w:rsid w:val="64954B7D"/>
    <w:rsid w:val="649B069F"/>
    <w:rsid w:val="653F727C"/>
    <w:rsid w:val="65A86E93"/>
    <w:rsid w:val="65C15EE3"/>
    <w:rsid w:val="65E25E59"/>
    <w:rsid w:val="6623094C"/>
    <w:rsid w:val="66CF2882"/>
    <w:rsid w:val="66D93700"/>
    <w:rsid w:val="672524A2"/>
    <w:rsid w:val="67E21B65"/>
    <w:rsid w:val="693E14AD"/>
    <w:rsid w:val="69DD52B6"/>
    <w:rsid w:val="6A5437CA"/>
    <w:rsid w:val="6AB2229E"/>
    <w:rsid w:val="6B7E15CF"/>
    <w:rsid w:val="6C507FC1"/>
    <w:rsid w:val="6D185805"/>
    <w:rsid w:val="6DAA3F57"/>
    <w:rsid w:val="6DCF4F15"/>
    <w:rsid w:val="6DF40E20"/>
    <w:rsid w:val="6E11552E"/>
    <w:rsid w:val="6F305E87"/>
    <w:rsid w:val="6FD76303"/>
    <w:rsid w:val="70192EBC"/>
    <w:rsid w:val="70E502D8"/>
    <w:rsid w:val="7150636D"/>
    <w:rsid w:val="71AF7537"/>
    <w:rsid w:val="71D945B4"/>
    <w:rsid w:val="720C6738"/>
    <w:rsid w:val="72C664D9"/>
    <w:rsid w:val="72E277EB"/>
    <w:rsid w:val="73344628"/>
    <w:rsid w:val="73882922"/>
    <w:rsid w:val="73A17D44"/>
    <w:rsid w:val="740616BD"/>
    <w:rsid w:val="7416389E"/>
    <w:rsid w:val="74280DBF"/>
    <w:rsid w:val="748B3BD7"/>
    <w:rsid w:val="74A65320"/>
    <w:rsid w:val="7589009F"/>
    <w:rsid w:val="760D6F22"/>
    <w:rsid w:val="767C19B2"/>
    <w:rsid w:val="768C1198"/>
    <w:rsid w:val="7778222E"/>
    <w:rsid w:val="77E617D9"/>
    <w:rsid w:val="783B7459"/>
    <w:rsid w:val="79C46A79"/>
    <w:rsid w:val="79EE7D0D"/>
    <w:rsid w:val="7AAB2148"/>
    <w:rsid w:val="7B136D89"/>
    <w:rsid w:val="7B9D6653"/>
    <w:rsid w:val="7BF46832"/>
    <w:rsid w:val="7C775FDA"/>
    <w:rsid w:val="7CE558B6"/>
    <w:rsid w:val="7CED53B8"/>
    <w:rsid w:val="7D6A6A08"/>
    <w:rsid w:val="7D7B6E68"/>
    <w:rsid w:val="7DAA32A9"/>
    <w:rsid w:val="7DDD3D0F"/>
    <w:rsid w:val="7F451C21"/>
    <w:rsid w:val="7F6C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kern w:val="0"/>
      <w:sz w:val="32"/>
      <w:szCs w:val="20"/>
    </w:rPr>
  </w:style>
  <w:style w:type="paragraph" w:styleId="5">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6">
    <w:name w:val="Normal Indent"/>
    <w:basedOn w:val="1"/>
    <w:autoRedefine/>
    <w:qFormat/>
    <w:uiPriority w:val="0"/>
    <w:pPr>
      <w:ind w:firstLine="420"/>
    </w:pPr>
    <w:rPr>
      <w:szCs w:val="20"/>
    </w:rPr>
  </w:style>
  <w:style w:type="paragraph" w:styleId="7">
    <w:name w:val="Body Text"/>
    <w:basedOn w:val="1"/>
    <w:autoRedefine/>
    <w:semiHidden/>
    <w:unhideWhenUsed/>
    <w:qFormat/>
    <w:uiPriority w:val="99"/>
    <w:pPr>
      <w:spacing w:after="120"/>
    </w:pPr>
  </w:style>
  <w:style w:type="paragraph" w:styleId="8">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Plain Text"/>
    <w:basedOn w:val="1"/>
    <w:next w:val="5"/>
    <w:autoRedefine/>
    <w:qFormat/>
    <w:uiPriority w:val="0"/>
    <w:rPr>
      <w:rFonts w:ascii="宋体" w:hAnsi="Courier New"/>
      <w:szCs w:val="20"/>
    </w:rPr>
  </w:style>
  <w:style w:type="paragraph" w:styleId="10">
    <w:name w:val="footer"/>
    <w:basedOn w:val="1"/>
    <w:autoRedefine/>
    <w:qFormat/>
    <w:uiPriority w:val="0"/>
    <w:pPr>
      <w:tabs>
        <w:tab w:val="center" w:pos="4153"/>
        <w:tab w:val="right" w:pos="8306"/>
      </w:tabs>
      <w:snapToGrid w:val="0"/>
      <w:jc w:val="left"/>
    </w:pPr>
    <w:rPr>
      <w:sz w:val="18"/>
      <w:szCs w:val="20"/>
    </w:rPr>
  </w:style>
  <w:style w:type="paragraph" w:styleId="11">
    <w:name w:val="header"/>
    <w:basedOn w:val="1"/>
    <w:link w:val="21"/>
    <w:qFormat/>
    <w:uiPriority w:val="0"/>
    <w:pPr>
      <w:tabs>
        <w:tab w:val="center" w:pos="4153"/>
        <w:tab w:val="right" w:pos="8306"/>
      </w:tabs>
      <w:snapToGrid w:val="0"/>
      <w:jc w:val="center"/>
    </w:pPr>
    <w:rPr>
      <w:sz w:val="18"/>
      <w:szCs w:val="18"/>
    </w:rPr>
  </w:style>
  <w:style w:type="paragraph" w:styleId="12">
    <w:name w:val="toc 2"/>
    <w:basedOn w:val="1"/>
    <w:next w:val="1"/>
    <w:autoRedefine/>
    <w:qFormat/>
    <w:uiPriority w:val="39"/>
    <w:pPr>
      <w:ind w:left="420" w:leftChars="200"/>
    </w:pPr>
  </w:style>
  <w:style w:type="paragraph" w:styleId="13">
    <w:name w:val="Body Text First Indent"/>
    <w:basedOn w:val="7"/>
    <w:autoRedefine/>
    <w:qFormat/>
    <w:uiPriority w:val="0"/>
    <w:pPr>
      <w:spacing w:after="0" w:line="380" w:lineRule="exact"/>
      <w:ind w:firstLine="420" w:firstLineChars="100"/>
    </w:pPr>
    <w:rPr>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Hyperlink"/>
    <w:basedOn w:val="16"/>
    <w:unhideWhenUsed/>
    <w:qFormat/>
    <w:uiPriority w:val="99"/>
    <w:rPr>
      <w:color w:val="0026E5" w:themeColor="hyperlink"/>
      <w:u w:val="single"/>
      <w14:textFill>
        <w14:solidFill>
          <w14:schemeClr w14:val="hlink"/>
        </w14:solidFill>
      </w14:textFill>
    </w:rPr>
  </w:style>
  <w:style w:type="character" w:styleId="19">
    <w:name w:val="annotation reference"/>
    <w:basedOn w:val="16"/>
    <w:qFormat/>
    <w:uiPriority w:val="99"/>
    <w:rPr>
      <w:sz w:val="21"/>
      <w:szCs w:val="21"/>
    </w:rPr>
  </w:style>
  <w:style w:type="character" w:customStyle="1" w:styleId="20">
    <w:name w:val="font91"/>
    <w:basedOn w:val="16"/>
    <w:autoRedefine/>
    <w:qFormat/>
    <w:uiPriority w:val="0"/>
    <w:rPr>
      <w:rFonts w:hint="eastAsia" w:ascii="宋体" w:hAnsi="宋体" w:eastAsia="宋体" w:cs="宋体"/>
      <w:color w:val="000000"/>
      <w:sz w:val="21"/>
      <w:szCs w:val="21"/>
      <w:u w:val="none"/>
    </w:rPr>
  </w:style>
  <w:style w:type="character" w:customStyle="1" w:styleId="21">
    <w:name w:val="页眉 字符"/>
    <w:basedOn w:val="16"/>
    <w:link w:val="11"/>
    <w:qFormat/>
    <w:uiPriority w:val="0"/>
    <w:rPr>
      <w:kern w:val="2"/>
      <w:sz w:val="18"/>
      <w:szCs w:val="18"/>
    </w:rPr>
  </w:style>
  <w:style w:type="paragraph" w:customStyle="1" w:styleId="22">
    <w:name w:val="p15"/>
    <w:basedOn w:val="1"/>
    <w:autoRedefine/>
    <w:qFormat/>
    <w:uiPriority w:val="0"/>
    <w:pPr>
      <w:widowControl/>
    </w:pPr>
    <w:rPr>
      <w:rFonts w:ascii="宋体" w:hAnsi="宋体" w:cs="宋体"/>
      <w:kern w:val="0"/>
      <w:szCs w:val="21"/>
    </w:rPr>
  </w:style>
  <w:style w:type="paragraph" w:customStyle="1" w:styleId="23">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character" w:customStyle="1" w:styleId="24">
    <w:name w:val="font41"/>
    <w:basedOn w:val="16"/>
    <w:qFormat/>
    <w:uiPriority w:val="0"/>
    <w:rPr>
      <w:rFonts w:hint="default" w:ascii="仿宋_GB2312" w:eastAsia="仿宋_GB2312" w:cs="仿宋_GB2312"/>
      <w:color w:val="000000"/>
      <w:sz w:val="22"/>
      <w:szCs w:val="22"/>
      <w:u w:val="none"/>
    </w:rPr>
  </w:style>
  <w:style w:type="character" w:customStyle="1" w:styleId="25">
    <w:name w:val="font51"/>
    <w:basedOn w:val="16"/>
    <w:qFormat/>
    <w:uiPriority w:val="0"/>
    <w:rPr>
      <w:rFonts w:hint="eastAsia" w:ascii="宋体" w:hAnsi="宋体" w:eastAsia="宋体" w:cs="宋体"/>
      <w:color w:val="000000"/>
      <w:sz w:val="22"/>
      <w:szCs w:val="22"/>
      <w:u w:val="none"/>
    </w:rPr>
  </w:style>
  <w:style w:type="character" w:customStyle="1" w:styleId="26">
    <w:name w:val="font61"/>
    <w:basedOn w:val="16"/>
    <w:qFormat/>
    <w:uiPriority w:val="0"/>
    <w:rPr>
      <w:rFonts w:ascii="华文中宋" w:hAnsi="华文中宋" w:eastAsia="华文中宋" w:cs="华文中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95613-ACD8-4CD1-91F6-E66BFF74D7B5}">
  <ds:schemaRefs/>
</ds:datastoreItem>
</file>

<file path=docProps/app.xml><?xml version="1.0" encoding="utf-8"?>
<Properties xmlns="http://schemas.openxmlformats.org/officeDocument/2006/extended-properties" xmlns:vt="http://schemas.openxmlformats.org/officeDocument/2006/docPropsVTypes">
  <Template>Normal</Template>
  <Pages>37</Pages>
  <Words>31721</Words>
  <Characters>37650</Characters>
  <Lines>395</Lines>
  <Paragraphs>294</Paragraphs>
  <TotalTime>0</TotalTime>
  <ScaleCrop>false</ScaleCrop>
  <LinksUpToDate>false</LinksUpToDate>
  <CharactersWithSpaces>40016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2025-04-23T08:36:00Z</dcterms:created>
  <dc:creator>Administrator</dc:creator>
  <cp:lastModifiedBy>高博涵</cp:lastModifiedBy>
  <cp:lastPrinted>2025-03-26T08:40:00Z</cp:lastPrinted>
  <dcterms:modified xsi:type="dcterms:W3CDTF">2025-04-30T10:37:55Z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6D7CE8C554174748A2482280D624EC58_13</vt:lpwstr>
  </property>
  <property fmtid="{D5CDD505-2E9C-101B-9397-08002B2CF9AE}" pid="4" name="KSOTemplateDocerSaveRecord">
    <vt:lpwstr>eyJoZGlkIjoiNTQwYTNhYmRmOTQ0MjY5OGNmOGNkYjA1ZTc5ODIzYWYiLCJ1c2VySWQiOiI1NDk2Mjc0ODkifQ==</vt:lpwstr>
  </property>
</Properties>
</file>