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FD" w:rsidRPr="00205A7C" w:rsidRDefault="00A91DFA" w:rsidP="00A91DFA">
      <w:pPr>
        <w:jc w:val="center"/>
        <w:rPr>
          <w:rFonts w:ascii="方正小标宋_GBK" w:eastAsia="方正小标宋_GBK" w:hint="eastAsia"/>
          <w:sz w:val="44"/>
          <w:szCs w:val="44"/>
        </w:rPr>
      </w:pPr>
      <w:r w:rsidRPr="00205A7C">
        <w:rPr>
          <w:rFonts w:ascii="方正小标宋_GBK" w:eastAsia="方正小标宋_GBK" w:hint="eastAsia"/>
          <w:sz w:val="44"/>
          <w:szCs w:val="44"/>
        </w:rPr>
        <w:t>广西财经学院横向</w:t>
      </w:r>
      <w:r w:rsidR="00EC4DB0" w:rsidRPr="00205A7C">
        <w:rPr>
          <w:rFonts w:ascii="方正小标宋_GBK" w:eastAsia="方正小标宋_GBK" w:hint="eastAsia"/>
          <w:sz w:val="44"/>
          <w:szCs w:val="44"/>
        </w:rPr>
        <w:t>科研</w:t>
      </w:r>
      <w:r w:rsidRPr="00205A7C">
        <w:rPr>
          <w:rFonts w:ascii="方正小标宋_GBK" w:eastAsia="方正小标宋_GBK" w:hint="eastAsia"/>
          <w:sz w:val="44"/>
          <w:szCs w:val="44"/>
        </w:rPr>
        <w:t>项目</w:t>
      </w:r>
      <w:r w:rsidR="004611FD" w:rsidRPr="00205A7C">
        <w:rPr>
          <w:rFonts w:ascii="方正小标宋_GBK" w:eastAsia="方正小标宋_GBK" w:hint="eastAsia"/>
          <w:sz w:val="44"/>
          <w:szCs w:val="44"/>
        </w:rPr>
        <w:t>管理办法</w:t>
      </w:r>
    </w:p>
    <w:p w:rsidR="004611FD" w:rsidRPr="00205A7C" w:rsidRDefault="00A91DFA" w:rsidP="00A91DFA">
      <w:pPr>
        <w:jc w:val="center"/>
        <w:rPr>
          <w:rFonts w:ascii="方正小标宋_GBK" w:eastAsia="方正小标宋_GBK" w:hint="eastAsia"/>
          <w:sz w:val="44"/>
          <w:szCs w:val="44"/>
        </w:rPr>
      </w:pPr>
      <w:r w:rsidRPr="00205A7C">
        <w:rPr>
          <w:rFonts w:ascii="方正小标宋_GBK" w:eastAsia="方正小标宋_GBK" w:hint="eastAsia"/>
          <w:sz w:val="44"/>
          <w:szCs w:val="44"/>
        </w:rPr>
        <w:t>（</w:t>
      </w:r>
      <w:r w:rsidR="00F87D04" w:rsidRPr="00205A7C">
        <w:rPr>
          <w:rFonts w:ascii="方正小标宋_GBK" w:eastAsia="方正小标宋_GBK" w:hint="eastAsia"/>
          <w:sz w:val="44"/>
          <w:szCs w:val="44"/>
        </w:rPr>
        <w:t>征求意见稿</w:t>
      </w:r>
      <w:r w:rsidR="004611FD" w:rsidRPr="00205A7C">
        <w:rPr>
          <w:rFonts w:ascii="方正小标宋_GBK" w:eastAsia="方正小标宋_GBK" w:hint="eastAsia"/>
          <w:sz w:val="44"/>
          <w:szCs w:val="44"/>
        </w:rPr>
        <w:t>）</w:t>
      </w:r>
    </w:p>
    <w:p w:rsidR="004611FD" w:rsidRPr="00205A7C" w:rsidRDefault="004611FD" w:rsidP="00205A7C">
      <w:pPr>
        <w:spacing w:beforeLines="50" w:before="156" w:afterLines="50" w:after="156" w:line="560" w:lineRule="exact"/>
        <w:jc w:val="center"/>
        <w:rPr>
          <w:rFonts w:ascii="仿宋_GB2312" w:eastAsia="仿宋_GB2312" w:hint="eastAsia"/>
          <w:b/>
          <w:sz w:val="32"/>
          <w:szCs w:val="32"/>
        </w:rPr>
      </w:pPr>
      <w:r w:rsidRPr="00205A7C">
        <w:rPr>
          <w:rFonts w:ascii="仿宋_GB2312" w:eastAsia="仿宋_GB2312" w:hint="eastAsia"/>
          <w:b/>
          <w:sz w:val="32"/>
          <w:szCs w:val="32"/>
        </w:rPr>
        <w:t>第一章 总 则</w:t>
      </w:r>
    </w:p>
    <w:p w:rsidR="004611FD" w:rsidRPr="00205A7C" w:rsidRDefault="004611FD" w:rsidP="00205A7C">
      <w:pPr>
        <w:spacing w:line="560" w:lineRule="exact"/>
        <w:ind w:firstLineChars="200" w:firstLine="643"/>
        <w:rPr>
          <w:rFonts w:ascii="仿宋_GB2312" w:eastAsia="仿宋_GB2312" w:hAnsi="宋体" w:hint="eastAsia"/>
          <w:sz w:val="32"/>
          <w:szCs w:val="32"/>
        </w:rPr>
      </w:pPr>
      <w:r w:rsidRPr="00205A7C">
        <w:rPr>
          <w:rFonts w:ascii="仿宋_GB2312" w:eastAsia="仿宋_GB2312" w:hAnsi="宋体" w:hint="eastAsia"/>
          <w:b/>
          <w:sz w:val="32"/>
          <w:szCs w:val="32"/>
        </w:rPr>
        <w:t>第一条</w:t>
      </w:r>
      <w:r w:rsidRPr="00205A7C">
        <w:rPr>
          <w:rFonts w:ascii="仿宋_GB2312" w:eastAsia="仿宋_GB2312" w:hAnsi="宋体" w:hint="eastAsia"/>
          <w:sz w:val="32"/>
          <w:szCs w:val="32"/>
        </w:rPr>
        <w:t xml:space="preserve"> 为了促进科研与经济更加紧密结合，规范科研行为，提高广大教职工科研工作积极性，持续提升学校社会服务能力和贡献度，根据国务院《关于改进加强中央财政科研项目和资金管理的若干意见》（国发</w:t>
      </w:r>
      <w:r w:rsidR="00F36FF5" w:rsidRPr="00205A7C">
        <w:rPr>
          <w:rFonts w:ascii="仿宋_GB2312" w:eastAsia="仿宋_GB2312" w:hAnsi="宋体" w:hint="eastAsia"/>
          <w:sz w:val="32"/>
          <w:szCs w:val="32"/>
        </w:rPr>
        <w:t>〔2014〕</w:t>
      </w:r>
      <w:r w:rsidRPr="00205A7C">
        <w:rPr>
          <w:rFonts w:ascii="仿宋_GB2312" w:eastAsia="仿宋_GB2312" w:hAnsi="宋体" w:hint="eastAsia"/>
          <w:sz w:val="32"/>
          <w:szCs w:val="32"/>
        </w:rPr>
        <w:t>11 号）、中共中央办公厅、国务院办公厅印发《关于进一步完善中央财政科研项目资金管理等政策的若干意见》（中办发</w:t>
      </w:r>
      <w:r w:rsidR="00F36FF5" w:rsidRPr="00205A7C">
        <w:rPr>
          <w:rFonts w:ascii="仿宋_GB2312" w:eastAsia="仿宋_GB2312" w:hAnsi="宋体" w:hint="eastAsia"/>
          <w:sz w:val="32"/>
          <w:szCs w:val="32"/>
        </w:rPr>
        <w:t>〔2016〕</w:t>
      </w:r>
      <w:r w:rsidRPr="00205A7C">
        <w:rPr>
          <w:rFonts w:ascii="仿宋_GB2312" w:eastAsia="仿宋_GB2312" w:hAnsi="宋体" w:hint="eastAsia"/>
          <w:sz w:val="32"/>
          <w:szCs w:val="32"/>
        </w:rPr>
        <w:t>50 号）和广西区政府办公厅《广西加大财政科技经费投入与改进财政科技经费管理实施办法》（桂政办发</w:t>
      </w:r>
      <w:r w:rsidR="00F36FF5" w:rsidRPr="00205A7C">
        <w:rPr>
          <w:rFonts w:ascii="仿宋_GB2312" w:eastAsia="仿宋_GB2312" w:hAnsi="宋体" w:hint="eastAsia"/>
          <w:sz w:val="32"/>
          <w:szCs w:val="32"/>
        </w:rPr>
        <w:t>〔2016〕</w:t>
      </w:r>
      <w:r w:rsidRPr="00205A7C">
        <w:rPr>
          <w:rFonts w:ascii="仿宋_GB2312" w:eastAsia="仿宋_GB2312" w:hAnsi="宋体" w:hint="eastAsia"/>
          <w:sz w:val="32"/>
          <w:szCs w:val="32"/>
        </w:rPr>
        <w:t>115 号）</w:t>
      </w:r>
      <w:r w:rsidR="00342CF4" w:rsidRPr="00205A7C">
        <w:rPr>
          <w:rFonts w:ascii="仿宋_GB2312" w:eastAsia="仿宋_GB2312" w:hAnsi="宋体" w:hint="eastAsia"/>
          <w:sz w:val="32"/>
          <w:szCs w:val="32"/>
        </w:rPr>
        <w:t>、</w:t>
      </w:r>
      <w:r w:rsidR="00342CF4" w:rsidRPr="00205A7C">
        <w:rPr>
          <w:rFonts w:ascii="仿宋_GB2312" w:eastAsia="仿宋_GB2312" w:hAnsi="宋体" w:hint="eastAsia"/>
          <w:color w:val="000000" w:themeColor="text1"/>
          <w:sz w:val="32"/>
          <w:szCs w:val="32"/>
        </w:rPr>
        <w:t>广西壮族自治区教育厅等四部门关于印发《广西壮族自治区高校科研院所横向科研项目经费管理暂行办法》的通知（</w:t>
      </w:r>
      <w:proofErr w:type="gramStart"/>
      <w:r w:rsidR="00342CF4" w:rsidRPr="00205A7C">
        <w:rPr>
          <w:rFonts w:ascii="仿宋_GB2312" w:eastAsia="仿宋_GB2312" w:hAnsi="宋体" w:hint="eastAsia"/>
          <w:color w:val="000000" w:themeColor="text1"/>
          <w:sz w:val="32"/>
          <w:szCs w:val="32"/>
        </w:rPr>
        <w:t>桂教科研</w:t>
      </w:r>
      <w:proofErr w:type="gramEnd"/>
      <w:r w:rsidR="00F36FF5" w:rsidRPr="00205A7C">
        <w:rPr>
          <w:rFonts w:ascii="仿宋_GB2312" w:eastAsia="仿宋_GB2312" w:hAnsi="宋体" w:hint="eastAsia"/>
          <w:color w:val="000000" w:themeColor="text1"/>
          <w:sz w:val="32"/>
          <w:szCs w:val="32"/>
        </w:rPr>
        <w:t>〔2018〕</w:t>
      </w:r>
      <w:r w:rsidR="00342CF4" w:rsidRPr="00205A7C">
        <w:rPr>
          <w:rFonts w:ascii="仿宋_GB2312" w:eastAsia="仿宋_GB2312" w:hAnsi="宋体" w:hint="eastAsia"/>
          <w:color w:val="000000" w:themeColor="text1"/>
          <w:sz w:val="32"/>
          <w:szCs w:val="32"/>
        </w:rPr>
        <w:t>23号）</w:t>
      </w:r>
      <w:r w:rsidRPr="00205A7C">
        <w:rPr>
          <w:rFonts w:ascii="仿宋_GB2312" w:eastAsia="仿宋_GB2312" w:hAnsi="宋体" w:hint="eastAsia"/>
          <w:color w:val="000000" w:themeColor="text1"/>
          <w:sz w:val="32"/>
          <w:szCs w:val="32"/>
        </w:rPr>
        <w:t>等</w:t>
      </w:r>
      <w:r w:rsidRPr="00205A7C">
        <w:rPr>
          <w:rFonts w:ascii="仿宋_GB2312" w:eastAsia="仿宋_GB2312" w:hAnsi="宋体" w:hint="eastAsia"/>
          <w:sz w:val="32"/>
          <w:szCs w:val="32"/>
        </w:rPr>
        <w:t xml:space="preserve">有关文件精神，结合学校实际，制定本管理办法。 </w:t>
      </w:r>
    </w:p>
    <w:p w:rsidR="00B9426A"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 xml:space="preserve">第二条 </w:t>
      </w:r>
      <w:r w:rsidR="00A91DFA" w:rsidRPr="00205A7C">
        <w:rPr>
          <w:rFonts w:ascii="仿宋_GB2312" w:eastAsia="仿宋_GB2312" w:hint="eastAsia"/>
          <w:sz w:val="32"/>
          <w:szCs w:val="32"/>
        </w:rPr>
        <w:t>本办法所</w:t>
      </w:r>
      <w:r w:rsidR="00C43DDA" w:rsidRPr="00205A7C">
        <w:rPr>
          <w:rFonts w:ascii="仿宋_GB2312" w:eastAsia="仿宋_GB2312" w:hint="eastAsia"/>
          <w:sz w:val="32"/>
          <w:szCs w:val="32"/>
        </w:rPr>
        <w:t>指称的横向科研项目指学校</w:t>
      </w:r>
      <w:r w:rsidR="00EC4DB0" w:rsidRPr="00205A7C">
        <w:rPr>
          <w:rFonts w:ascii="仿宋_GB2312" w:eastAsia="仿宋_GB2312" w:hint="eastAsia"/>
          <w:sz w:val="32"/>
          <w:szCs w:val="32"/>
        </w:rPr>
        <w:t>通过对外开展科研获得取得的各种非政府计划安排的科研经费，即除国家和地方政府及其组成部门（厅级以上）之外的企业事业单位、科研院所等以合同方式委托我校开展的技术开发、技术咨询、技术服务、人文社科类咨询和智库建设等项目课题。不包括技术成果转让</w:t>
      </w:r>
      <w:r w:rsidRPr="00205A7C">
        <w:rPr>
          <w:rFonts w:ascii="仿宋_GB2312" w:eastAsia="仿宋_GB2312" w:hint="eastAsia"/>
          <w:sz w:val="32"/>
          <w:szCs w:val="32"/>
        </w:rPr>
        <w:t>。</w:t>
      </w:r>
      <w:r w:rsidR="00271298" w:rsidRPr="00205A7C">
        <w:rPr>
          <w:rFonts w:ascii="仿宋_GB2312" w:eastAsia="仿宋_GB2312" w:hint="eastAsia"/>
          <w:sz w:val="32"/>
          <w:szCs w:val="32"/>
        </w:rPr>
        <w:t>横向科研项目的具体界定参见《广西财经学院科研项目管理办法（试行）》（桂财院发</w:t>
      </w:r>
      <w:r w:rsidR="00271298" w:rsidRPr="00205A7C">
        <w:rPr>
          <w:rFonts w:ascii="仿宋_GB2312" w:eastAsia="仿宋_GB2312" w:hAnsiTheme="minorEastAsia" w:cs="Times New Roman" w:hint="eastAsia"/>
          <w:sz w:val="32"/>
          <w:szCs w:val="32"/>
        </w:rPr>
        <w:t>〔2017〕8</w:t>
      </w:r>
      <w:r w:rsidR="00271298" w:rsidRPr="00205A7C">
        <w:rPr>
          <w:rFonts w:ascii="仿宋_GB2312" w:eastAsia="仿宋_GB2312" w:hint="eastAsia"/>
          <w:sz w:val="32"/>
          <w:szCs w:val="32"/>
        </w:rPr>
        <w:t>号）。</w:t>
      </w:r>
    </w:p>
    <w:p w:rsidR="00EC4DB0"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lastRenderedPageBreak/>
        <w:t>学校部门或职工以学校名义通过竞争性投标等方式获得国家和地方政府及其组成部门或境外资助的项目课题，若资金提供方没有具体的项目经费管理办法，可视为横向科研项目进行管理。来源于县（市）处级及其组成部门（含）以下的课题，比照横向课题进行管理。</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本办法所</w:t>
      </w:r>
      <w:r w:rsidR="004A2864" w:rsidRPr="00205A7C">
        <w:rPr>
          <w:rFonts w:ascii="仿宋_GB2312" w:eastAsia="仿宋_GB2312" w:hint="eastAsia"/>
          <w:sz w:val="32"/>
          <w:szCs w:val="32"/>
        </w:rPr>
        <w:t>指称</w:t>
      </w:r>
      <w:r w:rsidRPr="00205A7C">
        <w:rPr>
          <w:rFonts w:ascii="仿宋_GB2312" w:eastAsia="仿宋_GB2312" w:hint="eastAsia"/>
          <w:sz w:val="32"/>
          <w:szCs w:val="32"/>
        </w:rPr>
        <w:t xml:space="preserve">的“职工”是学校在职在编、离退休职工，以及以学校名义聘用的各类人员（以下同）。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第三条</w:t>
      </w:r>
      <w:r w:rsidRPr="00205A7C">
        <w:rPr>
          <w:rFonts w:ascii="仿宋_GB2312" w:eastAsia="仿宋_GB2312" w:hint="eastAsia"/>
          <w:sz w:val="32"/>
          <w:szCs w:val="32"/>
        </w:rPr>
        <w:t xml:space="preserve"> 承接横向科研项目属于学校的科研及其辅助活动行为，是学校工作的重要组成部分，学校各部门和单位应积极支持教职工开展横向科研活动，做好服务和保障工作。横向科研项目到校经费属于学校科研事业收入，学校相关部门和单位应履行好监管职责，规范科研行为。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第四条</w:t>
      </w:r>
      <w:r w:rsidRPr="00205A7C">
        <w:rPr>
          <w:rFonts w:ascii="仿宋_GB2312" w:eastAsia="仿宋_GB2312" w:hint="eastAsia"/>
          <w:sz w:val="32"/>
          <w:szCs w:val="32"/>
        </w:rPr>
        <w:t xml:space="preserve"> 学校部门或职工以学校名义取得的横向科研经费，必须全部纳入学校财务处统一管理、集中核算、专款专用。任何单位和个人无权截留、挪用。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第五条</w:t>
      </w:r>
      <w:r w:rsidRPr="00205A7C">
        <w:rPr>
          <w:rFonts w:ascii="仿宋_GB2312" w:eastAsia="仿宋_GB2312" w:hint="eastAsia"/>
          <w:sz w:val="32"/>
          <w:szCs w:val="32"/>
        </w:rPr>
        <w:t xml:space="preserve"> 横向科研项目经费管理必须符合国家和自治区相关法律法规。承担人应当认真学习和遵守相关法律法规，自觉接受上级和学校相关部门依法依规管理、监督和检查。学校各部门应当按照有关规定正确行使管理和监督职能。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第六条</w:t>
      </w:r>
      <w:r w:rsidRPr="00205A7C">
        <w:rPr>
          <w:rFonts w:ascii="仿宋_GB2312" w:eastAsia="仿宋_GB2312" w:hint="eastAsia"/>
          <w:sz w:val="32"/>
          <w:szCs w:val="32"/>
        </w:rPr>
        <w:t xml:space="preserve"> 横向科研项目经费管理必须坚持合同契约管理的原则。项目的获取属于市场配置资源行为，委托方为校外单位，学校为受托方，双方应按照国家法律法规签订书面合同或协议，并按合同或协议的约定进行管理。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第七条</w:t>
      </w:r>
      <w:r w:rsidRPr="00205A7C">
        <w:rPr>
          <w:rFonts w:ascii="仿宋_GB2312" w:eastAsia="仿宋_GB2312" w:hint="eastAsia"/>
          <w:sz w:val="32"/>
          <w:szCs w:val="32"/>
        </w:rPr>
        <w:t xml:space="preserve"> 横向科研项目经费管理必须坚持不损害学校利</w:t>
      </w:r>
      <w:r w:rsidRPr="00205A7C">
        <w:rPr>
          <w:rFonts w:ascii="仿宋_GB2312" w:eastAsia="仿宋_GB2312" w:hint="eastAsia"/>
          <w:sz w:val="32"/>
          <w:szCs w:val="32"/>
        </w:rPr>
        <w:lastRenderedPageBreak/>
        <w:t xml:space="preserve">益原则。学校承担项目执行的法人责任，合同或协议的签订必须是学校或学校授权的单位，项目承担人应当自觉维护学校利益，不得故意从事有损学校利益的行为，学校有权拒签一切有损学校利益的项目，并对执行中发生故意有损学校利益行为的项目通过合法渠道予以终止，并追究行为人和部门负责人的责任。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第八条</w:t>
      </w:r>
      <w:r w:rsidRPr="00205A7C">
        <w:rPr>
          <w:rFonts w:ascii="仿宋_GB2312" w:eastAsia="仿宋_GB2312" w:hint="eastAsia"/>
          <w:sz w:val="32"/>
          <w:szCs w:val="32"/>
        </w:rPr>
        <w:t xml:space="preserve"> 横向科研项目经费管理应当坚持实事求是和简约操作原则。项目来源广、类型多，涉及各类学科专业， 执行中的行为存在复杂多样性，当项目执行中出现特殊状况时，在上级部门和学校现有管理办法无法覆盖或没有明确的情况下，学校各管理部门或单位应本着实事求是的原则，通过多部门沟通协作，按照适度追加说明和审批程序、证据可溯源等方式，积极主动帮助项目承担人解决实际困难，减少科研人员无效事务付出，使科研人员将主要精力集中到执行项目上。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第九条</w:t>
      </w:r>
      <w:r w:rsidRPr="00205A7C">
        <w:rPr>
          <w:rFonts w:ascii="仿宋_GB2312" w:eastAsia="仿宋_GB2312" w:hint="eastAsia"/>
          <w:sz w:val="32"/>
          <w:szCs w:val="32"/>
        </w:rPr>
        <w:t xml:space="preserve"> 横向科研经费管理应当坚持合理平衡学校和项目承担人的利益原则，最大限度调动广大教师开展横向科研工作的积极性。项目设立并获得经费资助具有较强的市场竞争属性，需要学校和项目承担人的共同努力。所以，在保证学校收益与支出成本基本持平的基础上，项目经费支配和利益向项目组倾斜。 </w:t>
      </w:r>
    </w:p>
    <w:p w:rsidR="004611FD" w:rsidRPr="00205A7C" w:rsidRDefault="004611FD" w:rsidP="00205A7C">
      <w:pPr>
        <w:spacing w:line="560" w:lineRule="exact"/>
        <w:jc w:val="center"/>
        <w:rPr>
          <w:rFonts w:ascii="仿宋_GB2312" w:eastAsia="仿宋_GB2312" w:hint="eastAsia"/>
          <w:b/>
          <w:sz w:val="32"/>
          <w:szCs w:val="32"/>
        </w:rPr>
      </w:pPr>
      <w:r w:rsidRPr="00205A7C">
        <w:rPr>
          <w:rFonts w:ascii="仿宋_GB2312" w:eastAsia="仿宋_GB2312" w:hint="eastAsia"/>
          <w:b/>
          <w:sz w:val="32"/>
          <w:szCs w:val="32"/>
        </w:rPr>
        <w:t xml:space="preserve">第二章 </w:t>
      </w:r>
      <w:r w:rsidR="00C43DDA" w:rsidRPr="00205A7C">
        <w:rPr>
          <w:rFonts w:ascii="仿宋_GB2312" w:eastAsia="仿宋_GB2312" w:hint="eastAsia"/>
          <w:b/>
          <w:sz w:val="32"/>
          <w:szCs w:val="32"/>
        </w:rPr>
        <w:t>管理</w:t>
      </w:r>
      <w:r w:rsidRPr="00205A7C">
        <w:rPr>
          <w:rFonts w:ascii="仿宋_GB2312" w:eastAsia="仿宋_GB2312" w:hint="eastAsia"/>
          <w:b/>
          <w:sz w:val="32"/>
          <w:szCs w:val="32"/>
        </w:rPr>
        <w:t>职责</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第十条</w:t>
      </w:r>
      <w:r w:rsidRPr="00205A7C">
        <w:rPr>
          <w:rFonts w:ascii="仿宋_GB2312" w:eastAsia="仿宋_GB2312" w:hint="eastAsia"/>
          <w:sz w:val="32"/>
          <w:szCs w:val="32"/>
        </w:rPr>
        <w:t xml:space="preserve"> 学校是横向科研项目和经费使用管理的责任</w:t>
      </w:r>
      <w:r w:rsidR="00335562" w:rsidRPr="00205A7C">
        <w:rPr>
          <w:rFonts w:ascii="仿宋_GB2312" w:eastAsia="仿宋_GB2312" w:hint="eastAsia"/>
          <w:sz w:val="32"/>
          <w:szCs w:val="32"/>
        </w:rPr>
        <w:t>主体</w:t>
      </w:r>
      <w:r w:rsidR="00205A7C">
        <w:rPr>
          <w:rFonts w:ascii="仿宋_GB2312" w:eastAsia="仿宋_GB2312" w:hint="eastAsia"/>
          <w:sz w:val="32"/>
          <w:szCs w:val="32"/>
        </w:rPr>
        <w:t>，</w:t>
      </w:r>
      <w:r w:rsidRPr="00205A7C">
        <w:rPr>
          <w:rFonts w:ascii="仿宋_GB2312" w:eastAsia="仿宋_GB2312" w:hint="eastAsia"/>
          <w:sz w:val="32"/>
          <w:szCs w:val="32"/>
        </w:rPr>
        <w:t>承担法人责任，实行“统一领导、协同合作、分级管理、</w:t>
      </w:r>
      <w:r w:rsidRPr="00205A7C">
        <w:rPr>
          <w:rFonts w:ascii="仿宋_GB2312" w:eastAsia="仿宋_GB2312" w:hint="eastAsia"/>
          <w:sz w:val="32"/>
          <w:szCs w:val="32"/>
        </w:rPr>
        <w:lastRenderedPageBreak/>
        <w:t xml:space="preserve">责任到人”的管理体制。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 xml:space="preserve">第十一条 </w:t>
      </w:r>
      <w:r w:rsidRPr="00205A7C">
        <w:rPr>
          <w:rFonts w:ascii="仿宋_GB2312" w:eastAsia="仿宋_GB2312" w:hint="eastAsia"/>
          <w:sz w:val="32"/>
          <w:szCs w:val="32"/>
        </w:rPr>
        <w:t>校内相关部门单位和项目负责人应明确各自的职责和权限，各司其职、协同配合，强化服务意识，确保管理工作有序到位。</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（一）科研管理部门是学校科研工作的主要管理部门， 负责项目全</w:t>
      </w:r>
      <w:r w:rsidR="00205A7C">
        <w:rPr>
          <w:rFonts w:ascii="仿宋_GB2312" w:eastAsia="仿宋_GB2312" w:hint="eastAsia"/>
          <w:sz w:val="32"/>
          <w:szCs w:val="32"/>
        </w:rPr>
        <w:t>过程管理。包括项目合同的事前审核、签订、登记备案、技术市场登记、</w:t>
      </w:r>
      <w:r w:rsidRPr="00205A7C">
        <w:rPr>
          <w:rFonts w:ascii="仿宋_GB2312" w:eastAsia="仿宋_GB2312" w:hint="eastAsia"/>
          <w:sz w:val="32"/>
          <w:szCs w:val="32"/>
        </w:rPr>
        <w:t>项目结题登记、绩效考核，指导督促项目负责人</w:t>
      </w:r>
      <w:proofErr w:type="gramStart"/>
      <w:r w:rsidRPr="00205A7C">
        <w:rPr>
          <w:rFonts w:ascii="仿宋_GB2312" w:eastAsia="仿宋_GB2312" w:hint="eastAsia"/>
          <w:sz w:val="32"/>
          <w:szCs w:val="32"/>
        </w:rPr>
        <w:t>按科研</w:t>
      </w:r>
      <w:proofErr w:type="gramEnd"/>
      <w:r w:rsidRPr="00205A7C">
        <w:rPr>
          <w:rFonts w:ascii="仿宋_GB2312" w:eastAsia="仿宋_GB2312" w:hint="eastAsia"/>
          <w:sz w:val="32"/>
          <w:szCs w:val="32"/>
        </w:rPr>
        <w:t>进度和有关规定使用科研经费，配合相</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 xml:space="preserve">关部门做好经费的使用、管理、监督等相关工作。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（二）财务处负责科研项目经费的财务管理和会计核算。配合科研管理部门指导项目负责人编制项目经费预算</w:t>
      </w:r>
      <w:r w:rsidR="004A2864" w:rsidRPr="00205A7C">
        <w:rPr>
          <w:rFonts w:ascii="仿宋_GB2312" w:eastAsia="仿宋_GB2312" w:hint="eastAsia"/>
          <w:sz w:val="32"/>
          <w:szCs w:val="32"/>
        </w:rPr>
        <w:t>，</w:t>
      </w:r>
      <w:r w:rsidRPr="00205A7C">
        <w:rPr>
          <w:rFonts w:ascii="仿宋_GB2312" w:eastAsia="仿宋_GB2312" w:hint="eastAsia"/>
          <w:sz w:val="32"/>
          <w:szCs w:val="32"/>
        </w:rPr>
        <w:t>提供到款通知、经费分配、财务处理、部分科目预算控制等服务； 监督、指导项目负责人在其权限范围内，按照项目立项书或</w:t>
      </w:r>
    </w:p>
    <w:p w:rsidR="004611FD" w:rsidRPr="00205A7C" w:rsidRDefault="004A2864" w:rsidP="00205A7C">
      <w:pPr>
        <w:spacing w:line="560" w:lineRule="exact"/>
        <w:rPr>
          <w:rFonts w:ascii="仿宋_GB2312" w:eastAsia="仿宋_GB2312" w:hint="eastAsia"/>
          <w:sz w:val="32"/>
          <w:szCs w:val="32"/>
        </w:rPr>
      </w:pPr>
      <w:r w:rsidRPr="00205A7C">
        <w:rPr>
          <w:rFonts w:ascii="仿宋_GB2312" w:eastAsia="仿宋_GB2312" w:hint="eastAsia"/>
          <w:sz w:val="32"/>
          <w:szCs w:val="32"/>
        </w:rPr>
        <w:t>合同约定，</w:t>
      </w:r>
      <w:r w:rsidR="004611FD" w:rsidRPr="00205A7C">
        <w:rPr>
          <w:rFonts w:ascii="仿宋_GB2312" w:eastAsia="仿宋_GB2312" w:hint="eastAsia"/>
          <w:sz w:val="32"/>
          <w:szCs w:val="32"/>
        </w:rPr>
        <w:t>及相关财经法规在其权限范围内使用科研经费； 根据项目需要，负责办理所有权归学校的仪器设备等固定资</w:t>
      </w:r>
    </w:p>
    <w:p w:rsidR="00EC703B" w:rsidRPr="00205A7C" w:rsidRDefault="004611FD" w:rsidP="00205A7C">
      <w:pPr>
        <w:spacing w:line="560" w:lineRule="exact"/>
        <w:ind w:left="640" w:hangingChars="200" w:hanging="640"/>
        <w:rPr>
          <w:rFonts w:ascii="仿宋_GB2312" w:eastAsia="仿宋_GB2312" w:hint="eastAsia"/>
          <w:sz w:val="32"/>
          <w:szCs w:val="32"/>
        </w:rPr>
      </w:pPr>
      <w:r w:rsidRPr="00205A7C">
        <w:rPr>
          <w:rFonts w:ascii="仿宋_GB2312" w:eastAsia="仿宋_GB2312" w:hint="eastAsia"/>
          <w:sz w:val="32"/>
          <w:szCs w:val="32"/>
        </w:rPr>
        <w:t>产入账管理及报</w:t>
      </w:r>
      <w:r w:rsidR="00EC703B" w:rsidRPr="00205A7C">
        <w:rPr>
          <w:rFonts w:ascii="仿宋_GB2312" w:eastAsia="仿宋_GB2312" w:hint="eastAsia"/>
          <w:sz w:val="32"/>
          <w:szCs w:val="32"/>
        </w:rPr>
        <w:t>废等处置工作；协助项目结题结算等工</w:t>
      </w:r>
      <w:r w:rsidR="00FF3E08" w:rsidRPr="00205A7C">
        <w:rPr>
          <w:rFonts w:ascii="仿宋_GB2312" w:eastAsia="仿宋_GB2312" w:hint="eastAsia"/>
          <w:sz w:val="32"/>
          <w:szCs w:val="32"/>
        </w:rPr>
        <w:t>作。</w:t>
      </w:r>
    </w:p>
    <w:p w:rsidR="004611FD" w:rsidRPr="00205A7C" w:rsidRDefault="004611FD" w:rsidP="00205A7C">
      <w:pPr>
        <w:spacing w:line="560" w:lineRule="exact"/>
        <w:ind w:firstLineChars="131" w:firstLine="419"/>
        <w:rPr>
          <w:rFonts w:ascii="仿宋_GB2312" w:eastAsia="仿宋_GB2312" w:hint="eastAsia"/>
          <w:sz w:val="32"/>
          <w:szCs w:val="32"/>
        </w:rPr>
      </w:pPr>
      <w:r w:rsidRPr="00205A7C">
        <w:rPr>
          <w:rFonts w:ascii="仿宋_GB2312" w:eastAsia="仿宋_GB2312" w:hint="eastAsia"/>
          <w:sz w:val="32"/>
          <w:szCs w:val="32"/>
        </w:rPr>
        <w:t>（三）审计处负责对科研项目经费使用和管理进行审计监督工作。根据项目需要，对一次性开支</w:t>
      </w:r>
      <w:r w:rsidRPr="00205A7C">
        <w:rPr>
          <w:rFonts w:ascii="仿宋_GB2312" w:eastAsia="仿宋_GB2312" w:hAnsiTheme="minorEastAsia" w:hint="eastAsia"/>
          <w:sz w:val="32"/>
          <w:szCs w:val="32"/>
        </w:rPr>
        <w:t>20 万元（含）以上</w:t>
      </w:r>
      <w:r w:rsidRPr="00205A7C">
        <w:rPr>
          <w:rFonts w:ascii="仿宋_GB2312" w:eastAsia="仿宋_GB2312" w:hint="eastAsia"/>
          <w:sz w:val="32"/>
          <w:szCs w:val="32"/>
        </w:rPr>
        <w:t xml:space="preserve">所有权归学校的设备购置等大额资金按规定程序进行重点审计监督。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（四）纪检监察</w:t>
      </w:r>
      <w:proofErr w:type="gramStart"/>
      <w:r w:rsidRPr="00205A7C">
        <w:rPr>
          <w:rFonts w:ascii="仿宋_GB2312" w:eastAsia="仿宋_GB2312" w:hint="eastAsia"/>
          <w:sz w:val="32"/>
          <w:szCs w:val="32"/>
        </w:rPr>
        <w:t>室参与</w:t>
      </w:r>
      <w:proofErr w:type="gramEnd"/>
      <w:r w:rsidRPr="00205A7C">
        <w:rPr>
          <w:rFonts w:ascii="仿宋_GB2312" w:eastAsia="仿宋_GB2312" w:hint="eastAsia"/>
          <w:sz w:val="32"/>
          <w:szCs w:val="32"/>
        </w:rPr>
        <w:t xml:space="preserve">科研项目经费使用的监督检查。受理有关科研项目经费使用的举报并负责组织协调调查处理工作。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（五）项目负责人所在学院（部门）负责监督本部门项</w:t>
      </w:r>
      <w:r w:rsidRPr="00205A7C">
        <w:rPr>
          <w:rFonts w:ascii="仿宋_GB2312" w:eastAsia="仿宋_GB2312" w:hint="eastAsia"/>
          <w:sz w:val="32"/>
          <w:szCs w:val="32"/>
        </w:rPr>
        <w:lastRenderedPageBreak/>
        <w:t>目的执行和经费使用。根据学科特点和项目实际需要合理配</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置资源，为项目执行提供条件保障；负责购置或组装、试制</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形成的仪器设备的日常使用管理和检查等工作。各教学院</w:t>
      </w:r>
      <w:r w:rsidR="00205A7C">
        <w:rPr>
          <w:rFonts w:ascii="仿宋_GB2312" w:eastAsia="仿宋_GB2312" w:hint="eastAsia"/>
          <w:sz w:val="32"/>
          <w:szCs w:val="32"/>
        </w:rPr>
        <w:t>（</w:t>
      </w:r>
      <w:r w:rsidRPr="00205A7C">
        <w:rPr>
          <w:rFonts w:ascii="仿宋_GB2312" w:eastAsia="仿宋_GB2312" w:hint="eastAsia"/>
          <w:sz w:val="32"/>
          <w:szCs w:val="32"/>
        </w:rPr>
        <w:t>部</w:t>
      </w:r>
      <w:r w:rsidR="00205A7C">
        <w:rPr>
          <w:rFonts w:ascii="仿宋_GB2312" w:eastAsia="仿宋_GB2312" w:hint="eastAsia"/>
          <w:sz w:val="32"/>
          <w:szCs w:val="32"/>
        </w:rPr>
        <w:t>）</w:t>
      </w:r>
      <w:r w:rsidRPr="00205A7C">
        <w:rPr>
          <w:rFonts w:ascii="仿宋_GB2312" w:eastAsia="仿宋_GB2312" w:hint="eastAsia"/>
          <w:sz w:val="32"/>
          <w:szCs w:val="32"/>
        </w:rPr>
        <w:t xml:space="preserve">审批其所属教师科研经费的使用。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（六）项目负责人应熟悉并遵守国家和有关部门关于科研活动的管理办法和财务规章制度，是科研项目执行和经费使用的直接责任人，对科研活动中的经济业务及经费使用的合</w:t>
      </w:r>
      <w:proofErr w:type="gramStart"/>
      <w:r w:rsidRPr="00205A7C">
        <w:rPr>
          <w:rFonts w:ascii="仿宋_GB2312" w:eastAsia="仿宋_GB2312" w:hint="eastAsia"/>
          <w:sz w:val="32"/>
          <w:szCs w:val="32"/>
        </w:rPr>
        <w:t>规</w:t>
      </w:r>
      <w:proofErr w:type="gramEnd"/>
      <w:r w:rsidRPr="00205A7C">
        <w:rPr>
          <w:rFonts w:ascii="仿宋_GB2312" w:eastAsia="仿宋_GB2312" w:hint="eastAsia"/>
          <w:sz w:val="32"/>
          <w:szCs w:val="32"/>
        </w:rPr>
        <w:t xml:space="preserve">性、合理性、真实性和相关性负法律责任。负责按照合同约定和学校有关管理办法执行项目和使用经费，并接受上级部门、项目委托方、社会第三方和学校相关部门的监督或检查。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第十二条</w:t>
      </w:r>
      <w:r w:rsidRPr="00205A7C">
        <w:rPr>
          <w:rFonts w:ascii="仿宋_GB2312" w:eastAsia="仿宋_GB2312" w:hint="eastAsia"/>
          <w:sz w:val="32"/>
          <w:szCs w:val="32"/>
        </w:rPr>
        <w:t xml:space="preserve"> 凡在横向科研项目的立项、合同订立、经费</w:t>
      </w:r>
      <w:r w:rsidR="000253CF" w:rsidRPr="00205A7C">
        <w:rPr>
          <w:rFonts w:ascii="仿宋_GB2312" w:eastAsia="仿宋_GB2312" w:hint="eastAsia"/>
          <w:sz w:val="32"/>
          <w:szCs w:val="32"/>
        </w:rPr>
        <w:t>使用</w:t>
      </w:r>
      <w:r w:rsidRPr="00205A7C">
        <w:rPr>
          <w:rFonts w:ascii="仿宋_GB2312" w:eastAsia="仿宋_GB2312" w:hint="eastAsia"/>
          <w:sz w:val="32"/>
          <w:szCs w:val="32"/>
        </w:rPr>
        <w:t xml:space="preserve">结题等过程中弄虚作假的，追究相关负责人的责任， 并视情节严重程度给予相应处分，直至追究相应法律责任。 </w:t>
      </w:r>
    </w:p>
    <w:p w:rsidR="004611FD" w:rsidRPr="00205A7C" w:rsidRDefault="004611FD" w:rsidP="00205A7C">
      <w:pPr>
        <w:spacing w:line="560" w:lineRule="exact"/>
        <w:jc w:val="center"/>
        <w:rPr>
          <w:rFonts w:ascii="仿宋_GB2312" w:eastAsia="仿宋_GB2312" w:hint="eastAsia"/>
          <w:b/>
          <w:sz w:val="32"/>
          <w:szCs w:val="32"/>
        </w:rPr>
      </w:pPr>
      <w:r w:rsidRPr="00205A7C">
        <w:rPr>
          <w:rFonts w:ascii="仿宋_GB2312" w:eastAsia="仿宋_GB2312" w:hint="eastAsia"/>
          <w:b/>
          <w:sz w:val="32"/>
          <w:szCs w:val="32"/>
        </w:rPr>
        <w:t>第三章 合同订立</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第十三条</w:t>
      </w:r>
      <w:r w:rsidRPr="00205A7C">
        <w:rPr>
          <w:rFonts w:ascii="仿宋_GB2312" w:eastAsia="仿宋_GB2312" w:hint="eastAsia"/>
          <w:sz w:val="32"/>
          <w:szCs w:val="32"/>
        </w:rPr>
        <w:t xml:space="preserve"> 以学校名义承担的横向科研项目，应与委托方签订书面合同或合作协议书（统称项目合同）。未经学校审批签订合同或经费未转入学校的项目，不纳入学校横向科研项目管理范畴。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第十四条</w:t>
      </w:r>
      <w:r w:rsidRPr="00205A7C">
        <w:rPr>
          <w:rFonts w:ascii="仿宋_GB2312" w:eastAsia="仿宋_GB2312" w:hint="eastAsia"/>
          <w:sz w:val="32"/>
          <w:szCs w:val="32"/>
        </w:rPr>
        <w:t xml:space="preserve"> 横向科研项目合同内容一般应包括：项目名称、主要任务、预期目标、成果形式、完成时限、结题要求、经费数额及使用方向、科技成果及知识产权归属、合同有效期、违约责任及争议解决办法等。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第十五条</w:t>
      </w:r>
      <w:r w:rsidRPr="00205A7C">
        <w:rPr>
          <w:rFonts w:ascii="仿宋_GB2312" w:eastAsia="仿宋_GB2312" w:hint="eastAsia"/>
          <w:sz w:val="32"/>
          <w:szCs w:val="32"/>
        </w:rPr>
        <w:t xml:space="preserve"> 项目合同签订和备案程序。项目负责人与委</w:t>
      </w:r>
      <w:r w:rsidRPr="00205A7C">
        <w:rPr>
          <w:rFonts w:ascii="仿宋_GB2312" w:eastAsia="仿宋_GB2312" w:hint="eastAsia"/>
          <w:sz w:val="32"/>
          <w:szCs w:val="32"/>
        </w:rPr>
        <w:lastRenderedPageBreak/>
        <w:t>托方充分洽谈协商，形成合同文本，填写《广西财经学院用印申请单》，经所在部门主要负责人审核签字后，报送学校科研管理部门审批，办理盖章手续。合同需要盖法人章的，</w:t>
      </w:r>
      <w:r w:rsidRPr="00205A7C">
        <w:rPr>
          <w:rFonts w:ascii="仿宋_GB2312" w:eastAsia="仿宋_GB2312" w:hAnsiTheme="minorEastAsia" w:hint="eastAsia"/>
          <w:sz w:val="32"/>
          <w:szCs w:val="32"/>
        </w:rPr>
        <w:t>需由两办负责人审批。合同原件</w:t>
      </w:r>
      <w:proofErr w:type="gramStart"/>
      <w:r w:rsidRPr="00205A7C">
        <w:rPr>
          <w:rFonts w:ascii="仿宋_GB2312" w:eastAsia="仿宋_GB2312" w:hAnsiTheme="minorEastAsia" w:hint="eastAsia"/>
          <w:sz w:val="32"/>
          <w:szCs w:val="32"/>
        </w:rPr>
        <w:t>交学校</w:t>
      </w:r>
      <w:proofErr w:type="gramEnd"/>
      <w:r w:rsidRPr="00205A7C">
        <w:rPr>
          <w:rFonts w:ascii="仿宋_GB2312" w:eastAsia="仿宋_GB2312" w:hAnsiTheme="minorEastAsia" w:hint="eastAsia"/>
          <w:sz w:val="32"/>
          <w:szCs w:val="32"/>
        </w:rPr>
        <w:t>科研管理部门1 份、财务处1 份（项目建账时交财务处），项目所在单位留复印件1 份。</w:t>
      </w:r>
      <w:r w:rsidRPr="00205A7C">
        <w:rPr>
          <w:rFonts w:ascii="仿宋_GB2312" w:eastAsia="仿宋_GB2312" w:hint="eastAsia"/>
          <w:sz w:val="32"/>
          <w:szCs w:val="32"/>
        </w:rPr>
        <w:t xml:space="preserve">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第十六条</w:t>
      </w:r>
      <w:r w:rsidRPr="00205A7C">
        <w:rPr>
          <w:rFonts w:ascii="仿宋_GB2312" w:eastAsia="仿宋_GB2312" w:hint="eastAsia"/>
          <w:sz w:val="32"/>
          <w:szCs w:val="32"/>
        </w:rPr>
        <w:t xml:space="preserve"> 项目合同审核分工：项目负责人所在部门主要审核项目的履行能力和条件、技术可行性、成果形式、人</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 xml:space="preserve">力资源配置和占用学校资源情况等。学校科研管理部门主要审核知识产权及成果归属、学校承担的法律责任和义务等。合同审核要注意规避风险、保护学校和教职工的合法权益。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第十七条</w:t>
      </w:r>
      <w:r w:rsidRPr="00205A7C">
        <w:rPr>
          <w:rFonts w:ascii="仿宋_GB2312" w:eastAsia="仿宋_GB2312" w:hint="eastAsia"/>
          <w:sz w:val="32"/>
          <w:szCs w:val="32"/>
        </w:rPr>
        <w:t xml:space="preserve"> 项目负责人及所在单位、学校科研管理部门在签订、审核项目合同时要充分考虑学校科技事业的发展需</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求，注意维护我方的合法权益，必要时可咨询法律人士协助</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 xml:space="preserve">评估合同内容。 </w:t>
      </w:r>
    </w:p>
    <w:p w:rsidR="004611FD" w:rsidRPr="00205A7C" w:rsidRDefault="004611FD" w:rsidP="00205A7C">
      <w:pPr>
        <w:spacing w:line="560" w:lineRule="exact"/>
        <w:ind w:firstLineChars="1000" w:firstLine="3213"/>
        <w:rPr>
          <w:rFonts w:ascii="仿宋_GB2312" w:eastAsia="仿宋_GB2312" w:hint="eastAsia"/>
          <w:b/>
          <w:sz w:val="32"/>
          <w:szCs w:val="32"/>
        </w:rPr>
      </w:pPr>
      <w:r w:rsidRPr="00205A7C">
        <w:rPr>
          <w:rFonts w:ascii="仿宋_GB2312" w:eastAsia="仿宋_GB2312" w:hint="eastAsia"/>
          <w:b/>
          <w:sz w:val="32"/>
          <w:szCs w:val="32"/>
        </w:rPr>
        <w:t xml:space="preserve">第四章 项目管理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第十八条</w:t>
      </w:r>
      <w:r w:rsidRPr="00205A7C">
        <w:rPr>
          <w:rFonts w:ascii="仿宋_GB2312" w:eastAsia="仿宋_GB2312" w:hint="eastAsia"/>
          <w:sz w:val="32"/>
          <w:szCs w:val="32"/>
        </w:rPr>
        <w:t xml:space="preserve"> 项目负责人在组织项目执行的过程中，要严格履行项目合同条款，根据预算决定项目经费的使用，保存</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与项目相关的文件和技术资料，按期完成合同约定任务。未</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 xml:space="preserve">按期完成合同约定任务的，应与委托方及时协商并达成共识，必要时应取得委托方同意延期的证明材料。如未完成合同约定任务并给学校造成损失的，学校将按照有关法律法规追究项目负责人的责任。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第十九条</w:t>
      </w:r>
      <w:r w:rsidRPr="00205A7C">
        <w:rPr>
          <w:rFonts w:ascii="仿宋_GB2312" w:eastAsia="仿宋_GB2312" w:hint="eastAsia"/>
          <w:sz w:val="32"/>
          <w:szCs w:val="32"/>
        </w:rPr>
        <w:t xml:space="preserve"> 项目负责人及合同内容变更</w:t>
      </w:r>
      <w:r w:rsidR="008F4A62" w:rsidRPr="00205A7C">
        <w:rPr>
          <w:rFonts w:ascii="仿宋_GB2312" w:eastAsia="仿宋_GB2312" w:hint="eastAsia"/>
          <w:sz w:val="32"/>
          <w:szCs w:val="32"/>
        </w:rPr>
        <w:t>。</w:t>
      </w:r>
      <w:r w:rsidRPr="00205A7C">
        <w:rPr>
          <w:rFonts w:ascii="仿宋_GB2312" w:eastAsia="仿宋_GB2312" w:hint="eastAsia"/>
          <w:sz w:val="32"/>
          <w:szCs w:val="32"/>
        </w:rPr>
        <w:t>项目合同生效</w:t>
      </w:r>
      <w:r w:rsidRPr="00205A7C">
        <w:rPr>
          <w:rFonts w:ascii="仿宋_GB2312" w:eastAsia="仿宋_GB2312" w:hint="eastAsia"/>
          <w:sz w:val="32"/>
          <w:szCs w:val="32"/>
        </w:rPr>
        <w:lastRenderedPageBreak/>
        <w:t>后，不能随意变更项目负责人及合同内容。如遇特殊情况需</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要更改项目负责人或合同内容的，须由项目负责人提出书面</w:t>
      </w:r>
    </w:p>
    <w:p w:rsidR="004611FD" w:rsidRPr="00205A7C" w:rsidRDefault="00C43DDA" w:rsidP="00205A7C">
      <w:pPr>
        <w:spacing w:line="560" w:lineRule="exact"/>
        <w:rPr>
          <w:rFonts w:ascii="仿宋_GB2312" w:eastAsia="仿宋_GB2312" w:hint="eastAsia"/>
          <w:sz w:val="32"/>
          <w:szCs w:val="32"/>
        </w:rPr>
      </w:pPr>
      <w:r w:rsidRPr="00205A7C">
        <w:rPr>
          <w:rFonts w:ascii="仿宋_GB2312" w:eastAsia="仿宋_GB2312" w:hint="eastAsia"/>
          <w:sz w:val="32"/>
          <w:szCs w:val="32"/>
        </w:rPr>
        <w:t>申请，说明原因，并征得委托方同意，经项目负责人所在部门（单位）</w:t>
      </w:r>
      <w:r w:rsidR="004611FD" w:rsidRPr="00205A7C">
        <w:rPr>
          <w:rFonts w:ascii="仿宋_GB2312" w:eastAsia="仿宋_GB2312" w:hint="eastAsia"/>
          <w:sz w:val="32"/>
          <w:szCs w:val="32"/>
        </w:rPr>
        <w:t xml:space="preserve">审核同意后，报学校科研管理部门备案。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第二十条</w:t>
      </w:r>
      <w:r w:rsidRPr="00205A7C">
        <w:rPr>
          <w:rFonts w:ascii="仿宋_GB2312" w:eastAsia="仿宋_GB2312" w:hint="eastAsia"/>
          <w:sz w:val="32"/>
          <w:szCs w:val="32"/>
        </w:rPr>
        <w:t xml:space="preserve"> 项目结题和登记</w:t>
      </w:r>
      <w:r w:rsidR="008F4A62" w:rsidRPr="00205A7C">
        <w:rPr>
          <w:rFonts w:ascii="仿宋_GB2312" w:eastAsia="仿宋_GB2312" w:hint="eastAsia"/>
          <w:sz w:val="32"/>
          <w:szCs w:val="32"/>
        </w:rPr>
        <w:t>。</w:t>
      </w:r>
      <w:r w:rsidRPr="00205A7C">
        <w:rPr>
          <w:rFonts w:ascii="仿宋_GB2312" w:eastAsia="仿宋_GB2312" w:hint="eastAsia"/>
          <w:sz w:val="32"/>
          <w:szCs w:val="32"/>
        </w:rPr>
        <w:t>项目执行完成后，项目负责人应与委托方协商结题的形式，并获得委托方同意结题的</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证明材料，填写《广西财经学院横向科研项目结题登记表》</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报学校科研管理部门登记结题。如无委托方同意结题的证明</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材料，《广西财经学院横向科研项目结题登记表》需委托方签章确认。未征得委托方同意，项目不得无故延期结题，因</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 xml:space="preserve">延期结题或不结题导致违约的，由项目负责人承担违约责任。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第二十一条</w:t>
      </w:r>
      <w:r w:rsidRPr="00205A7C">
        <w:rPr>
          <w:rFonts w:ascii="仿宋_GB2312" w:eastAsia="仿宋_GB2312" w:hint="eastAsia"/>
          <w:sz w:val="32"/>
          <w:szCs w:val="32"/>
        </w:rPr>
        <w:t xml:space="preserve"> 科技成果及知识产权归属</w:t>
      </w:r>
      <w:r w:rsidR="008F4A62" w:rsidRPr="00205A7C">
        <w:rPr>
          <w:rFonts w:ascii="仿宋_GB2312" w:eastAsia="仿宋_GB2312" w:hint="eastAsia"/>
          <w:sz w:val="32"/>
          <w:szCs w:val="32"/>
        </w:rPr>
        <w:t>。</w:t>
      </w:r>
      <w:r w:rsidRPr="00205A7C">
        <w:rPr>
          <w:rFonts w:ascii="仿宋_GB2312" w:eastAsia="仿宋_GB2312" w:hint="eastAsia"/>
          <w:sz w:val="32"/>
          <w:szCs w:val="32"/>
        </w:rPr>
        <w:t xml:space="preserve">项目执行所取得的科技成果及知识产权原则上归学校所有或与委托方共享。如项目合同有特殊约定的，依照合同约定确定归属。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第二十二条</w:t>
      </w:r>
      <w:r w:rsidRPr="00205A7C">
        <w:rPr>
          <w:rFonts w:ascii="仿宋_GB2312" w:eastAsia="仿宋_GB2312" w:hint="eastAsia"/>
          <w:sz w:val="32"/>
          <w:szCs w:val="32"/>
        </w:rPr>
        <w:t xml:space="preserve"> 仪器设备管理</w:t>
      </w:r>
      <w:r w:rsidR="008F4A62" w:rsidRPr="00205A7C">
        <w:rPr>
          <w:rFonts w:ascii="仿宋_GB2312" w:eastAsia="仿宋_GB2312" w:hint="eastAsia"/>
          <w:sz w:val="32"/>
          <w:szCs w:val="32"/>
        </w:rPr>
        <w:t>。</w:t>
      </w:r>
      <w:r w:rsidRPr="00205A7C">
        <w:rPr>
          <w:rFonts w:ascii="仿宋_GB2312" w:eastAsia="仿宋_GB2312" w:hint="eastAsia"/>
          <w:sz w:val="32"/>
          <w:szCs w:val="32"/>
        </w:rPr>
        <w:t>购置的仪器设备归学校所有的，办理固定资产验收入账手续后由项目组管理，由项目</w:t>
      </w:r>
      <w:proofErr w:type="gramStart"/>
      <w:r w:rsidRPr="00205A7C">
        <w:rPr>
          <w:rFonts w:ascii="仿宋_GB2312" w:eastAsia="仿宋_GB2312" w:hint="eastAsia"/>
          <w:sz w:val="32"/>
          <w:szCs w:val="32"/>
        </w:rPr>
        <w:t>组及其</w:t>
      </w:r>
      <w:proofErr w:type="gramEnd"/>
      <w:r w:rsidRPr="00205A7C">
        <w:rPr>
          <w:rFonts w:ascii="仿宋_GB2312" w:eastAsia="仿宋_GB2312" w:hint="eastAsia"/>
          <w:sz w:val="32"/>
          <w:szCs w:val="32"/>
        </w:rPr>
        <w:t xml:space="preserve">成员使用。项目合同中有约定代购或委托组装、试制仪器设备的，其所有权按合同约定执行，不列入学校固定资产入账管理。 购置的仪器设备，由项目组根据研究的需要，自行采购。 </w:t>
      </w:r>
    </w:p>
    <w:p w:rsidR="004611FD" w:rsidRPr="00205A7C" w:rsidRDefault="004611FD" w:rsidP="00205A7C">
      <w:pPr>
        <w:spacing w:line="560" w:lineRule="exact"/>
        <w:jc w:val="center"/>
        <w:rPr>
          <w:rFonts w:ascii="仿宋_GB2312" w:eastAsia="仿宋_GB2312" w:hint="eastAsia"/>
          <w:b/>
          <w:sz w:val="32"/>
          <w:szCs w:val="32"/>
        </w:rPr>
      </w:pPr>
      <w:r w:rsidRPr="00205A7C">
        <w:rPr>
          <w:rFonts w:ascii="仿宋_GB2312" w:eastAsia="仿宋_GB2312" w:hint="eastAsia"/>
          <w:b/>
          <w:sz w:val="32"/>
          <w:szCs w:val="32"/>
        </w:rPr>
        <w:t>第五章 经费管理</w:t>
      </w:r>
    </w:p>
    <w:p w:rsidR="00C43DDA" w:rsidRPr="00205A7C" w:rsidRDefault="004611FD" w:rsidP="00205A7C">
      <w:pPr>
        <w:spacing w:line="560" w:lineRule="exact"/>
        <w:ind w:firstLineChars="200" w:firstLine="643"/>
        <w:rPr>
          <w:rFonts w:ascii="仿宋_GB2312" w:eastAsia="仿宋_GB2312" w:hint="eastAsia"/>
          <w:color w:val="FF0000"/>
          <w:sz w:val="32"/>
          <w:szCs w:val="32"/>
        </w:rPr>
      </w:pPr>
      <w:r w:rsidRPr="00205A7C">
        <w:rPr>
          <w:rFonts w:ascii="仿宋_GB2312" w:eastAsia="仿宋_GB2312" w:hint="eastAsia"/>
          <w:b/>
          <w:sz w:val="32"/>
          <w:szCs w:val="32"/>
        </w:rPr>
        <w:t>第二十三条</w:t>
      </w:r>
      <w:r w:rsidRPr="00205A7C">
        <w:rPr>
          <w:rFonts w:ascii="仿宋_GB2312" w:eastAsia="仿宋_GB2312" w:hint="eastAsia"/>
          <w:sz w:val="32"/>
          <w:szCs w:val="32"/>
        </w:rPr>
        <w:t xml:space="preserve"> </w:t>
      </w:r>
      <w:r w:rsidR="004A2864" w:rsidRPr="00205A7C">
        <w:rPr>
          <w:rFonts w:ascii="仿宋_GB2312" w:eastAsia="仿宋_GB2312" w:hint="eastAsia"/>
          <w:sz w:val="32"/>
          <w:szCs w:val="32"/>
        </w:rPr>
        <w:t>横向科研项目经费实行校内预算管理制度</w:t>
      </w:r>
      <w:r w:rsidR="00312DA8">
        <w:rPr>
          <w:rFonts w:ascii="仿宋_GB2312" w:eastAsia="仿宋_GB2312" w:hint="eastAsia"/>
          <w:sz w:val="32"/>
          <w:szCs w:val="32"/>
        </w:rPr>
        <w:t>。</w:t>
      </w:r>
      <w:r w:rsidRPr="00205A7C">
        <w:rPr>
          <w:rFonts w:ascii="仿宋_GB2312" w:eastAsia="仿宋_GB2312" w:hint="eastAsia"/>
          <w:sz w:val="32"/>
          <w:szCs w:val="32"/>
        </w:rPr>
        <w:t>横向科研项目经费到账后，</w:t>
      </w:r>
      <w:r w:rsidR="005E3085" w:rsidRPr="00205A7C">
        <w:rPr>
          <w:rFonts w:ascii="仿宋_GB2312" w:eastAsia="仿宋_GB2312" w:hint="eastAsia"/>
          <w:color w:val="000000" w:themeColor="text1"/>
          <w:sz w:val="32"/>
          <w:szCs w:val="32"/>
        </w:rPr>
        <w:t>由财务处统一管理、集中核算，专款专用。</w:t>
      </w:r>
      <w:r w:rsidRPr="00205A7C">
        <w:rPr>
          <w:rFonts w:ascii="仿宋_GB2312" w:eastAsia="仿宋_GB2312" w:hint="eastAsia"/>
          <w:color w:val="000000" w:themeColor="text1"/>
          <w:sz w:val="32"/>
          <w:szCs w:val="32"/>
        </w:rPr>
        <w:t>财</w:t>
      </w:r>
      <w:r w:rsidRPr="00205A7C">
        <w:rPr>
          <w:rFonts w:ascii="仿宋_GB2312" w:eastAsia="仿宋_GB2312" w:hint="eastAsia"/>
          <w:sz w:val="32"/>
          <w:szCs w:val="32"/>
        </w:rPr>
        <w:t>务处根据科研</w:t>
      </w:r>
      <w:proofErr w:type="gramStart"/>
      <w:r w:rsidRPr="00205A7C">
        <w:rPr>
          <w:rFonts w:ascii="仿宋_GB2312" w:eastAsia="仿宋_GB2312" w:hint="eastAsia"/>
          <w:sz w:val="32"/>
          <w:szCs w:val="32"/>
        </w:rPr>
        <w:t>处签署</w:t>
      </w:r>
      <w:proofErr w:type="gramEnd"/>
      <w:r w:rsidRPr="00205A7C">
        <w:rPr>
          <w:rFonts w:ascii="仿宋_GB2312" w:eastAsia="仿宋_GB2312" w:hint="eastAsia"/>
          <w:sz w:val="32"/>
          <w:szCs w:val="32"/>
        </w:rPr>
        <w:t>的立项意见及项目负责人</w:t>
      </w:r>
      <w:r w:rsidRPr="00205A7C">
        <w:rPr>
          <w:rFonts w:ascii="仿宋_GB2312" w:eastAsia="仿宋_GB2312" w:hint="eastAsia"/>
          <w:sz w:val="32"/>
          <w:szCs w:val="32"/>
        </w:rPr>
        <w:lastRenderedPageBreak/>
        <w:t>提供的项目预算书，在财务信息平台设立项目经费编号，按照项目预算书将支出预算科目与会计科目进行关联，按照预算控制支出比例。</w:t>
      </w:r>
    </w:p>
    <w:p w:rsidR="004611FD" w:rsidRPr="00205A7C" w:rsidRDefault="00C43DDA"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项目负责人对科研经费报账的真实性负责；审批人对科研经费报账的合法合</w:t>
      </w:r>
      <w:proofErr w:type="gramStart"/>
      <w:r w:rsidRPr="00205A7C">
        <w:rPr>
          <w:rFonts w:ascii="仿宋_GB2312" w:eastAsia="仿宋_GB2312" w:hint="eastAsia"/>
          <w:sz w:val="32"/>
          <w:szCs w:val="32"/>
        </w:rPr>
        <w:t>规</w:t>
      </w:r>
      <w:proofErr w:type="gramEnd"/>
      <w:r w:rsidRPr="00205A7C">
        <w:rPr>
          <w:rFonts w:ascii="仿宋_GB2312" w:eastAsia="仿宋_GB2312" w:hint="eastAsia"/>
          <w:sz w:val="32"/>
          <w:szCs w:val="32"/>
        </w:rPr>
        <w:t>性负责；财务处对科研经费报账事项程序的完整性负责。</w:t>
      </w:r>
      <w:r w:rsidR="004611FD" w:rsidRPr="00205A7C">
        <w:rPr>
          <w:rFonts w:ascii="仿宋_GB2312" w:eastAsia="仿宋_GB2312" w:hint="eastAsia"/>
          <w:sz w:val="32"/>
          <w:szCs w:val="32"/>
        </w:rPr>
        <w:t xml:space="preserve"> </w:t>
      </w:r>
    </w:p>
    <w:p w:rsidR="008F4A62"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第二十四条</w:t>
      </w:r>
      <w:r w:rsidRPr="00205A7C">
        <w:rPr>
          <w:rFonts w:ascii="仿宋_GB2312" w:eastAsia="仿宋_GB2312" w:hint="eastAsia"/>
          <w:sz w:val="32"/>
          <w:szCs w:val="32"/>
        </w:rPr>
        <w:t xml:space="preserve"> 经费预算。项目负责人根据项目任务的特点和实际需要，按照目标相关性、政策相符性和经济合理性原则，科学、合理、真实编制支出预算。项目合同已明确经费预算的，依照合同内容执行。学校按规定提取管理费，项目按国家有关规定缴纳税费。</w:t>
      </w:r>
      <w:r w:rsidR="008F4A62" w:rsidRPr="00205A7C">
        <w:rPr>
          <w:rFonts w:ascii="仿宋_GB2312" w:eastAsia="仿宋_GB2312" w:hint="eastAsia"/>
          <w:sz w:val="32"/>
          <w:szCs w:val="32"/>
        </w:rPr>
        <w:t>项目合同未明确经费预算的，</w:t>
      </w:r>
      <w:r w:rsidRPr="00205A7C">
        <w:rPr>
          <w:rFonts w:ascii="仿宋_GB2312" w:eastAsia="仿宋_GB2312" w:hint="eastAsia"/>
          <w:sz w:val="32"/>
          <w:szCs w:val="32"/>
        </w:rPr>
        <w:t>应参照以下办法编制项目经费预算。提交《广西财经学院横向科研项目经费预算表》到学校科研管理部门审核后交由财务处进行立项。</w:t>
      </w:r>
    </w:p>
    <w:p w:rsidR="004611FD" w:rsidRPr="00205A7C" w:rsidRDefault="008F4A62"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横向项目经费支出预算一般包括但不限于以下科目：仪器设备费、会议费、差旅费、国际合作与交流费、协作费、劳务费、专家咨询费、绩效支出、管理费、材料费、测试化验加工费、燃料动力费、数据采集费、出版/文献/信息传播/知识产权事务费、税费和其他费用等。</w:t>
      </w:r>
      <w:r w:rsidR="004611FD" w:rsidRPr="00205A7C">
        <w:rPr>
          <w:rFonts w:ascii="仿宋_GB2312" w:eastAsia="仿宋_GB2312" w:hint="eastAsia"/>
          <w:sz w:val="32"/>
          <w:szCs w:val="32"/>
        </w:rPr>
        <w:t xml:space="preserve"> </w:t>
      </w:r>
    </w:p>
    <w:p w:rsidR="004611FD" w:rsidRPr="00205A7C" w:rsidRDefault="008F4A62" w:rsidP="00205A7C">
      <w:pPr>
        <w:spacing w:line="560" w:lineRule="exact"/>
        <w:rPr>
          <w:rFonts w:ascii="仿宋_GB2312" w:eastAsia="仿宋_GB2312" w:hAnsi="宋体" w:hint="eastAsia"/>
          <w:sz w:val="32"/>
          <w:szCs w:val="32"/>
        </w:rPr>
      </w:pPr>
      <w:r w:rsidRPr="00205A7C">
        <w:rPr>
          <w:rFonts w:ascii="仿宋_GB2312" w:eastAsia="仿宋_GB2312" w:hAnsi="宋体" w:hint="eastAsia"/>
          <w:sz w:val="32"/>
          <w:szCs w:val="32"/>
        </w:rPr>
        <w:t xml:space="preserve">    </w:t>
      </w:r>
      <w:r w:rsidR="003279DA" w:rsidRPr="00205A7C">
        <w:rPr>
          <w:rFonts w:ascii="仿宋_GB2312" w:eastAsia="仿宋_GB2312" w:hAnsi="宋体" w:hint="eastAsia"/>
          <w:sz w:val="32"/>
          <w:szCs w:val="32"/>
        </w:rPr>
        <w:t>（一）</w:t>
      </w:r>
      <w:r w:rsidRPr="00205A7C">
        <w:rPr>
          <w:rFonts w:ascii="仿宋_GB2312" w:eastAsia="仿宋_GB2312" w:hAnsi="宋体" w:hint="eastAsia"/>
          <w:sz w:val="32"/>
          <w:szCs w:val="32"/>
        </w:rPr>
        <w:t>仪器设备费：指在项目实施过程中购置或试制仪器设备、升级维护现有设备以及租赁外单位设备发生的费用。设备采购由项目组根据研究工作需要根据相关规定自行组织或委托采购代理机构采购；选择自行采购的，由采购人按照我校内控、采购、财务等制度自行组织。</w:t>
      </w:r>
    </w:p>
    <w:p w:rsidR="008F4A62" w:rsidRPr="00205A7C" w:rsidRDefault="003279DA" w:rsidP="00205A7C">
      <w:pPr>
        <w:spacing w:line="560" w:lineRule="exact"/>
        <w:ind w:firstLine="660"/>
        <w:rPr>
          <w:rFonts w:ascii="仿宋_GB2312" w:eastAsia="仿宋_GB2312" w:hint="eastAsia"/>
          <w:sz w:val="32"/>
          <w:szCs w:val="32"/>
        </w:rPr>
      </w:pPr>
      <w:r w:rsidRPr="00205A7C">
        <w:rPr>
          <w:rFonts w:ascii="仿宋_GB2312" w:eastAsia="仿宋_GB2312" w:hAnsi="宋体" w:hint="eastAsia"/>
          <w:sz w:val="32"/>
          <w:szCs w:val="32"/>
        </w:rPr>
        <w:lastRenderedPageBreak/>
        <w:t>（二）</w:t>
      </w:r>
      <w:r w:rsidR="008F4A62" w:rsidRPr="00205A7C">
        <w:rPr>
          <w:rFonts w:ascii="仿宋_GB2312" w:eastAsia="仿宋_GB2312" w:hAnsi="宋体" w:hint="eastAsia"/>
          <w:sz w:val="32"/>
          <w:szCs w:val="32"/>
        </w:rPr>
        <w:t>会议费/差旅费/国际合作与交流费：指在项目实施过</w:t>
      </w:r>
      <w:r w:rsidR="008F4A62" w:rsidRPr="00205A7C">
        <w:rPr>
          <w:rFonts w:ascii="仿宋_GB2312" w:eastAsia="仿宋_GB2312" w:hint="eastAsia"/>
          <w:sz w:val="32"/>
          <w:szCs w:val="32"/>
        </w:rPr>
        <w:t>程中开展学术研讨、咨询交流、考察调研等活动而发生的会议、交通、食宿等费用，以及项目组人员出国及赴港澳台、国</w:t>
      </w:r>
      <w:r w:rsidR="00312DA8" w:rsidRPr="00205A7C">
        <w:rPr>
          <w:rFonts w:ascii="仿宋_GB2312" w:eastAsia="仿宋_GB2312" w:hint="eastAsia"/>
          <w:sz w:val="32"/>
          <w:szCs w:val="32"/>
        </w:rPr>
        <w:t>外</w:t>
      </w:r>
      <w:r w:rsidR="008F4A62" w:rsidRPr="00205A7C">
        <w:rPr>
          <w:rFonts w:ascii="仿宋_GB2312" w:eastAsia="仿宋_GB2312" w:hint="eastAsia"/>
          <w:sz w:val="32"/>
          <w:szCs w:val="32"/>
        </w:rPr>
        <w:t>及港澳台专家来访开展学术合作与交流的费用。这三项费用可合并统筹安排使用。</w:t>
      </w:r>
    </w:p>
    <w:p w:rsidR="008F4A62" w:rsidRPr="00205A7C" w:rsidRDefault="003279DA" w:rsidP="00205A7C">
      <w:pPr>
        <w:spacing w:line="560" w:lineRule="exact"/>
        <w:ind w:firstLine="660"/>
        <w:rPr>
          <w:rFonts w:ascii="仿宋_GB2312" w:eastAsia="仿宋_GB2312" w:hAnsi="宋体" w:hint="eastAsia"/>
          <w:sz w:val="32"/>
          <w:szCs w:val="32"/>
        </w:rPr>
      </w:pPr>
      <w:r w:rsidRPr="00205A7C">
        <w:rPr>
          <w:rFonts w:ascii="仿宋_GB2312" w:eastAsia="仿宋_GB2312" w:hAnsi="宋体" w:hint="eastAsia"/>
          <w:sz w:val="32"/>
          <w:szCs w:val="32"/>
        </w:rPr>
        <w:t>（三）</w:t>
      </w:r>
      <w:r w:rsidR="008F4A62" w:rsidRPr="00205A7C">
        <w:rPr>
          <w:rFonts w:ascii="仿宋_GB2312" w:eastAsia="仿宋_GB2312" w:hAnsi="宋体" w:hint="eastAsia"/>
          <w:sz w:val="32"/>
          <w:szCs w:val="32"/>
        </w:rPr>
        <w:t>协作费：</w:t>
      </w:r>
      <w:r w:rsidR="002B065C" w:rsidRPr="00205A7C">
        <w:rPr>
          <w:rFonts w:ascii="仿宋_GB2312" w:eastAsia="仿宋_GB2312" w:hAnsi="宋体" w:hint="eastAsia"/>
          <w:sz w:val="32"/>
          <w:szCs w:val="32"/>
        </w:rPr>
        <w:t>指项目部分研究任务需委托其他单位或个人</w:t>
      </w:r>
      <w:r w:rsidR="004A2864" w:rsidRPr="00205A7C">
        <w:rPr>
          <w:rFonts w:ascii="仿宋_GB2312" w:eastAsia="仿宋_GB2312" w:hint="eastAsia"/>
          <w:sz w:val="32"/>
          <w:szCs w:val="32"/>
        </w:rPr>
        <w:t>完成所支付的相关费用</w:t>
      </w:r>
      <w:r w:rsidR="002B065C" w:rsidRPr="00205A7C">
        <w:rPr>
          <w:rFonts w:ascii="仿宋_GB2312" w:eastAsia="仿宋_GB2312" w:hAnsi="宋体" w:hint="eastAsia"/>
          <w:sz w:val="32"/>
          <w:szCs w:val="32"/>
        </w:rPr>
        <w:t>。</w:t>
      </w:r>
    </w:p>
    <w:p w:rsidR="002B065C" w:rsidRPr="00205A7C" w:rsidRDefault="003279DA" w:rsidP="00205A7C">
      <w:pPr>
        <w:spacing w:line="560" w:lineRule="exact"/>
        <w:ind w:firstLine="660"/>
        <w:rPr>
          <w:rFonts w:ascii="仿宋_GB2312" w:eastAsia="仿宋_GB2312" w:hint="eastAsia"/>
          <w:sz w:val="32"/>
          <w:szCs w:val="32"/>
        </w:rPr>
      </w:pPr>
      <w:r w:rsidRPr="00205A7C">
        <w:rPr>
          <w:rFonts w:ascii="仿宋_GB2312" w:eastAsia="仿宋_GB2312" w:hAnsi="宋体" w:hint="eastAsia"/>
          <w:sz w:val="32"/>
          <w:szCs w:val="32"/>
        </w:rPr>
        <w:t>（四）</w:t>
      </w:r>
      <w:r w:rsidR="002B065C" w:rsidRPr="00205A7C">
        <w:rPr>
          <w:rFonts w:ascii="仿宋_GB2312" w:eastAsia="仿宋_GB2312" w:hAnsi="宋体" w:hint="eastAsia"/>
          <w:sz w:val="32"/>
          <w:szCs w:val="32"/>
        </w:rPr>
        <w:t>劳务费：指支付给（参与项目研究的）非本单位的项</w:t>
      </w:r>
      <w:r w:rsidR="002B065C" w:rsidRPr="00205A7C">
        <w:rPr>
          <w:rFonts w:ascii="仿宋_GB2312" w:eastAsia="仿宋_GB2312" w:hint="eastAsia"/>
          <w:sz w:val="32"/>
          <w:szCs w:val="32"/>
        </w:rPr>
        <w:t>目聘用研究人员、辅助科研人员、访问学者以及没有工资性收入的在校学生、博士后和临时聘用人员的劳务费用，以及临时聘用人员的社会保险补助费用。</w:t>
      </w:r>
    </w:p>
    <w:p w:rsidR="002B065C" w:rsidRPr="00205A7C" w:rsidRDefault="003279DA" w:rsidP="00205A7C">
      <w:pPr>
        <w:spacing w:line="560" w:lineRule="exact"/>
        <w:ind w:firstLine="660"/>
        <w:rPr>
          <w:rFonts w:ascii="仿宋_GB2312" w:eastAsia="仿宋_GB2312" w:hint="eastAsia"/>
          <w:sz w:val="32"/>
          <w:szCs w:val="32"/>
        </w:rPr>
      </w:pPr>
      <w:r w:rsidRPr="00205A7C">
        <w:rPr>
          <w:rFonts w:ascii="仿宋_GB2312" w:eastAsia="仿宋_GB2312" w:hint="eastAsia"/>
          <w:sz w:val="32"/>
          <w:szCs w:val="32"/>
        </w:rPr>
        <w:t>（五）</w:t>
      </w:r>
      <w:r w:rsidR="002B065C" w:rsidRPr="00205A7C">
        <w:rPr>
          <w:rFonts w:ascii="仿宋_GB2312" w:eastAsia="仿宋_GB2312" w:hint="eastAsia"/>
          <w:sz w:val="32"/>
          <w:szCs w:val="32"/>
        </w:rPr>
        <w:t>专家咨询费：指在项目实施过程中支付给临时聘请的咨询专家的费用。</w:t>
      </w:r>
    </w:p>
    <w:p w:rsidR="008240F9" w:rsidRPr="00205A7C" w:rsidRDefault="003279DA" w:rsidP="00205A7C">
      <w:pPr>
        <w:spacing w:line="560" w:lineRule="exact"/>
        <w:ind w:firstLine="660"/>
        <w:rPr>
          <w:rFonts w:ascii="仿宋_GB2312" w:eastAsia="仿宋_GB2312" w:hint="eastAsia"/>
          <w:sz w:val="32"/>
          <w:szCs w:val="32"/>
        </w:rPr>
      </w:pPr>
      <w:r w:rsidRPr="00205A7C">
        <w:rPr>
          <w:rFonts w:ascii="仿宋_GB2312" w:eastAsia="仿宋_GB2312" w:hint="eastAsia"/>
          <w:sz w:val="32"/>
          <w:szCs w:val="32"/>
        </w:rPr>
        <w:t>（六）</w:t>
      </w:r>
      <w:r w:rsidR="002B065C" w:rsidRPr="00205A7C">
        <w:rPr>
          <w:rFonts w:ascii="仿宋_GB2312" w:eastAsia="仿宋_GB2312" w:hint="eastAsia"/>
          <w:sz w:val="32"/>
          <w:szCs w:val="32"/>
        </w:rPr>
        <w:t>绩效支出：指根据科研工作量和实际功效核算所需支付给本单位项目组成员的人力成本费用或激励支出。使用横向科研项目经费发放的津贴、补贴、奖励等人员经费，纳入单位绩效工资总量外项目管理，不受我校当年绩效工资总量限制</w:t>
      </w:r>
      <w:r w:rsidR="008240F9" w:rsidRPr="00205A7C">
        <w:rPr>
          <w:rFonts w:ascii="仿宋_GB2312" w:eastAsia="仿宋_GB2312" w:hint="eastAsia"/>
          <w:sz w:val="32"/>
          <w:szCs w:val="32"/>
        </w:rPr>
        <w:t>。</w:t>
      </w:r>
    </w:p>
    <w:p w:rsidR="002B065C" w:rsidRPr="00205A7C" w:rsidRDefault="008240F9" w:rsidP="00205A7C">
      <w:pPr>
        <w:spacing w:line="560" w:lineRule="exact"/>
        <w:ind w:firstLine="660"/>
        <w:rPr>
          <w:rFonts w:ascii="仿宋_GB2312" w:eastAsia="仿宋_GB2312" w:hint="eastAsia"/>
          <w:sz w:val="32"/>
          <w:szCs w:val="32"/>
        </w:rPr>
      </w:pPr>
      <w:r w:rsidRPr="00205A7C">
        <w:rPr>
          <w:rFonts w:ascii="仿宋_GB2312" w:eastAsia="仿宋_GB2312" w:hint="eastAsia"/>
          <w:sz w:val="32"/>
          <w:szCs w:val="32"/>
        </w:rPr>
        <w:t>劳务费与绩效支出两项支出总额</w:t>
      </w:r>
      <w:r w:rsidR="002B065C" w:rsidRPr="00205A7C">
        <w:rPr>
          <w:rFonts w:ascii="仿宋_GB2312" w:eastAsia="仿宋_GB2312" w:hint="eastAsia"/>
          <w:sz w:val="32"/>
          <w:szCs w:val="32"/>
        </w:rPr>
        <w:t>原则上不超过项目到校经费</w:t>
      </w:r>
      <w:r w:rsidR="002B065C" w:rsidRPr="00205A7C">
        <w:rPr>
          <w:rFonts w:ascii="仿宋_GB2312" w:eastAsia="仿宋_GB2312" w:hAnsiTheme="minorEastAsia" w:hint="eastAsia"/>
          <w:sz w:val="32"/>
          <w:szCs w:val="32"/>
        </w:rPr>
        <w:t>的</w:t>
      </w:r>
      <w:r w:rsidRPr="00205A7C">
        <w:rPr>
          <w:rFonts w:ascii="仿宋_GB2312" w:eastAsia="仿宋_GB2312" w:hAnsiTheme="minorEastAsia" w:hint="eastAsia"/>
          <w:sz w:val="32"/>
          <w:szCs w:val="32"/>
        </w:rPr>
        <w:t>8</w:t>
      </w:r>
      <w:r w:rsidR="002B065C" w:rsidRPr="00205A7C">
        <w:rPr>
          <w:rFonts w:ascii="仿宋_GB2312" w:eastAsia="仿宋_GB2312" w:hAnsiTheme="minorEastAsia" w:hint="eastAsia"/>
          <w:sz w:val="32"/>
          <w:szCs w:val="32"/>
        </w:rPr>
        <w:t>0%。</w:t>
      </w:r>
    </w:p>
    <w:p w:rsidR="004611FD" w:rsidRPr="00205A7C" w:rsidRDefault="003279DA"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（七）</w:t>
      </w:r>
      <w:r w:rsidR="004611FD" w:rsidRPr="00205A7C">
        <w:rPr>
          <w:rFonts w:ascii="仿宋_GB2312" w:eastAsia="仿宋_GB2312" w:hint="eastAsia"/>
          <w:sz w:val="32"/>
          <w:szCs w:val="32"/>
        </w:rPr>
        <w:t>税费：按照国家有关税收政策执行。符合税收减免的项目，由项目组提供税收减免的依据与凭证，学校科研处和财务</w:t>
      </w:r>
      <w:proofErr w:type="gramStart"/>
      <w:r w:rsidR="004611FD" w:rsidRPr="00205A7C">
        <w:rPr>
          <w:rFonts w:ascii="仿宋_GB2312" w:eastAsia="仿宋_GB2312" w:hint="eastAsia"/>
          <w:sz w:val="32"/>
          <w:szCs w:val="32"/>
        </w:rPr>
        <w:t>处指导</w:t>
      </w:r>
      <w:proofErr w:type="gramEnd"/>
      <w:r w:rsidR="004611FD" w:rsidRPr="00205A7C">
        <w:rPr>
          <w:rFonts w:ascii="仿宋_GB2312" w:eastAsia="仿宋_GB2312" w:hint="eastAsia"/>
          <w:sz w:val="32"/>
          <w:szCs w:val="32"/>
        </w:rPr>
        <w:t xml:space="preserve">和协助办理减免手续。 </w:t>
      </w:r>
    </w:p>
    <w:p w:rsidR="004611FD" w:rsidRPr="00205A7C" w:rsidRDefault="003279DA" w:rsidP="00312DA8">
      <w:pPr>
        <w:spacing w:line="560" w:lineRule="exact"/>
        <w:ind w:firstLineChars="200" w:firstLine="640"/>
        <w:rPr>
          <w:rFonts w:ascii="仿宋_GB2312" w:eastAsia="仿宋_GB2312" w:hAnsiTheme="minorEastAsia" w:hint="eastAsia"/>
          <w:sz w:val="32"/>
          <w:szCs w:val="32"/>
        </w:rPr>
      </w:pPr>
      <w:r w:rsidRPr="00205A7C">
        <w:rPr>
          <w:rFonts w:ascii="仿宋_GB2312" w:eastAsia="仿宋_GB2312" w:hAnsiTheme="minorEastAsia" w:hint="eastAsia"/>
          <w:sz w:val="32"/>
          <w:szCs w:val="32"/>
        </w:rPr>
        <w:t>（八）</w:t>
      </w:r>
      <w:r w:rsidR="004611FD" w:rsidRPr="00205A7C">
        <w:rPr>
          <w:rFonts w:ascii="仿宋_GB2312" w:eastAsia="仿宋_GB2312" w:hAnsiTheme="minorEastAsia" w:hint="eastAsia"/>
          <w:sz w:val="32"/>
          <w:szCs w:val="32"/>
        </w:rPr>
        <w:t>管理费：按到校经费数额提取3%的管理费，作为</w:t>
      </w:r>
      <w:r w:rsidR="004611FD" w:rsidRPr="00205A7C">
        <w:rPr>
          <w:rFonts w:ascii="仿宋_GB2312" w:eastAsia="仿宋_GB2312" w:hAnsiTheme="minorEastAsia" w:hint="eastAsia"/>
          <w:sz w:val="32"/>
          <w:szCs w:val="32"/>
        </w:rPr>
        <w:lastRenderedPageBreak/>
        <w:t xml:space="preserve">项目管理的费用。教学院部的管理费由科研处与各教学院部使用，各占50%，行政部门管理费由科研处统筹使用。 </w:t>
      </w:r>
    </w:p>
    <w:p w:rsidR="004611FD" w:rsidRPr="00205A7C" w:rsidRDefault="003279DA" w:rsidP="00312DA8">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（九）</w:t>
      </w:r>
      <w:r w:rsidR="004E7219" w:rsidRPr="00205A7C">
        <w:rPr>
          <w:rFonts w:ascii="仿宋_GB2312" w:eastAsia="仿宋_GB2312" w:hint="eastAsia"/>
          <w:sz w:val="32"/>
          <w:szCs w:val="32"/>
        </w:rPr>
        <w:t>其他</w:t>
      </w:r>
      <w:r w:rsidR="004611FD" w:rsidRPr="00205A7C">
        <w:rPr>
          <w:rFonts w:ascii="仿宋_GB2312" w:eastAsia="仿宋_GB2312" w:hint="eastAsia"/>
          <w:sz w:val="32"/>
          <w:szCs w:val="32"/>
        </w:rPr>
        <w:t>费用：指项目执行过程必要发生的除上述以外</w:t>
      </w:r>
      <w:bookmarkStart w:id="0" w:name="_GoBack"/>
      <w:bookmarkEnd w:id="0"/>
      <w:r w:rsidR="004611FD" w:rsidRPr="00205A7C">
        <w:rPr>
          <w:rFonts w:ascii="仿宋_GB2312" w:eastAsia="仿宋_GB2312" w:hint="eastAsia"/>
          <w:sz w:val="32"/>
          <w:szCs w:val="32"/>
        </w:rPr>
        <w:t>的费用，含</w:t>
      </w:r>
      <w:r w:rsidR="008240F9" w:rsidRPr="00205A7C">
        <w:rPr>
          <w:rFonts w:ascii="仿宋_GB2312" w:eastAsia="仿宋_GB2312" w:hint="eastAsia"/>
          <w:sz w:val="32"/>
          <w:szCs w:val="32"/>
        </w:rPr>
        <w:t>科研</w:t>
      </w:r>
      <w:r w:rsidR="004611FD" w:rsidRPr="00205A7C">
        <w:rPr>
          <w:rFonts w:ascii="仿宋_GB2312" w:eastAsia="仿宋_GB2312" w:hint="eastAsia"/>
          <w:sz w:val="32"/>
          <w:szCs w:val="32"/>
        </w:rPr>
        <w:t>业务接待费</w:t>
      </w:r>
      <w:r w:rsidR="00DA0353" w:rsidRPr="00205A7C">
        <w:rPr>
          <w:rFonts w:ascii="仿宋_GB2312" w:eastAsia="仿宋_GB2312" w:hint="eastAsia"/>
          <w:sz w:val="32"/>
          <w:szCs w:val="32"/>
        </w:rPr>
        <w:t>。</w:t>
      </w:r>
      <w:r w:rsidR="008240F9" w:rsidRPr="00205A7C">
        <w:rPr>
          <w:rFonts w:ascii="仿宋_GB2312" w:eastAsia="仿宋_GB2312" w:hint="eastAsia"/>
          <w:sz w:val="32"/>
          <w:szCs w:val="32"/>
        </w:rPr>
        <w:t>科研业务接待费原则上</w:t>
      </w:r>
      <w:r w:rsidR="004611FD" w:rsidRPr="00205A7C">
        <w:rPr>
          <w:rFonts w:ascii="仿宋_GB2312" w:eastAsia="仿宋_GB2312" w:hAnsiTheme="minorEastAsia" w:hint="eastAsia"/>
          <w:sz w:val="32"/>
          <w:szCs w:val="32"/>
        </w:rPr>
        <w:t>不超过到校经费</w:t>
      </w:r>
      <w:r w:rsidR="00D426E4" w:rsidRPr="00205A7C">
        <w:rPr>
          <w:rFonts w:ascii="仿宋_GB2312" w:eastAsia="仿宋_GB2312" w:hAnsiTheme="minorEastAsia" w:hint="eastAsia"/>
          <w:sz w:val="32"/>
          <w:szCs w:val="32"/>
        </w:rPr>
        <w:t>3</w:t>
      </w:r>
      <w:r w:rsidR="004611FD" w:rsidRPr="00205A7C">
        <w:rPr>
          <w:rFonts w:ascii="仿宋_GB2312" w:eastAsia="仿宋_GB2312" w:hAnsiTheme="minorEastAsia" w:hint="eastAsia"/>
          <w:sz w:val="32"/>
          <w:szCs w:val="32"/>
        </w:rPr>
        <w:t>0%。</w:t>
      </w:r>
      <w:r w:rsidR="004611FD" w:rsidRPr="00205A7C">
        <w:rPr>
          <w:rFonts w:ascii="仿宋_GB2312" w:eastAsia="仿宋_GB2312" w:hint="eastAsia"/>
          <w:sz w:val="32"/>
          <w:szCs w:val="32"/>
        </w:rPr>
        <w:t xml:space="preserve">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第二十五条</w:t>
      </w:r>
      <w:r w:rsidRPr="00205A7C">
        <w:rPr>
          <w:rFonts w:ascii="仿宋_GB2312" w:eastAsia="仿宋_GB2312" w:hint="eastAsia"/>
          <w:sz w:val="32"/>
          <w:szCs w:val="32"/>
        </w:rPr>
        <w:t xml:space="preserve"> 经费预算调整：项目预算经过批准后，不得随意调整。项目执行过程中如果确实需要调整预算的，须提出书面申请，说明理由，经项目负责人所在单位审核同意后，报学校科研处审批。如执行项目合同约定预算的，调整预算须征得委托方书面同意后方可调整。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第二十六条</w:t>
      </w:r>
      <w:r w:rsidRPr="00205A7C">
        <w:rPr>
          <w:rFonts w:ascii="仿宋_GB2312" w:eastAsia="仿宋_GB2312" w:hint="eastAsia"/>
          <w:sz w:val="32"/>
          <w:szCs w:val="32"/>
        </w:rPr>
        <w:t xml:space="preserve"> 经费开支：遵守学校财务管理制度和有关规定，按预算专款专用。 </w:t>
      </w:r>
    </w:p>
    <w:p w:rsidR="00D426E4" w:rsidRPr="00205A7C" w:rsidRDefault="003279DA" w:rsidP="00205A7C">
      <w:pPr>
        <w:spacing w:line="560" w:lineRule="exact"/>
        <w:ind w:firstLineChars="200" w:firstLine="640"/>
        <w:rPr>
          <w:rFonts w:ascii="仿宋_GB2312" w:eastAsia="仿宋_GB2312" w:hint="eastAsia"/>
          <w:sz w:val="32"/>
          <w:szCs w:val="32"/>
        </w:rPr>
      </w:pPr>
      <w:r w:rsidRPr="00205A7C">
        <w:rPr>
          <w:rFonts w:ascii="仿宋_GB2312" w:eastAsia="仿宋_GB2312" w:hAnsiTheme="minorEastAsia" w:hint="eastAsia"/>
          <w:sz w:val="32"/>
          <w:szCs w:val="32"/>
        </w:rPr>
        <w:t>（一）</w:t>
      </w:r>
      <w:r w:rsidR="00D426E4" w:rsidRPr="00205A7C">
        <w:rPr>
          <w:rFonts w:ascii="仿宋_GB2312" w:eastAsia="仿宋_GB2312" w:hAnsiTheme="minorEastAsia" w:hint="eastAsia"/>
          <w:sz w:val="32"/>
          <w:szCs w:val="32"/>
        </w:rPr>
        <w:t>会议费和</w:t>
      </w:r>
      <w:r w:rsidR="00616DEF" w:rsidRPr="00205A7C">
        <w:rPr>
          <w:rFonts w:ascii="仿宋_GB2312" w:eastAsia="仿宋_GB2312" w:hAnsiTheme="minorEastAsia" w:hint="eastAsia"/>
          <w:sz w:val="32"/>
          <w:szCs w:val="32"/>
        </w:rPr>
        <w:t>科研</w:t>
      </w:r>
      <w:r w:rsidR="00D426E4" w:rsidRPr="00205A7C">
        <w:rPr>
          <w:rFonts w:ascii="仿宋_GB2312" w:eastAsia="仿宋_GB2312" w:hAnsiTheme="minorEastAsia" w:hint="eastAsia"/>
          <w:sz w:val="32"/>
          <w:szCs w:val="32"/>
        </w:rPr>
        <w:t>业务接待费开支：因项目研究所需要举办的</w:t>
      </w:r>
      <w:r w:rsidR="00D426E4" w:rsidRPr="00205A7C">
        <w:rPr>
          <w:rFonts w:ascii="仿宋_GB2312" w:eastAsia="仿宋_GB2312" w:hint="eastAsia"/>
          <w:sz w:val="32"/>
          <w:szCs w:val="32"/>
        </w:rPr>
        <w:t>业务性会议的会议费开支范围、标准等，由学校财务按有关规定据实报销。邀请国内外专家、学者和有关人员参加</w:t>
      </w:r>
      <w:r w:rsidR="008240F9" w:rsidRPr="00205A7C">
        <w:rPr>
          <w:rFonts w:ascii="仿宋_GB2312" w:eastAsia="仿宋_GB2312" w:hint="eastAsia"/>
          <w:sz w:val="32"/>
          <w:szCs w:val="32"/>
        </w:rPr>
        <w:t>会议</w:t>
      </w:r>
      <w:r w:rsidR="00D426E4" w:rsidRPr="00205A7C">
        <w:rPr>
          <w:rFonts w:ascii="仿宋_GB2312" w:eastAsia="仿宋_GB2312" w:hint="eastAsia"/>
          <w:sz w:val="32"/>
          <w:szCs w:val="32"/>
        </w:rPr>
        <w:t>，对确需负担的城市间交通费、国际旅费，可在会议费、差旅费等费用中报销。业务接待费开支实行</w:t>
      </w:r>
      <w:r w:rsidR="008240F9" w:rsidRPr="00205A7C">
        <w:rPr>
          <w:rFonts w:ascii="仿宋_GB2312" w:eastAsia="仿宋_GB2312" w:hint="eastAsia"/>
          <w:sz w:val="32"/>
          <w:szCs w:val="32"/>
        </w:rPr>
        <w:t>区</w:t>
      </w:r>
      <w:r w:rsidR="00D426E4" w:rsidRPr="00205A7C">
        <w:rPr>
          <w:rFonts w:ascii="仿宋_GB2312" w:eastAsia="仿宋_GB2312" w:hint="eastAsia"/>
          <w:sz w:val="32"/>
          <w:szCs w:val="32"/>
        </w:rPr>
        <w:t>别于一般公务接待经费的审批程序与开支标准，本着勤俭节约原则从严控制接待费开支</w:t>
      </w:r>
      <w:r w:rsidR="00616DEF" w:rsidRPr="00205A7C">
        <w:rPr>
          <w:rFonts w:ascii="仿宋_GB2312" w:eastAsia="仿宋_GB2312" w:hint="eastAsia"/>
          <w:sz w:val="32"/>
          <w:szCs w:val="32"/>
        </w:rPr>
        <w:t>。</w:t>
      </w:r>
    </w:p>
    <w:p w:rsidR="00D426E4" w:rsidRPr="00205A7C" w:rsidRDefault="003279DA"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（二）</w:t>
      </w:r>
      <w:r w:rsidR="00D426E4" w:rsidRPr="00205A7C">
        <w:rPr>
          <w:rFonts w:ascii="仿宋_GB2312" w:eastAsia="仿宋_GB2312" w:hint="eastAsia"/>
          <w:sz w:val="32"/>
          <w:szCs w:val="32"/>
        </w:rPr>
        <w:t>差旅费开支：课题组可根据科学研究的实际需要， 按照精简高效、厉行节约的原则，确定科</w:t>
      </w:r>
      <w:r w:rsidR="008240F9" w:rsidRPr="00205A7C">
        <w:rPr>
          <w:rFonts w:ascii="仿宋_GB2312" w:eastAsia="仿宋_GB2312" w:hint="eastAsia"/>
          <w:sz w:val="32"/>
          <w:szCs w:val="32"/>
        </w:rPr>
        <w:t>研人员乘坐交通工具等级和住宿费标准。对于难以取得住宿费发票的，</w:t>
      </w:r>
      <w:r w:rsidR="00D426E4" w:rsidRPr="00205A7C">
        <w:rPr>
          <w:rFonts w:ascii="仿宋_GB2312" w:eastAsia="仿宋_GB2312" w:hint="eastAsia"/>
          <w:sz w:val="32"/>
          <w:szCs w:val="32"/>
        </w:rPr>
        <w:t>在确保真实性的前提下（有来回车票、机票或过路过桥费用等），据实报销城市间交通费，并按规定标准发放伙食补助费和市</w:t>
      </w:r>
      <w:r w:rsidR="00D426E4" w:rsidRPr="00205A7C">
        <w:rPr>
          <w:rFonts w:ascii="仿宋_GB2312" w:eastAsia="仿宋_GB2312" w:hint="eastAsia"/>
          <w:sz w:val="32"/>
          <w:szCs w:val="32"/>
        </w:rPr>
        <w:lastRenderedPageBreak/>
        <w:t xml:space="preserve">内交通费。差旅费开支标准可以参照国家和自治区有关规定执行。项目执行过程中确需自行安排车辆出差的，经项目负责人所在单位审批后报销差旅费。车辆过路费票据作为人员差旅费的报账凭据。在南宁市内报销油费以及的士车票的，由课题组提供调研方案，说明开支的理由。 </w:t>
      </w:r>
    </w:p>
    <w:p w:rsidR="004611FD" w:rsidRPr="00205A7C" w:rsidRDefault="00092451" w:rsidP="00205A7C">
      <w:pPr>
        <w:spacing w:line="560" w:lineRule="exact"/>
        <w:ind w:firstLineChars="200" w:firstLine="640"/>
        <w:rPr>
          <w:rFonts w:ascii="仿宋_GB2312" w:eastAsia="仿宋_GB2312" w:hint="eastAsia"/>
          <w:sz w:val="32"/>
          <w:szCs w:val="32"/>
        </w:rPr>
      </w:pPr>
      <w:r w:rsidRPr="00205A7C">
        <w:rPr>
          <w:rFonts w:ascii="仿宋_GB2312" w:eastAsia="仿宋_GB2312" w:hAnsiTheme="minorEastAsia" w:hint="eastAsia"/>
          <w:sz w:val="32"/>
          <w:szCs w:val="32"/>
        </w:rPr>
        <w:t>（三）</w:t>
      </w:r>
      <w:r w:rsidR="004611FD" w:rsidRPr="00205A7C">
        <w:rPr>
          <w:rFonts w:ascii="仿宋_GB2312" w:eastAsia="仿宋_GB2312" w:hAnsiTheme="minorEastAsia" w:hint="eastAsia"/>
          <w:sz w:val="32"/>
          <w:szCs w:val="32"/>
        </w:rPr>
        <w:t>协作费开支：申请转拨经费除提供委托协议或合同</w:t>
      </w:r>
      <w:r w:rsidR="004611FD" w:rsidRPr="00205A7C">
        <w:rPr>
          <w:rFonts w:ascii="仿宋_GB2312" w:eastAsia="仿宋_GB2312" w:hint="eastAsia"/>
          <w:sz w:val="32"/>
          <w:szCs w:val="32"/>
        </w:rPr>
        <w:t xml:space="preserve">书以外，还须提供加盖收款单位公章的证明材料：收款单位是企业的，提供企业法人营业执照和税务登记证复印件；收款单位是事业单位或公益性组织的，提供组织机构代码证和税务登记证复印件。 </w:t>
      </w:r>
    </w:p>
    <w:p w:rsidR="004611FD" w:rsidRPr="00205A7C" w:rsidRDefault="00092451" w:rsidP="00205A7C">
      <w:pPr>
        <w:spacing w:line="560" w:lineRule="exact"/>
        <w:ind w:firstLineChars="200" w:firstLine="640"/>
        <w:rPr>
          <w:rFonts w:ascii="仿宋_GB2312" w:eastAsia="仿宋_GB2312" w:hint="eastAsia"/>
          <w:color w:val="000000" w:themeColor="text1"/>
          <w:sz w:val="32"/>
          <w:szCs w:val="32"/>
        </w:rPr>
      </w:pPr>
      <w:r w:rsidRPr="00205A7C">
        <w:rPr>
          <w:rFonts w:ascii="仿宋_GB2312" w:eastAsia="仿宋_GB2312" w:hAnsiTheme="minorEastAsia" w:hint="eastAsia"/>
          <w:sz w:val="32"/>
          <w:szCs w:val="32"/>
        </w:rPr>
        <w:t>（四）</w:t>
      </w:r>
      <w:r w:rsidR="004611FD" w:rsidRPr="00205A7C">
        <w:rPr>
          <w:rFonts w:ascii="仿宋_GB2312" w:eastAsia="仿宋_GB2312" w:hAnsiTheme="minorEastAsia" w:hint="eastAsia"/>
          <w:sz w:val="32"/>
          <w:szCs w:val="32"/>
        </w:rPr>
        <w:t>劳务费、专家咨询费和工作绩效开支：原则上按照</w:t>
      </w:r>
      <w:r w:rsidR="004611FD" w:rsidRPr="00205A7C">
        <w:rPr>
          <w:rFonts w:ascii="仿宋_GB2312" w:eastAsia="仿宋_GB2312" w:hint="eastAsia"/>
          <w:sz w:val="32"/>
          <w:szCs w:val="32"/>
        </w:rPr>
        <w:t>学校有关规定通过银行转账支付。</w:t>
      </w:r>
      <w:r w:rsidR="00D86105" w:rsidRPr="00205A7C">
        <w:rPr>
          <w:rFonts w:ascii="仿宋_GB2312" w:eastAsia="仿宋_GB2312" w:hint="eastAsia"/>
          <w:color w:val="000000" w:themeColor="text1"/>
          <w:sz w:val="32"/>
          <w:szCs w:val="32"/>
        </w:rPr>
        <w:t>因科研工作需要，到乡镇或者野外调研，需要支付向导、被访谈人劳务费的，经项目负责人和项目经费审批部门同意后方可使用现金结算，报销时须附经收款人签字的劳务费发放表（劳务费发放表须列明劳务费发放人员的姓名、身份证号码、联系电话和金额等，并同时附发放人员的身份证复印件），并须附经办人情况说明经项目负责人和项目经费</w:t>
      </w:r>
      <w:r w:rsidR="00C83E9F" w:rsidRPr="00205A7C">
        <w:rPr>
          <w:rFonts w:ascii="仿宋_GB2312" w:eastAsia="仿宋_GB2312" w:hint="eastAsia"/>
          <w:color w:val="000000" w:themeColor="text1"/>
          <w:sz w:val="32"/>
          <w:szCs w:val="32"/>
        </w:rPr>
        <w:t>审批部门主要行政负责人签署同意意见，同时接受上级相关部门的监督</w:t>
      </w:r>
      <w:r w:rsidR="004611FD" w:rsidRPr="00205A7C">
        <w:rPr>
          <w:rFonts w:ascii="仿宋_GB2312" w:eastAsia="仿宋_GB2312" w:hint="eastAsia"/>
          <w:color w:val="000000" w:themeColor="text1"/>
          <w:sz w:val="32"/>
          <w:szCs w:val="32"/>
        </w:rPr>
        <w:t>。</w:t>
      </w:r>
    </w:p>
    <w:p w:rsidR="004611FD" w:rsidRPr="00205A7C" w:rsidRDefault="00092451" w:rsidP="00205A7C">
      <w:pPr>
        <w:spacing w:line="560" w:lineRule="exact"/>
        <w:ind w:firstLineChars="200" w:firstLine="640"/>
        <w:rPr>
          <w:rFonts w:ascii="仿宋_GB2312" w:eastAsia="仿宋_GB2312" w:hint="eastAsia"/>
          <w:sz w:val="32"/>
          <w:szCs w:val="32"/>
        </w:rPr>
      </w:pPr>
      <w:r w:rsidRPr="00205A7C">
        <w:rPr>
          <w:rFonts w:ascii="仿宋_GB2312" w:eastAsia="仿宋_GB2312" w:hAnsi="宋体" w:hint="eastAsia"/>
          <w:sz w:val="32"/>
          <w:szCs w:val="32"/>
        </w:rPr>
        <w:t>（五）</w:t>
      </w:r>
      <w:r w:rsidR="004611FD" w:rsidRPr="00205A7C">
        <w:rPr>
          <w:rFonts w:ascii="仿宋_GB2312" w:eastAsia="仿宋_GB2312" w:hAnsi="宋体" w:hint="eastAsia"/>
          <w:sz w:val="32"/>
          <w:szCs w:val="32"/>
        </w:rPr>
        <w:t>除以上说明外，会议费、差旅费、材料费和测试化</w:t>
      </w:r>
      <w:r w:rsidR="004611FD" w:rsidRPr="00205A7C">
        <w:rPr>
          <w:rFonts w:ascii="仿宋_GB2312" w:eastAsia="仿宋_GB2312" w:hint="eastAsia"/>
          <w:sz w:val="32"/>
          <w:szCs w:val="32"/>
        </w:rPr>
        <w:t>验加工费等开支，一般应按《广西财经学院公务卡管理办法》的有关规定使用公务卡或通过银行转账结算。如遇特殊情况，根据合法、合</w:t>
      </w:r>
      <w:proofErr w:type="gramStart"/>
      <w:r w:rsidR="004611FD" w:rsidRPr="00205A7C">
        <w:rPr>
          <w:rFonts w:ascii="仿宋_GB2312" w:eastAsia="仿宋_GB2312" w:hint="eastAsia"/>
          <w:sz w:val="32"/>
          <w:szCs w:val="32"/>
        </w:rPr>
        <w:t>规</w:t>
      </w:r>
      <w:proofErr w:type="gramEnd"/>
      <w:r w:rsidR="004611FD" w:rsidRPr="00205A7C">
        <w:rPr>
          <w:rFonts w:ascii="仿宋_GB2312" w:eastAsia="仿宋_GB2312" w:hint="eastAsia"/>
          <w:sz w:val="32"/>
          <w:szCs w:val="32"/>
        </w:rPr>
        <w:t>、合理和</w:t>
      </w:r>
      <w:proofErr w:type="gramStart"/>
      <w:r w:rsidR="004611FD" w:rsidRPr="00205A7C">
        <w:rPr>
          <w:rFonts w:ascii="仿宋_GB2312" w:eastAsia="仿宋_GB2312" w:hint="eastAsia"/>
          <w:sz w:val="32"/>
          <w:szCs w:val="32"/>
        </w:rPr>
        <w:t>可</w:t>
      </w:r>
      <w:proofErr w:type="gramEnd"/>
      <w:r w:rsidR="004611FD" w:rsidRPr="00205A7C">
        <w:rPr>
          <w:rFonts w:ascii="仿宋_GB2312" w:eastAsia="仿宋_GB2312" w:hint="eastAsia"/>
          <w:sz w:val="32"/>
          <w:szCs w:val="32"/>
        </w:rPr>
        <w:t>溯源的原则，由项目负责人追加说明，经所在单位和学校科研管理部门、财务处审批</w:t>
      </w:r>
      <w:r w:rsidR="004611FD" w:rsidRPr="00205A7C">
        <w:rPr>
          <w:rFonts w:ascii="仿宋_GB2312" w:eastAsia="仿宋_GB2312" w:hint="eastAsia"/>
          <w:sz w:val="32"/>
          <w:szCs w:val="32"/>
        </w:rPr>
        <w:lastRenderedPageBreak/>
        <w:t xml:space="preserve">后开支。 </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b/>
          <w:sz w:val="32"/>
          <w:szCs w:val="32"/>
        </w:rPr>
        <w:t>第二十七条</w:t>
      </w:r>
      <w:r w:rsidRPr="00205A7C">
        <w:rPr>
          <w:rFonts w:ascii="仿宋_GB2312" w:eastAsia="仿宋_GB2312" w:hint="eastAsia"/>
          <w:sz w:val="32"/>
          <w:szCs w:val="32"/>
        </w:rPr>
        <w:t xml:space="preserve"> 科研项目经费开支的限制性规定：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 xml:space="preserve">（一）不得开支旅游、休闲、娱乐以及其他福利性消费支出。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 xml:space="preserve">（二）不得开支礼品、烟酒以及与项目研究无关的招待费用。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（三）不得开支非学校车辆的年检费、保险费、路桥年费等</w:t>
      </w:r>
      <w:proofErr w:type="gramStart"/>
      <w:r w:rsidRPr="00205A7C">
        <w:rPr>
          <w:rFonts w:ascii="仿宋_GB2312" w:eastAsia="仿宋_GB2312" w:hint="eastAsia"/>
          <w:sz w:val="32"/>
          <w:szCs w:val="32"/>
        </w:rPr>
        <w:t>规</w:t>
      </w:r>
      <w:proofErr w:type="gramEnd"/>
      <w:r w:rsidRPr="00205A7C">
        <w:rPr>
          <w:rFonts w:ascii="仿宋_GB2312" w:eastAsia="仿宋_GB2312" w:hint="eastAsia"/>
          <w:sz w:val="32"/>
          <w:szCs w:val="32"/>
        </w:rPr>
        <w:t xml:space="preserve">费支出。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（四）</w:t>
      </w:r>
      <w:proofErr w:type="gramStart"/>
      <w:r w:rsidRPr="00205A7C">
        <w:rPr>
          <w:rFonts w:ascii="仿宋_GB2312" w:eastAsia="仿宋_GB2312" w:hint="eastAsia"/>
          <w:sz w:val="32"/>
          <w:szCs w:val="32"/>
        </w:rPr>
        <w:t>除项目</w:t>
      </w:r>
      <w:proofErr w:type="gramEnd"/>
      <w:r w:rsidRPr="00205A7C">
        <w:rPr>
          <w:rFonts w:ascii="仿宋_GB2312" w:eastAsia="仿宋_GB2312" w:hint="eastAsia"/>
          <w:sz w:val="32"/>
          <w:szCs w:val="32"/>
        </w:rPr>
        <w:t xml:space="preserve">合同另有约定外，科研项目经费不得开支个人学历（学位）学习费用和非项目研究必须的培训费用。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（五）不得用于缴纳各种罚款、还贷、捐赠、赞助、投</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 xml:space="preserve">资等支出。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 xml:space="preserve">（六）差旅费开支范围须为课题组成员或外聘专家，并提供有关原始票据，出差目的、事由、出差人数等信息应当齐全。严禁列支旅游费、景点门票。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 xml:space="preserve">（七）出版/文献/信息传播/知识产权事务费不得列支一般办公软件费。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（八）劳务费和专家咨询</w:t>
      </w:r>
      <w:proofErr w:type="gramStart"/>
      <w:r w:rsidRPr="00205A7C">
        <w:rPr>
          <w:rFonts w:ascii="仿宋_GB2312" w:eastAsia="仿宋_GB2312" w:hint="eastAsia"/>
          <w:sz w:val="32"/>
          <w:szCs w:val="32"/>
        </w:rPr>
        <w:t>费只能</w:t>
      </w:r>
      <w:proofErr w:type="gramEnd"/>
      <w:r w:rsidRPr="00205A7C">
        <w:rPr>
          <w:rFonts w:ascii="仿宋_GB2312" w:eastAsia="仿宋_GB2312" w:hint="eastAsia"/>
          <w:sz w:val="32"/>
          <w:szCs w:val="32"/>
        </w:rPr>
        <w:t xml:space="preserve">支付给个人，不能支付给单位。支付凭证上应有领取人姓名、身份证号、开户银行名称、银行卡号、本人签字等信息。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 xml:space="preserve">（九）规范经费支出管理，建立银行卡支付制度。依据有关规定发放给个人的劳务性费用，要严格审核发放人员资格、标准，除发放给农民工等不具备银行支付条件的个人外， 一律通过个人银行账户发放，以零现金方式支付。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lastRenderedPageBreak/>
        <w:t xml:space="preserve">（十）各项支出的内容须与课题研究内容密切相关，不得开支项目合同约定以外、且与项目无直接关系的支出。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（十一）考虑课题研究的持续性，可以报销课题立项前半年</w:t>
      </w:r>
      <w:r w:rsidR="0061271A" w:rsidRPr="00205A7C">
        <w:rPr>
          <w:rFonts w:ascii="仿宋_GB2312" w:eastAsia="仿宋_GB2312" w:hint="eastAsia"/>
          <w:color w:val="000000" w:themeColor="text1"/>
          <w:sz w:val="32"/>
          <w:szCs w:val="32"/>
        </w:rPr>
        <w:t>内与本项目</w:t>
      </w:r>
      <w:r w:rsidR="00206222" w:rsidRPr="00205A7C">
        <w:rPr>
          <w:rFonts w:ascii="仿宋_GB2312" w:eastAsia="仿宋_GB2312" w:hint="eastAsia"/>
          <w:color w:val="000000" w:themeColor="text1"/>
          <w:sz w:val="32"/>
          <w:szCs w:val="32"/>
        </w:rPr>
        <w:t>有直接关系</w:t>
      </w:r>
      <w:r w:rsidRPr="00205A7C">
        <w:rPr>
          <w:rFonts w:ascii="仿宋_GB2312" w:eastAsia="仿宋_GB2312" w:hint="eastAsia"/>
          <w:color w:val="000000" w:themeColor="text1"/>
          <w:sz w:val="32"/>
          <w:szCs w:val="32"/>
        </w:rPr>
        <w:t>的</w:t>
      </w:r>
      <w:r w:rsidRPr="00205A7C">
        <w:rPr>
          <w:rFonts w:ascii="仿宋_GB2312" w:eastAsia="仿宋_GB2312" w:hint="eastAsia"/>
          <w:sz w:val="32"/>
          <w:szCs w:val="32"/>
        </w:rPr>
        <w:t xml:space="preserve">相关调研工作费用，但不能报销在课题立项前半年之前发生的各项支出。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 xml:space="preserve">（十二）其他按有关规定不得开支的费用。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第二十八条</w:t>
      </w:r>
      <w:r w:rsidR="00923D40" w:rsidRPr="00205A7C">
        <w:rPr>
          <w:rFonts w:ascii="仿宋_GB2312" w:eastAsia="仿宋_GB2312" w:hint="eastAsia"/>
          <w:b/>
          <w:sz w:val="32"/>
          <w:szCs w:val="32"/>
        </w:rPr>
        <w:t xml:space="preserve">  </w:t>
      </w:r>
      <w:r w:rsidRPr="00205A7C">
        <w:rPr>
          <w:rFonts w:ascii="仿宋_GB2312" w:eastAsia="仿宋_GB2312" w:hint="eastAsia"/>
          <w:sz w:val="32"/>
          <w:szCs w:val="32"/>
        </w:rPr>
        <w:t>项目结余经费管理</w:t>
      </w:r>
      <w:r w:rsidR="00BD0361" w:rsidRPr="00205A7C">
        <w:rPr>
          <w:rFonts w:ascii="仿宋_GB2312" w:eastAsia="仿宋_GB2312" w:hint="eastAsia"/>
          <w:sz w:val="32"/>
          <w:szCs w:val="32"/>
        </w:rPr>
        <w:t>。</w:t>
      </w:r>
      <w:r w:rsidR="00923D40" w:rsidRPr="00205A7C">
        <w:rPr>
          <w:rFonts w:ascii="仿宋_GB2312" w:eastAsia="仿宋_GB2312" w:hint="eastAsia"/>
          <w:sz w:val="32"/>
          <w:szCs w:val="32"/>
        </w:rPr>
        <w:t>横向</w:t>
      </w:r>
      <w:r w:rsidR="00923D40" w:rsidRPr="00205A7C">
        <w:rPr>
          <w:rFonts w:ascii="仿宋_GB2312" w:eastAsia="仿宋_GB2312" w:hint="eastAsia"/>
          <w:color w:val="000000" w:themeColor="text1"/>
          <w:sz w:val="32"/>
          <w:szCs w:val="32"/>
        </w:rPr>
        <w:t>项目结题验收后</w:t>
      </w:r>
      <w:r w:rsidR="00BD0361" w:rsidRPr="00205A7C">
        <w:rPr>
          <w:rFonts w:ascii="仿宋_GB2312" w:eastAsia="仿宋_GB2312" w:hint="eastAsia"/>
          <w:color w:val="000000" w:themeColor="text1"/>
          <w:sz w:val="32"/>
          <w:szCs w:val="32"/>
        </w:rPr>
        <w:t>，</w:t>
      </w:r>
      <w:r w:rsidR="00923D40" w:rsidRPr="00205A7C">
        <w:rPr>
          <w:rFonts w:ascii="仿宋_GB2312" w:eastAsia="仿宋_GB2312" w:hint="eastAsia"/>
          <w:color w:val="000000" w:themeColor="text1"/>
          <w:sz w:val="32"/>
          <w:szCs w:val="32"/>
        </w:rPr>
        <w:t>其</w:t>
      </w:r>
      <w:r w:rsidRPr="00205A7C">
        <w:rPr>
          <w:rFonts w:ascii="仿宋_GB2312" w:eastAsia="仿宋_GB2312" w:hint="eastAsia"/>
          <w:color w:val="000000" w:themeColor="text1"/>
          <w:sz w:val="32"/>
          <w:szCs w:val="32"/>
        </w:rPr>
        <w:t>结余经费</w:t>
      </w:r>
      <w:r w:rsidR="00923D40" w:rsidRPr="00205A7C">
        <w:rPr>
          <w:rFonts w:ascii="仿宋_GB2312" w:eastAsia="仿宋_GB2312" w:hint="eastAsia"/>
          <w:color w:val="000000" w:themeColor="text1"/>
          <w:sz w:val="32"/>
          <w:szCs w:val="32"/>
        </w:rPr>
        <w:t>由项目负责人及其团队自主使用</w:t>
      </w:r>
      <w:r w:rsidR="00D426E4" w:rsidRPr="00205A7C">
        <w:rPr>
          <w:rFonts w:ascii="仿宋_GB2312" w:eastAsia="仿宋_GB2312" w:hint="eastAsia"/>
          <w:color w:val="000000" w:themeColor="text1"/>
          <w:sz w:val="32"/>
          <w:szCs w:val="32"/>
        </w:rPr>
        <w:t>，</w:t>
      </w:r>
      <w:r w:rsidRPr="00205A7C">
        <w:rPr>
          <w:rFonts w:ascii="仿宋_GB2312" w:eastAsia="仿宋_GB2312" w:hint="eastAsia"/>
          <w:color w:val="000000" w:themeColor="text1"/>
          <w:sz w:val="32"/>
          <w:szCs w:val="32"/>
        </w:rPr>
        <w:t>剩余部分</w:t>
      </w:r>
      <w:r w:rsidR="00D426E4" w:rsidRPr="00205A7C">
        <w:rPr>
          <w:rFonts w:ascii="仿宋_GB2312" w:eastAsia="仿宋_GB2312" w:hint="eastAsia"/>
          <w:color w:val="000000" w:themeColor="text1"/>
          <w:sz w:val="32"/>
          <w:szCs w:val="32"/>
        </w:rPr>
        <w:t>可</w:t>
      </w:r>
      <w:r w:rsidRPr="00205A7C">
        <w:rPr>
          <w:rFonts w:ascii="仿宋_GB2312" w:eastAsia="仿宋_GB2312" w:hint="eastAsia"/>
          <w:color w:val="000000" w:themeColor="text1"/>
          <w:sz w:val="32"/>
          <w:szCs w:val="32"/>
        </w:rPr>
        <w:t>转入项目负责人的</w:t>
      </w:r>
      <w:r w:rsidR="00923D40" w:rsidRPr="00205A7C">
        <w:rPr>
          <w:rFonts w:ascii="仿宋_GB2312" w:eastAsia="仿宋_GB2312" w:hint="eastAsia"/>
          <w:color w:val="000000" w:themeColor="text1"/>
          <w:sz w:val="32"/>
          <w:szCs w:val="32"/>
        </w:rPr>
        <w:t>后续项目研究和其他</w:t>
      </w:r>
      <w:r w:rsidRPr="00205A7C">
        <w:rPr>
          <w:rFonts w:ascii="仿宋_GB2312" w:eastAsia="仿宋_GB2312" w:hint="eastAsia"/>
          <w:color w:val="000000" w:themeColor="text1"/>
          <w:sz w:val="32"/>
          <w:szCs w:val="32"/>
        </w:rPr>
        <w:t>科研</w:t>
      </w:r>
      <w:r w:rsidRPr="00205A7C">
        <w:rPr>
          <w:rFonts w:ascii="仿宋_GB2312" w:eastAsia="仿宋_GB2312" w:hint="eastAsia"/>
          <w:sz w:val="32"/>
          <w:szCs w:val="32"/>
        </w:rPr>
        <w:t>启动费。科研启动费参照在</w:t>
      </w:r>
      <w:proofErr w:type="gramStart"/>
      <w:r w:rsidRPr="00205A7C">
        <w:rPr>
          <w:rFonts w:ascii="仿宋_GB2312" w:eastAsia="仿宋_GB2312" w:hint="eastAsia"/>
          <w:sz w:val="32"/>
          <w:szCs w:val="32"/>
        </w:rPr>
        <w:t>研</w:t>
      </w:r>
      <w:proofErr w:type="gramEnd"/>
      <w:r w:rsidRPr="00205A7C">
        <w:rPr>
          <w:rFonts w:ascii="仿宋_GB2312" w:eastAsia="仿宋_GB2312" w:hint="eastAsia"/>
          <w:sz w:val="32"/>
          <w:szCs w:val="32"/>
        </w:rPr>
        <w:t xml:space="preserve">项目的劳务费、业务费范围和标准使用。 </w:t>
      </w:r>
    </w:p>
    <w:p w:rsidR="00206222"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第二十九条</w:t>
      </w:r>
      <w:r w:rsidRPr="00205A7C">
        <w:rPr>
          <w:rFonts w:ascii="仿宋_GB2312" w:eastAsia="仿宋_GB2312" w:hint="eastAsia"/>
          <w:sz w:val="32"/>
          <w:szCs w:val="32"/>
        </w:rPr>
        <w:t xml:space="preserve"> </w:t>
      </w:r>
      <w:r w:rsidR="00015481" w:rsidRPr="00205A7C">
        <w:rPr>
          <w:rFonts w:ascii="仿宋_GB2312" w:eastAsia="仿宋_GB2312" w:hint="eastAsia"/>
          <w:sz w:val="32"/>
          <w:szCs w:val="32"/>
        </w:rPr>
        <w:t>科研人</w:t>
      </w:r>
      <w:r w:rsidRPr="00205A7C">
        <w:rPr>
          <w:rFonts w:ascii="仿宋_GB2312" w:eastAsia="仿宋_GB2312" w:hint="eastAsia"/>
          <w:sz w:val="32"/>
          <w:szCs w:val="32"/>
        </w:rPr>
        <w:t>员要依法依规使用项目资金，严禁以任何方式挪用、侵占、骗取资金</w:t>
      </w:r>
      <w:r w:rsidR="00D426E4" w:rsidRPr="00205A7C">
        <w:rPr>
          <w:rFonts w:ascii="仿宋_GB2312" w:eastAsia="仿宋_GB2312" w:hint="eastAsia"/>
          <w:sz w:val="32"/>
          <w:szCs w:val="32"/>
        </w:rPr>
        <w:t>，</w:t>
      </w:r>
      <w:r w:rsidR="00BF7FCC" w:rsidRPr="00205A7C">
        <w:rPr>
          <w:rFonts w:ascii="仿宋_GB2312" w:eastAsia="仿宋_GB2312" w:hint="eastAsia"/>
          <w:sz w:val="32"/>
          <w:szCs w:val="32"/>
        </w:rPr>
        <w:t>严禁设立“小金库”</w:t>
      </w:r>
      <w:r w:rsidRPr="00205A7C">
        <w:rPr>
          <w:rFonts w:ascii="仿宋_GB2312" w:eastAsia="仿宋_GB2312" w:hint="eastAsia"/>
          <w:sz w:val="32"/>
          <w:szCs w:val="32"/>
        </w:rPr>
        <w:t xml:space="preserve">。 </w:t>
      </w:r>
    </w:p>
    <w:p w:rsidR="004611FD" w:rsidRPr="00205A7C" w:rsidRDefault="004611FD" w:rsidP="00205A7C">
      <w:pPr>
        <w:spacing w:line="560" w:lineRule="exact"/>
        <w:ind w:firstLineChars="200" w:firstLine="640"/>
        <w:rPr>
          <w:rFonts w:ascii="仿宋_GB2312" w:eastAsia="仿宋_GB2312" w:hint="eastAsia"/>
          <w:sz w:val="32"/>
          <w:szCs w:val="32"/>
        </w:rPr>
      </w:pPr>
      <w:r w:rsidRPr="00205A7C">
        <w:rPr>
          <w:rFonts w:ascii="仿宋_GB2312" w:eastAsia="仿宋_GB2312" w:hint="eastAsia"/>
          <w:sz w:val="32"/>
          <w:szCs w:val="32"/>
        </w:rPr>
        <w:t>经费支出应与项目任务相关，必须按照实际开展的科研</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活动据实支出，不得将无关的支出在项目经费中列支；不得</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擅自</w:t>
      </w:r>
      <w:proofErr w:type="gramStart"/>
      <w:r w:rsidRPr="00205A7C">
        <w:rPr>
          <w:rFonts w:ascii="仿宋_GB2312" w:eastAsia="仿宋_GB2312" w:hint="eastAsia"/>
          <w:sz w:val="32"/>
          <w:szCs w:val="32"/>
        </w:rPr>
        <w:t>调整外拨资金</w:t>
      </w:r>
      <w:proofErr w:type="gramEnd"/>
      <w:r w:rsidRPr="00205A7C">
        <w:rPr>
          <w:rFonts w:ascii="仿宋_GB2312" w:eastAsia="仿宋_GB2312" w:hint="eastAsia"/>
          <w:sz w:val="32"/>
          <w:szCs w:val="32"/>
        </w:rPr>
        <w:t>，不得虚构经济业务利用虚假票据套取资</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金，不得假借协作之名，将资金转拨、转移到利益相关的单</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位或个人；不得通过编造虚假劳务合同、虚构人员名单等方</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式虚报冒领劳务费和专家咨询费；不得通过虚构测试化验内</w:t>
      </w:r>
    </w:p>
    <w:p w:rsidR="004611FD" w:rsidRPr="00205A7C" w:rsidRDefault="004611FD" w:rsidP="00205A7C">
      <w:pPr>
        <w:spacing w:line="560" w:lineRule="exact"/>
        <w:rPr>
          <w:rFonts w:ascii="仿宋_GB2312" w:eastAsia="仿宋_GB2312" w:hint="eastAsia"/>
          <w:sz w:val="32"/>
          <w:szCs w:val="32"/>
        </w:rPr>
      </w:pPr>
      <w:r w:rsidRPr="00205A7C">
        <w:rPr>
          <w:rFonts w:ascii="仿宋_GB2312" w:eastAsia="仿宋_GB2312" w:hint="eastAsia"/>
          <w:sz w:val="32"/>
          <w:szCs w:val="32"/>
        </w:rPr>
        <w:t xml:space="preserve">容和提高测试化验支出标准等方式违规开支测试化验加工费。 </w:t>
      </w:r>
    </w:p>
    <w:p w:rsidR="00015481" w:rsidRPr="00205A7C" w:rsidRDefault="003279DA" w:rsidP="00205A7C">
      <w:pPr>
        <w:spacing w:line="560" w:lineRule="exact"/>
        <w:ind w:firstLine="660"/>
        <w:rPr>
          <w:rFonts w:ascii="仿宋_GB2312" w:eastAsia="仿宋_GB2312" w:hint="eastAsia"/>
          <w:sz w:val="32"/>
          <w:szCs w:val="32"/>
        </w:rPr>
      </w:pPr>
      <w:r w:rsidRPr="00205A7C">
        <w:rPr>
          <w:rFonts w:ascii="仿宋_GB2312" w:eastAsia="仿宋_GB2312" w:hint="eastAsia"/>
          <w:sz w:val="32"/>
          <w:szCs w:val="32"/>
        </w:rPr>
        <w:t>第三十条 财务报账。按以下金额（指一次性累积报账金额）及权限办理报账审批。</w:t>
      </w:r>
    </w:p>
    <w:p w:rsidR="003279DA" w:rsidRPr="00205A7C" w:rsidRDefault="00092451" w:rsidP="00205A7C">
      <w:pPr>
        <w:spacing w:line="560" w:lineRule="exact"/>
        <w:ind w:firstLine="660"/>
        <w:rPr>
          <w:rFonts w:ascii="仿宋_GB2312" w:eastAsia="仿宋_GB2312" w:hint="eastAsia"/>
          <w:sz w:val="32"/>
          <w:szCs w:val="32"/>
        </w:rPr>
      </w:pPr>
      <w:r w:rsidRPr="00205A7C">
        <w:rPr>
          <w:rFonts w:ascii="仿宋_GB2312" w:eastAsia="仿宋_GB2312" w:hint="eastAsia"/>
          <w:sz w:val="32"/>
          <w:szCs w:val="32"/>
        </w:rPr>
        <w:t>（一</w:t>
      </w:r>
      <w:r w:rsidRPr="00205A7C">
        <w:rPr>
          <w:rFonts w:ascii="仿宋_GB2312" w:eastAsia="仿宋_GB2312" w:hAnsiTheme="minorEastAsia" w:hint="eastAsia"/>
          <w:sz w:val="32"/>
          <w:szCs w:val="32"/>
        </w:rPr>
        <w:t>）</w:t>
      </w:r>
      <w:r w:rsidR="003279DA" w:rsidRPr="00205A7C">
        <w:rPr>
          <w:rFonts w:ascii="仿宋_GB2312" w:eastAsia="仿宋_GB2312" w:hAnsiTheme="minorEastAsia" w:hint="eastAsia"/>
          <w:sz w:val="32"/>
          <w:szCs w:val="32"/>
        </w:rPr>
        <w:t>2</w:t>
      </w:r>
      <w:r w:rsidR="003279DA" w:rsidRPr="00205A7C">
        <w:rPr>
          <w:rFonts w:ascii="仿宋_GB2312" w:eastAsia="仿宋_GB2312" w:hint="eastAsia"/>
          <w:sz w:val="32"/>
          <w:szCs w:val="32"/>
        </w:rPr>
        <w:t>万元（含）以下由</w:t>
      </w:r>
      <w:r w:rsidRPr="00205A7C">
        <w:rPr>
          <w:rFonts w:ascii="仿宋_GB2312" w:eastAsia="仿宋_GB2312" w:hint="eastAsia"/>
          <w:sz w:val="32"/>
          <w:szCs w:val="32"/>
        </w:rPr>
        <w:t>项目</w:t>
      </w:r>
      <w:r w:rsidR="003279DA" w:rsidRPr="00205A7C">
        <w:rPr>
          <w:rFonts w:ascii="仿宋_GB2312" w:eastAsia="仿宋_GB2312" w:hint="eastAsia"/>
          <w:sz w:val="32"/>
          <w:szCs w:val="32"/>
        </w:rPr>
        <w:t>负责人签署意见后，直接</w:t>
      </w:r>
      <w:r w:rsidR="00F07E29" w:rsidRPr="00205A7C">
        <w:rPr>
          <w:rFonts w:ascii="仿宋_GB2312" w:eastAsia="仿宋_GB2312" w:hint="eastAsia"/>
          <w:sz w:val="32"/>
          <w:szCs w:val="32"/>
        </w:rPr>
        <w:t>到</w:t>
      </w:r>
      <w:r w:rsidR="003279DA" w:rsidRPr="00205A7C">
        <w:rPr>
          <w:rFonts w:ascii="仿宋_GB2312" w:eastAsia="仿宋_GB2312" w:hint="eastAsia"/>
          <w:sz w:val="32"/>
          <w:szCs w:val="32"/>
        </w:rPr>
        <w:t>财务处会计核算科审核报账。</w:t>
      </w:r>
    </w:p>
    <w:p w:rsidR="003279DA" w:rsidRPr="00205A7C" w:rsidRDefault="00092451" w:rsidP="00205A7C">
      <w:pPr>
        <w:spacing w:line="560" w:lineRule="exact"/>
        <w:ind w:firstLine="660"/>
        <w:rPr>
          <w:rFonts w:ascii="仿宋_GB2312" w:eastAsia="仿宋_GB2312" w:hAnsiTheme="minorEastAsia" w:hint="eastAsia"/>
          <w:sz w:val="32"/>
          <w:szCs w:val="32"/>
        </w:rPr>
      </w:pPr>
      <w:r w:rsidRPr="00205A7C">
        <w:rPr>
          <w:rFonts w:ascii="仿宋_GB2312" w:eastAsia="仿宋_GB2312" w:hAnsiTheme="minorEastAsia" w:hint="eastAsia"/>
          <w:sz w:val="32"/>
          <w:szCs w:val="32"/>
        </w:rPr>
        <w:lastRenderedPageBreak/>
        <w:t>（二）</w:t>
      </w:r>
      <w:r w:rsidR="003279DA" w:rsidRPr="00205A7C">
        <w:rPr>
          <w:rFonts w:ascii="仿宋_GB2312" w:eastAsia="仿宋_GB2312" w:hAnsiTheme="minorEastAsia" w:hint="eastAsia"/>
          <w:sz w:val="32"/>
          <w:szCs w:val="32"/>
        </w:rPr>
        <w:t>2万元以上</w:t>
      </w:r>
      <w:r w:rsidRPr="00205A7C">
        <w:rPr>
          <w:rFonts w:ascii="仿宋_GB2312" w:eastAsia="仿宋_GB2312" w:hAnsiTheme="minorEastAsia" w:hint="eastAsia"/>
          <w:sz w:val="32"/>
          <w:szCs w:val="32"/>
        </w:rPr>
        <w:t>5</w:t>
      </w:r>
      <w:r w:rsidR="003279DA" w:rsidRPr="00205A7C">
        <w:rPr>
          <w:rFonts w:ascii="仿宋_GB2312" w:eastAsia="仿宋_GB2312" w:hAnsiTheme="minorEastAsia" w:hint="eastAsia"/>
          <w:sz w:val="32"/>
          <w:szCs w:val="32"/>
        </w:rPr>
        <w:t>万元（含）以下由部门经费负责人签署意见后，</w:t>
      </w:r>
      <w:r w:rsidR="00F07E29" w:rsidRPr="00205A7C">
        <w:rPr>
          <w:rFonts w:ascii="仿宋_GB2312" w:eastAsia="仿宋_GB2312" w:hAnsiTheme="minorEastAsia" w:hint="eastAsia"/>
          <w:sz w:val="32"/>
          <w:szCs w:val="32"/>
        </w:rPr>
        <w:t>到</w:t>
      </w:r>
      <w:r w:rsidRPr="00205A7C">
        <w:rPr>
          <w:rFonts w:ascii="仿宋_GB2312" w:eastAsia="仿宋_GB2312" w:hAnsiTheme="minorEastAsia" w:hint="eastAsia"/>
          <w:sz w:val="32"/>
          <w:szCs w:val="32"/>
        </w:rPr>
        <w:t>财务处会计核算科审核报账</w:t>
      </w:r>
      <w:r w:rsidR="003279DA" w:rsidRPr="00205A7C">
        <w:rPr>
          <w:rFonts w:ascii="仿宋_GB2312" w:eastAsia="仿宋_GB2312" w:hAnsiTheme="minorEastAsia" w:hint="eastAsia"/>
          <w:sz w:val="32"/>
          <w:szCs w:val="32"/>
        </w:rPr>
        <w:t>。</w:t>
      </w:r>
    </w:p>
    <w:p w:rsidR="003279DA" w:rsidRPr="00205A7C" w:rsidRDefault="00092451" w:rsidP="00205A7C">
      <w:pPr>
        <w:spacing w:line="560" w:lineRule="exact"/>
        <w:ind w:firstLine="660"/>
        <w:rPr>
          <w:rFonts w:ascii="仿宋_GB2312" w:eastAsia="仿宋_GB2312" w:hint="eastAsia"/>
          <w:sz w:val="32"/>
          <w:szCs w:val="32"/>
        </w:rPr>
      </w:pPr>
      <w:r w:rsidRPr="00205A7C">
        <w:rPr>
          <w:rFonts w:ascii="仿宋_GB2312" w:eastAsia="仿宋_GB2312" w:hAnsiTheme="minorEastAsia" w:hint="eastAsia"/>
          <w:sz w:val="32"/>
          <w:szCs w:val="32"/>
        </w:rPr>
        <w:t>（三）5</w:t>
      </w:r>
      <w:r w:rsidR="003279DA" w:rsidRPr="00205A7C">
        <w:rPr>
          <w:rFonts w:ascii="仿宋_GB2312" w:eastAsia="仿宋_GB2312" w:hAnsiTheme="minorEastAsia" w:hint="eastAsia"/>
          <w:sz w:val="32"/>
          <w:szCs w:val="32"/>
        </w:rPr>
        <w:t>万元以上</w:t>
      </w:r>
      <w:r w:rsidRPr="00205A7C">
        <w:rPr>
          <w:rFonts w:ascii="仿宋_GB2312" w:eastAsia="仿宋_GB2312" w:hAnsiTheme="minorEastAsia" w:hint="eastAsia"/>
          <w:sz w:val="32"/>
          <w:szCs w:val="32"/>
        </w:rPr>
        <w:t>1</w:t>
      </w:r>
      <w:r w:rsidR="003279DA" w:rsidRPr="00205A7C">
        <w:rPr>
          <w:rFonts w:ascii="仿宋_GB2312" w:eastAsia="仿宋_GB2312" w:hAnsiTheme="minorEastAsia" w:hint="eastAsia"/>
          <w:sz w:val="32"/>
          <w:szCs w:val="32"/>
        </w:rPr>
        <w:t>0万元（含）以下的由</w:t>
      </w:r>
      <w:r w:rsidRPr="00205A7C">
        <w:rPr>
          <w:rFonts w:ascii="仿宋_GB2312" w:eastAsia="仿宋_GB2312" w:hAnsiTheme="minorEastAsia" w:hint="eastAsia"/>
          <w:sz w:val="32"/>
          <w:szCs w:val="32"/>
        </w:rPr>
        <w:t>部门负责人签署意见并经科研处负责人审核后，到财务处会计核算科审核</w:t>
      </w:r>
      <w:r w:rsidRPr="00205A7C">
        <w:rPr>
          <w:rFonts w:ascii="仿宋_GB2312" w:eastAsia="仿宋_GB2312" w:hint="eastAsia"/>
          <w:sz w:val="32"/>
          <w:szCs w:val="32"/>
        </w:rPr>
        <w:t>报账</w:t>
      </w:r>
      <w:r w:rsidR="003279DA" w:rsidRPr="00205A7C">
        <w:rPr>
          <w:rFonts w:ascii="仿宋_GB2312" w:eastAsia="仿宋_GB2312" w:hint="eastAsia"/>
          <w:sz w:val="32"/>
          <w:szCs w:val="32"/>
        </w:rPr>
        <w:t>。</w:t>
      </w:r>
    </w:p>
    <w:p w:rsidR="003279DA" w:rsidRPr="00205A7C" w:rsidRDefault="00092451" w:rsidP="00205A7C">
      <w:pPr>
        <w:spacing w:line="560" w:lineRule="exact"/>
        <w:ind w:firstLine="660"/>
        <w:rPr>
          <w:rFonts w:ascii="仿宋_GB2312" w:eastAsia="仿宋_GB2312" w:hint="eastAsia"/>
          <w:sz w:val="32"/>
          <w:szCs w:val="32"/>
        </w:rPr>
      </w:pPr>
      <w:r w:rsidRPr="00205A7C">
        <w:rPr>
          <w:rFonts w:ascii="仿宋_GB2312" w:eastAsia="仿宋_GB2312" w:hAnsiTheme="minorEastAsia" w:hint="eastAsia"/>
          <w:sz w:val="32"/>
          <w:szCs w:val="32"/>
        </w:rPr>
        <w:t>（四）1</w:t>
      </w:r>
      <w:r w:rsidR="003279DA" w:rsidRPr="00205A7C">
        <w:rPr>
          <w:rFonts w:ascii="仿宋_GB2312" w:eastAsia="仿宋_GB2312" w:hAnsiTheme="minorEastAsia" w:hint="eastAsia"/>
          <w:sz w:val="32"/>
          <w:szCs w:val="32"/>
        </w:rPr>
        <w:t>0万元以上的由部门</w:t>
      </w:r>
      <w:r w:rsidR="00F07E29" w:rsidRPr="00205A7C">
        <w:rPr>
          <w:rFonts w:ascii="仿宋_GB2312" w:eastAsia="仿宋_GB2312" w:hAnsiTheme="minorEastAsia" w:hint="eastAsia"/>
          <w:sz w:val="32"/>
          <w:szCs w:val="32"/>
        </w:rPr>
        <w:t>和科研处</w:t>
      </w:r>
      <w:r w:rsidRPr="00205A7C">
        <w:rPr>
          <w:rFonts w:ascii="仿宋_GB2312" w:eastAsia="仿宋_GB2312" w:hAnsiTheme="minorEastAsia" w:hint="eastAsia"/>
          <w:sz w:val="32"/>
          <w:szCs w:val="32"/>
        </w:rPr>
        <w:t>负责人签署意见</w:t>
      </w:r>
      <w:r w:rsidRPr="00205A7C">
        <w:rPr>
          <w:rFonts w:ascii="仿宋_GB2312" w:eastAsia="仿宋_GB2312" w:hint="eastAsia"/>
          <w:sz w:val="32"/>
          <w:szCs w:val="32"/>
        </w:rPr>
        <w:t>，</w:t>
      </w:r>
      <w:proofErr w:type="gramStart"/>
      <w:r w:rsidRPr="00205A7C">
        <w:rPr>
          <w:rFonts w:ascii="仿宋_GB2312" w:eastAsia="仿宋_GB2312" w:hint="eastAsia"/>
          <w:sz w:val="32"/>
          <w:szCs w:val="32"/>
        </w:rPr>
        <w:t>报</w:t>
      </w:r>
      <w:r w:rsidR="003279DA" w:rsidRPr="00205A7C">
        <w:rPr>
          <w:rFonts w:ascii="仿宋_GB2312" w:eastAsia="仿宋_GB2312" w:hint="eastAsia"/>
          <w:sz w:val="32"/>
          <w:szCs w:val="32"/>
        </w:rPr>
        <w:t>校领导</w:t>
      </w:r>
      <w:proofErr w:type="gramEnd"/>
      <w:r w:rsidR="003279DA" w:rsidRPr="00205A7C">
        <w:rPr>
          <w:rFonts w:ascii="仿宋_GB2312" w:eastAsia="仿宋_GB2312" w:hint="eastAsia"/>
          <w:sz w:val="32"/>
          <w:szCs w:val="32"/>
        </w:rPr>
        <w:t>批准</w:t>
      </w:r>
      <w:r w:rsidR="00F07E29" w:rsidRPr="00205A7C">
        <w:rPr>
          <w:rFonts w:ascii="仿宋_GB2312" w:eastAsia="仿宋_GB2312" w:hint="eastAsia"/>
          <w:sz w:val="32"/>
          <w:szCs w:val="32"/>
        </w:rPr>
        <w:t>，到财务处会计核算科审核报账</w:t>
      </w:r>
      <w:r w:rsidR="003279DA" w:rsidRPr="00205A7C">
        <w:rPr>
          <w:rFonts w:ascii="仿宋_GB2312" w:eastAsia="仿宋_GB2312" w:hint="eastAsia"/>
          <w:sz w:val="32"/>
          <w:szCs w:val="32"/>
        </w:rPr>
        <w:t>。</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第三十</w:t>
      </w:r>
      <w:r w:rsidR="00F07E29" w:rsidRPr="00205A7C">
        <w:rPr>
          <w:rFonts w:ascii="仿宋_GB2312" w:eastAsia="仿宋_GB2312" w:hint="eastAsia"/>
          <w:b/>
          <w:sz w:val="32"/>
          <w:szCs w:val="32"/>
        </w:rPr>
        <w:t>一</w:t>
      </w:r>
      <w:r w:rsidRPr="00205A7C">
        <w:rPr>
          <w:rFonts w:ascii="仿宋_GB2312" w:eastAsia="仿宋_GB2312" w:hint="eastAsia"/>
          <w:b/>
          <w:sz w:val="32"/>
          <w:szCs w:val="32"/>
        </w:rPr>
        <w:t>条</w:t>
      </w:r>
      <w:r w:rsidRPr="00205A7C">
        <w:rPr>
          <w:rFonts w:ascii="仿宋_GB2312" w:eastAsia="仿宋_GB2312" w:hint="eastAsia"/>
          <w:sz w:val="32"/>
          <w:szCs w:val="32"/>
        </w:rPr>
        <w:t xml:space="preserve"> 横向科研经费使用过程中，如一次性发生大额资金转出和开支（</w:t>
      </w:r>
      <w:r w:rsidRPr="00205A7C">
        <w:rPr>
          <w:rFonts w:ascii="仿宋_GB2312" w:eastAsia="仿宋_GB2312" w:hAnsiTheme="minorEastAsia" w:hint="eastAsia"/>
          <w:sz w:val="32"/>
          <w:szCs w:val="32"/>
        </w:rPr>
        <w:t xml:space="preserve">5 </w:t>
      </w:r>
      <w:r w:rsidRPr="00205A7C">
        <w:rPr>
          <w:rFonts w:ascii="仿宋_GB2312" w:eastAsia="仿宋_GB2312" w:hint="eastAsia"/>
          <w:sz w:val="32"/>
          <w:szCs w:val="32"/>
        </w:rPr>
        <w:t xml:space="preserve">万元以上）时，学校科研处和财务处可根据实际情况要求项目负责人提交书面责任承诺书。 </w:t>
      </w:r>
    </w:p>
    <w:p w:rsidR="004611FD" w:rsidRPr="00205A7C" w:rsidRDefault="004611FD" w:rsidP="00205A7C">
      <w:pPr>
        <w:spacing w:line="560" w:lineRule="exact"/>
        <w:jc w:val="center"/>
        <w:rPr>
          <w:rFonts w:ascii="仿宋_GB2312" w:eastAsia="仿宋_GB2312" w:hint="eastAsia"/>
          <w:b/>
          <w:sz w:val="32"/>
          <w:szCs w:val="32"/>
        </w:rPr>
      </w:pPr>
      <w:r w:rsidRPr="00205A7C">
        <w:rPr>
          <w:rFonts w:ascii="仿宋_GB2312" w:eastAsia="仿宋_GB2312" w:hint="eastAsia"/>
          <w:b/>
          <w:sz w:val="32"/>
          <w:szCs w:val="32"/>
        </w:rPr>
        <w:t>第六章 附 则</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第三十</w:t>
      </w:r>
      <w:r w:rsidR="00F07E29" w:rsidRPr="00205A7C">
        <w:rPr>
          <w:rFonts w:ascii="仿宋_GB2312" w:eastAsia="仿宋_GB2312" w:hint="eastAsia"/>
          <w:b/>
          <w:sz w:val="32"/>
          <w:szCs w:val="32"/>
        </w:rPr>
        <w:t>二</w:t>
      </w:r>
      <w:r w:rsidRPr="00205A7C">
        <w:rPr>
          <w:rFonts w:ascii="仿宋_GB2312" w:eastAsia="仿宋_GB2312" w:hint="eastAsia"/>
          <w:b/>
          <w:sz w:val="32"/>
          <w:szCs w:val="32"/>
        </w:rPr>
        <w:t>条</w:t>
      </w:r>
      <w:r w:rsidRPr="00205A7C">
        <w:rPr>
          <w:rFonts w:ascii="仿宋_GB2312" w:eastAsia="仿宋_GB2312" w:hint="eastAsia"/>
          <w:sz w:val="32"/>
          <w:szCs w:val="32"/>
        </w:rPr>
        <w:t xml:space="preserve"> 学校鼓励开展横向科研活动，将横向科研项目作为校内单位和科技人员的业绩考核指标之一，并按照学校有关科研业绩奖励的规定进行奖励。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第三十</w:t>
      </w:r>
      <w:r w:rsidR="00F07E29" w:rsidRPr="00205A7C">
        <w:rPr>
          <w:rFonts w:ascii="仿宋_GB2312" w:eastAsia="仿宋_GB2312" w:hint="eastAsia"/>
          <w:b/>
          <w:sz w:val="32"/>
          <w:szCs w:val="32"/>
        </w:rPr>
        <w:t>三</w:t>
      </w:r>
      <w:r w:rsidRPr="00205A7C">
        <w:rPr>
          <w:rFonts w:ascii="仿宋_GB2312" w:eastAsia="仿宋_GB2312" w:hint="eastAsia"/>
          <w:b/>
          <w:sz w:val="32"/>
          <w:szCs w:val="32"/>
        </w:rPr>
        <w:t>条</w:t>
      </w:r>
      <w:r w:rsidRPr="00205A7C">
        <w:rPr>
          <w:rFonts w:ascii="仿宋_GB2312" w:eastAsia="仿宋_GB2312" w:hint="eastAsia"/>
          <w:sz w:val="32"/>
          <w:szCs w:val="32"/>
        </w:rPr>
        <w:t xml:space="preserve"> 本办法与上级部门的规定不一致时，遵照上级部门的规定执行。 </w:t>
      </w:r>
    </w:p>
    <w:p w:rsidR="004611FD" w:rsidRPr="00205A7C" w:rsidRDefault="004611FD" w:rsidP="00205A7C">
      <w:pPr>
        <w:spacing w:line="560" w:lineRule="exact"/>
        <w:ind w:firstLineChars="200" w:firstLine="643"/>
        <w:rPr>
          <w:rFonts w:ascii="仿宋_GB2312" w:eastAsia="仿宋_GB2312" w:hint="eastAsia"/>
          <w:sz w:val="32"/>
          <w:szCs w:val="32"/>
        </w:rPr>
      </w:pPr>
      <w:r w:rsidRPr="00205A7C">
        <w:rPr>
          <w:rFonts w:ascii="仿宋_GB2312" w:eastAsia="仿宋_GB2312" w:hint="eastAsia"/>
          <w:b/>
          <w:sz w:val="32"/>
          <w:szCs w:val="32"/>
        </w:rPr>
        <w:t>第三十</w:t>
      </w:r>
      <w:r w:rsidR="00F07E29" w:rsidRPr="00205A7C">
        <w:rPr>
          <w:rFonts w:ascii="仿宋_GB2312" w:eastAsia="仿宋_GB2312" w:hint="eastAsia"/>
          <w:b/>
          <w:sz w:val="32"/>
          <w:szCs w:val="32"/>
        </w:rPr>
        <w:t>四</w:t>
      </w:r>
      <w:r w:rsidRPr="00205A7C">
        <w:rPr>
          <w:rFonts w:ascii="仿宋_GB2312" w:eastAsia="仿宋_GB2312" w:hint="eastAsia"/>
          <w:b/>
          <w:sz w:val="32"/>
          <w:szCs w:val="32"/>
        </w:rPr>
        <w:t xml:space="preserve">条 </w:t>
      </w:r>
      <w:r w:rsidRPr="00205A7C">
        <w:rPr>
          <w:rFonts w:ascii="仿宋_GB2312" w:eastAsia="仿宋_GB2312" w:hint="eastAsia"/>
          <w:sz w:val="32"/>
          <w:szCs w:val="32"/>
        </w:rPr>
        <w:t>本办法由科研处、财务处负责在各自职能范围内解释，自</w:t>
      </w:r>
      <w:r w:rsidR="00BF7FCC" w:rsidRPr="00205A7C">
        <w:rPr>
          <w:rFonts w:ascii="仿宋_GB2312" w:eastAsia="仿宋_GB2312" w:hint="eastAsia"/>
          <w:sz w:val="32"/>
          <w:szCs w:val="32"/>
        </w:rPr>
        <w:t>公布之日起</w:t>
      </w:r>
      <w:r w:rsidRPr="00205A7C">
        <w:rPr>
          <w:rFonts w:ascii="仿宋_GB2312" w:eastAsia="仿宋_GB2312" w:hint="eastAsia"/>
          <w:sz w:val="32"/>
          <w:szCs w:val="32"/>
        </w:rPr>
        <w:t>施行</w:t>
      </w:r>
      <w:r w:rsidR="00F36FF5" w:rsidRPr="00205A7C">
        <w:rPr>
          <w:rFonts w:ascii="仿宋_GB2312" w:eastAsia="仿宋_GB2312" w:hint="eastAsia"/>
          <w:sz w:val="32"/>
          <w:szCs w:val="32"/>
        </w:rPr>
        <w:t>，原《广西财经学院横向科研项目经费管理办法（试行）》（桂财院发</w:t>
      </w:r>
      <w:r w:rsidR="00F36FF5" w:rsidRPr="00205A7C">
        <w:rPr>
          <w:rFonts w:ascii="仿宋_GB2312" w:eastAsia="仿宋_GB2312" w:hAnsiTheme="minorEastAsia" w:hint="eastAsia"/>
          <w:sz w:val="32"/>
          <w:szCs w:val="32"/>
        </w:rPr>
        <w:t>〔2017〕2号</w:t>
      </w:r>
      <w:r w:rsidR="00F36FF5" w:rsidRPr="00205A7C">
        <w:rPr>
          <w:rFonts w:ascii="仿宋_GB2312" w:eastAsia="仿宋_GB2312" w:hint="eastAsia"/>
          <w:sz w:val="32"/>
          <w:szCs w:val="32"/>
        </w:rPr>
        <w:t>）同时废止</w:t>
      </w:r>
      <w:r w:rsidRPr="00205A7C">
        <w:rPr>
          <w:rFonts w:ascii="仿宋_GB2312" w:eastAsia="仿宋_GB2312" w:hint="eastAsia"/>
          <w:sz w:val="32"/>
          <w:szCs w:val="32"/>
        </w:rPr>
        <w:t xml:space="preserve">。 </w:t>
      </w:r>
    </w:p>
    <w:p w:rsidR="00EF1514" w:rsidRPr="00937B2F" w:rsidRDefault="00EF1514" w:rsidP="00937B2F">
      <w:pPr>
        <w:rPr>
          <w:sz w:val="32"/>
          <w:szCs w:val="32"/>
        </w:rPr>
      </w:pPr>
    </w:p>
    <w:sectPr w:rsidR="00EF1514" w:rsidRPr="00937B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28" w:rsidRDefault="00996128" w:rsidP="00A91DFA">
      <w:r>
        <w:separator/>
      </w:r>
    </w:p>
  </w:endnote>
  <w:endnote w:type="continuationSeparator" w:id="0">
    <w:p w:rsidR="00996128" w:rsidRDefault="00996128" w:rsidP="00A9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903118"/>
      <w:docPartObj>
        <w:docPartGallery w:val="Page Numbers (Bottom of Page)"/>
        <w:docPartUnique/>
      </w:docPartObj>
    </w:sdtPr>
    <w:sdtEndPr/>
    <w:sdtContent>
      <w:p w:rsidR="009748C8" w:rsidRDefault="009748C8">
        <w:pPr>
          <w:pStyle w:val="a5"/>
          <w:jc w:val="center"/>
        </w:pPr>
        <w:r>
          <w:fldChar w:fldCharType="begin"/>
        </w:r>
        <w:r>
          <w:instrText>PAGE   \* MERGEFORMAT</w:instrText>
        </w:r>
        <w:r>
          <w:fldChar w:fldCharType="separate"/>
        </w:r>
        <w:r w:rsidR="00A451AF" w:rsidRPr="00A451AF">
          <w:rPr>
            <w:noProof/>
            <w:lang w:val="zh-CN"/>
          </w:rPr>
          <w:t>14</w:t>
        </w:r>
        <w:r>
          <w:fldChar w:fldCharType="end"/>
        </w:r>
      </w:p>
    </w:sdtContent>
  </w:sdt>
  <w:p w:rsidR="009748C8" w:rsidRDefault="009748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28" w:rsidRDefault="00996128" w:rsidP="00A91DFA">
      <w:r>
        <w:separator/>
      </w:r>
    </w:p>
  </w:footnote>
  <w:footnote w:type="continuationSeparator" w:id="0">
    <w:p w:rsidR="00996128" w:rsidRDefault="00996128" w:rsidP="00A91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F1"/>
    <w:rsid w:val="0000213E"/>
    <w:rsid w:val="000026A6"/>
    <w:rsid w:val="00003C4E"/>
    <w:rsid w:val="000049D3"/>
    <w:rsid w:val="00005F8B"/>
    <w:rsid w:val="00012EB5"/>
    <w:rsid w:val="000141C4"/>
    <w:rsid w:val="000151AD"/>
    <w:rsid w:val="00015481"/>
    <w:rsid w:val="00022416"/>
    <w:rsid w:val="000242DF"/>
    <w:rsid w:val="00024675"/>
    <w:rsid w:val="000253CF"/>
    <w:rsid w:val="00035D36"/>
    <w:rsid w:val="000430E2"/>
    <w:rsid w:val="00043AA3"/>
    <w:rsid w:val="00051BD2"/>
    <w:rsid w:val="00054D04"/>
    <w:rsid w:val="00056EFC"/>
    <w:rsid w:val="00057B48"/>
    <w:rsid w:val="00061251"/>
    <w:rsid w:val="00061674"/>
    <w:rsid w:val="00064157"/>
    <w:rsid w:val="00067D9C"/>
    <w:rsid w:val="00070C8B"/>
    <w:rsid w:val="00071EF9"/>
    <w:rsid w:val="00077373"/>
    <w:rsid w:val="000775A3"/>
    <w:rsid w:val="00077CC4"/>
    <w:rsid w:val="00081CD4"/>
    <w:rsid w:val="00092451"/>
    <w:rsid w:val="00093EB7"/>
    <w:rsid w:val="00094220"/>
    <w:rsid w:val="00094AD1"/>
    <w:rsid w:val="00094D7A"/>
    <w:rsid w:val="00096254"/>
    <w:rsid w:val="000A010B"/>
    <w:rsid w:val="000A0B67"/>
    <w:rsid w:val="000A278A"/>
    <w:rsid w:val="000A30FA"/>
    <w:rsid w:val="000A326E"/>
    <w:rsid w:val="000A7BCA"/>
    <w:rsid w:val="000A7EB9"/>
    <w:rsid w:val="000B12C2"/>
    <w:rsid w:val="000B27ED"/>
    <w:rsid w:val="000B4B74"/>
    <w:rsid w:val="000B6BD9"/>
    <w:rsid w:val="000B769D"/>
    <w:rsid w:val="000C0F90"/>
    <w:rsid w:val="000C0F96"/>
    <w:rsid w:val="000C26C0"/>
    <w:rsid w:val="000C436D"/>
    <w:rsid w:val="000C458F"/>
    <w:rsid w:val="000C7ADA"/>
    <w:rsid w:val="000D1351"/>
    <w:rsid w:val="000D1C02"/>
    <w:rsid w:val="000D359A"/>
    <w:rsid w:val="000E0E8C"/>
    <w:rsid w:val="000E2DF6"/>
    <w:rsid w:val="000E40EE"/>
    <w:rsid w:val="000E5197"/>
    <w:rsid w:val="000F2004"/>
    <w:rsid w:val="000F627A"/>
    <w:rsid w:val="001039C8"/>
    <w:rsid w:val="00107227"/>
    <w:rsid w:val="00107BAD"/>
    <w:rsid w:val="001122C7"/>
    <w:rsid w:val="0011504E"/>
    <w:rsid w:val="00115BC5"/>
    <w:rsid w:val="00115D76"/>
    <w:rsid w:val="001169C2"/>
    <w:rsid w:val="00120307"/>
    <w:rsid w:val="00120CE6"/>
    <w:rsid w:val="00125245"/>
    <w:rsid w:val="0012639C"/>
    <w:rsid w:val="00126A9C"/>
    <w:rsid w:val="001319B0"/>
    <w:rsid w:val="00133E9F"/>
    <w:rsid w:val="00137FDA"/>
    <w:rsid w:val="00142F3B"/>
    <w:rsid w:val="001437E4"/>
    <w:rsid w:val="00147DB5"/>
    <w:rsid w:val="001618C6"/>
    <w:rsid w:val="00162102"/>
    <w:rsid w:val="00166E61"/>
    <w:rsid w:val="00171241"/>
    <w:rsid w:val="001838C6"/>
    <w:rsid w:val="001843BE"/>
    <w:rsid w:val="001855C9"/>
    <w:rsid w:val="00190DA0"/>
    <w:rsid w:val="00195519"/>
    <w:rsid w:val="00195F80"/>
    <w:rsid w:val="001A33D5"/>
    <w:rsid w:val="001A3DCF"/>
    <w:rsid w:val="001A426E"/>
    <w:rsid w:val="001A608D"/>
    <w:rsid w:val="001A727E"/>
    <w:rsid w:val="001B0BE2"/>
    <w:rsid w:val="001B51EF"/>
    <w:rsid w:val="001B69FD"/>
    <w:rsid w:val="001C2C44"/>
    <w:rsid w:val="001C319D"/>
    <w:rsid w:val="001C3AB1"/>
    <w:rsid w:val="001C5D22"/>
    <w:rsid w:val="001D0436"/>
    <w:rsid w:val="001D5AFA"/>
    <w:rsid w:val="001E032F"/>
    <w:rsid w:val="001E03B7"/>
    <w:rsid w:val="001E35D6"/>
    <w:rsid w:val="001E6617"/>
    <w:rsid w:val="001E741D"/>
    <w:rsid w:val="001F0334"/>
    <w:rsid w:val="001F3915"/>
    <w:rsid w:val="001F6B3F"/>
    <w:rsid w:val="00200110"/>
    <w:rsid w:val="00201135"/>
    <w:rsid w:val="00203F3D"/>
    <w:rsid w:val="0020436C"/>
    <w:rsid w:val="00204AC2"/>
    <w:rsid w:val="00205A7C"/>
    <w:rsid w:val="00206222"/>
    <w:rsid w:val="0020724C"/>
    <w:rsid w:val="00207665"/>
    <w:rsid w:val="00211FD2"/>
    <w:rsid w:val="00215ED3"/>
    <w:rsid w:val="00216D61"/>
    <w:rsid w:val="00216F5A"/>
    <w:rsid w:val="00224CD5"/>
    <w:rsid w:val="002251B4"/>
    <w:rsid w:val="00225D32"/>
    <w:rsid w:val="00227E58"/>
    <w:rsid w:val="00230246"/>
    <w:rsid w:val="0023042F"/>
    <w:rsid w:val="00232735"/>
    <w:rsid w:val="00233DCE"/>
    <w:rsid w:val="00234A03"/>
    <w:rsid w:val="00242201"/>
    <w:rsid w:val="00244891"/>
    <w:rsid w:val="00244C9B"/>
    <w:rsid w:val="002452D7"/>
    <w:rsid w:val="00251483"/>
    <w:rsid w:val="00255B7B"/>
    <w:rsid w:val="002561B6"/>
    <w:rsid w:val="0026255D"/>
    <w:rsid w:val="0026394A"/>
    <w:rsid w:val="002667E5"/>
    <w:rsid w:val="00270D9B"/>
    <w:rsid w:val="00271298"/>
    <w:rsid w:val="00273E8A"/>
    <w:rsid w:val="00275B81"/>
    <w:rsid w:val="0028031F"/>
    <w:rsid w:val="002838CF"/>
    <w:rsid w:val="002873CB"/>
    <w:rsid w:val="002875CE"/>
    <w:rsid w:val="002904BB"/>
    <w:rsid w:val="00291351"/>
    <w:rsid w:val="002921C6"/>
    <w:rsid w:val="00294BB7"/>
    <w:rsid w:val="002A122B"/>
    <w:rsid w:val="002A1834"/>
    <w:rsid w:val="002A2170"/>
    <w:rsid w:val="002A70B1"/>
    <w:rsid w:val="002B065C"/>
    <w:rsid w:val="002B33D1"/>
    <w:rsid w:val="002B7931"/>
    <w:rsid w:val="002C0671"/>
    <w:rsid w:val="002C123D"/>
    <w:rsid w:val="002C42BD"/>
    <w:rsid w:val="002C4A41"/>
    <w:rsid w:val="002C51D1"/>
    <w:rsid w:val="002C6D79"/>
    <w:rsid w:val="002D04B2"/>
    <w:rsid w:val="002D143E"/>
    <w:rsid w:val="002D3B4A"/>
    <w:rsid w:val="002D6649"/>
    <w:rsid w:val="002E310C"/>
    <w:rsid w:val="002E3E18"/>
    <w:rsid w:val="002E42C0"/>
    <w:rsid w:val="002E7E72"/>
    <w:rsid w:val="002F43B5"/>
    <w:rsid w:val="002F733F"/>
    <w:rsid w:val="003053EE"/>
    <w:rsid w:val="00310635"/>
    <w:rsid w:val="00311B53"/>
    <w:rsid w:val="00312DA8"/>
    <w:rsid w:val="00317521"/>
    <w:rsid w:val="00320525"/>
    <w:rsid w:val="00321697"/>
    <w:rsid w:val="003225EC"/>
    <w:rsid w:val="0032707C"/>
    <w:rsid w:val="003279DA"/>
    <w:rsid w:val="00330C6B"/>
    <w:rsid w:val="003330B1"/>
    <w:rsid w:val="00333190"/>
    <w:rsid w:val="00335562"/>
    <w:rsid w:val="0033591F"/>
    <w:rsid w:val="00336834"/>
    <w:rsid w:val="00337B7E"/>
    <w:rsid w:val="00341297"/>
    <w:rsid w:val="00342CF4"/>
    <w:rsid w:val="0034555D"/>
    <w:rsid w:val="00346EC2"/>
    <w:rsid w:val="00356329"/>
    <w:rsid w:val="00363145"/>
    <w:rsid w:val="00363EE0"/>
    <w:rsid w:val="00364D08"/>
    <w:rsid w:val="00367F38"/>
    <w:rsid w:val="003726CE"/>
    <w:rsid w:val="0037288F"/>
    <w:rsid w:val="00373036"/>
    <w:rsid w:val="0037331F"/>
    <w:rsid w:val="0037403F"/>
    <w:rsid w:val="00384FBB"/>
    <w:rsid w:val="003859CD"/>
    <w:rsid w:val="00387954"/>
    <w:rsid w:val="00390046"/>
    <w:rsid w:val="0039133C"/>
    <w:rsid w:val="003927A2"/>
    <w:rsid w:val="00392DF9"/>
    <w:rsid w:val="003A0DCF"/>
    <w:rsid w:val="003A0EE2"/>
    <w:rsid w:val="003A3F59"/>
    <w:rsid w:val="003B00DF"/>
    <w:rsid w:val="003B42B4"/>
    <w:rsid w:val="003B4AF7"/>
    <w:rsid w:val="003C3533"/>
    <w:rsid w:val="003C5200"/>
    <w:rsid w:val="003D0A57"/>
    <w:rsid w:val="003D1B97"/>
    <w:rsid w:val="003D3C99"/>
    <w:rsid w:val="003D625A"/>
    <w:rsid w:val="003D66EB"/>
    <w:rsid w:val="003E1DE8"/>
    <w:rsid w:val="003E2234"/>
    <w:rsid w:val="003E518F"/>
    <w:rsid w:val="003F48CF"/>
    <w:rsid w:val="00401014"/>
    <w:rsid w:val="00402DCE"/>
    <w:rsid w:val="00404079"/>
    <w:rsid w:val="00404929"/>
    <w:rsid w:val="00406A5C"/>
    <w:rsid w:val="004104D7"/>
    <w:rsid w:val="00410770"/>
    <w:rsid w:val="00415CCD"/>
    <w:rsid w:val="004177F4"/>
    <w:rsid w:val="00423B1F"/>
    <w:rsid w:val="004307B8"/>
    <w:rsid w:val="00430DFD"/>
    <w:rsid w:val="00431893"/>
    <w:rsid w:val="00434215"/>
    <w:rsid w:val="004378EF"/>
    <w:rsid w:val="00440939"/>
    <w:rsid w:val="0044256D"/>
    <w:rsid w:val="0044306B"/>
    <w:rsid w:val="004442B8"/>
    <w:rsid w:val="00450CD4"/>
    <w:rsid w:val="00451201"/>
    <w:rsid w:val="00451345"/>
    <w:rsid w:val="00453BFB"/>
    <w:rsid w:val="00456493"/>
    <w:rsid w:val="0045783C"/>
    <w:rsid w:val="00457BD6"/>
    <w:rsid w:val="004601F0"/>
    <w:rsid w:val="004611FD"/>
    <w:rsid w:val="00462732"/>
    <w:rsid w:val="004641AD"/>
    <w:rsid w:val="00464832"/>
    <w:rsid w:val="004654F0"/>
    <w:rsid w:val="00471DBD"/>
    <w:rsid w:val="004731D9"/>
    <w:rsid w:val="00477C56"/>
    <w:rsid w:val="00477E5F"/>
    <w:rsid w:val="00481F6A"/>
    <w:rsid w:val="00482E59"/>
    <w:rsid w:val="00484D1E"/>
    <w:rsid w:val="004904EE"/>
    <w:rsid w:val="00491F1A"/>
    <w:rsid w:val="00494C1D"/>
    <w:rsid w:val="004A2864"/>
    <w:rsid w:val="004A2BD8"/>
    <w:rsid w:val="004A3C80"/>
    <w:rsid w:val="004A5EFB"/>
    <w:rsid w:val="004A625D"/>
    <w:rsid w:val="004B01DD"/>
    <w:rsid w:val="004B0E15"/>
    <w:rsid w:val="004B5620"/>
    <w:rsid w:val="004C135D"/>
    <w:rsid w:val="004C4408"/>
    <w:rsid w:val="004C68A7"/>
    <w:rsid w:val="004D02B9"/>
    <w:rsid w:val="004D0CE2"/>
    <w:rsid w:val="004D4532"/>
    <w:rsid w:val="004D480B"/>
    <w:rsid w:val="004D4D7A"/>
    <w:rsid w:val="004D5AE7"/>
    <w:rsid w:val="004D61E2"/>
    <w:rsid w:val="004E38A9"/>
    <w:rsid w:val="004E3FB2"/>
    <w:rsid w:val="004E4E5D"/>
    <w:rsid w:val="004E7219"/>
    <w:rsid w:val="004F0AFC"/>
    <w:rsid w:val="004F35AD"/>
    <w:rsid w:val="004F718E"/>
    <w:rsid w:val="004F7AC3"/>
    <w:rsid w:val="00501565"/>
    <w:rsid w:val="005038DB"/>
    <w:rsid w:val="0051177B"/>
    <w:rsid w:val="00511DDC"/>
    <w:rsid w:val="00512CF6"/>
    <w:rsid w:val="005130C7"/>
    <w:rsid w:val="00523282"/>
    <w:rsid w:val="0052374D"/>
    <w:rsid w:val="00524833"/>
    <w:rsid w:val="00524B79"/>
    <w:rsid w:val="00527AF7"/>
    <w:rsid w:val="00527FB6"/>
    <w:rsid w:val="005315D0"/>
    <w:rsid w:val="005334E6"/>
    <w:rsid w:val="00533E20"/>
    <w:rsid w:val="00541E20"/>
    <w:rsid w:val="00543F26"/>
    <w:rsid w:val="00545101"/>
    <w:rsid w:val="00546B61"/>
    <w:rsid w:val="00547B59"/>
    <w:rsid w:val="00552434"/>
    <w:rsid w:val="00555F76"/>
    <w:rsid w:val="00560554"/>
    <w:rsid w:val="005609B5"/>
    <w:rsid w:val="005615F7"/>
    <w:rsid w:val="00564887"/>
    <w:rsid w:val="00564DE7"/>
    <w:rsid w:val="005653DB"/>
    <w:rsid w:val="00565E3F"/>
    <w:rsid w:val="005716FD"/>
    <w:rsid w:val="00572964"/>
    <w:rsid w:val="00576A88"/>
    <w:rsid w:val="005774A6"/>
    <w:rsid w:val="005810B1"/>
    <w:rsid w:val="00581E56"/>
    <w:rsid w:val="00582CA3"/>
    <w:rsid w:val="00583539"/>
    <w:rsid w:val="00584645"/>
    <w:rsid w:val="0058624D"/>
    <w:rsid w:val="00587000"/>
    <w:rsid w:val="00591DD8"/>
    <w:rsid w:val="005937CE"/>
    <w:rsid w:val="00596933"/>
    <w:rsid w:val="00596C2F"/>
    <w:rsid w:val="00597775"/>
    <w:rsid w:val="005A57BD"/>
    <w:rsid w:val="005A64F8"/>
    <w:rsid w:val="005A71FE"/>
    <w:rsid w:val="005B0CFC"/>
    <w:rsid w:val="005B1822"/>
    <w:rsid w:val="005B28E5"/>
    <w:rsid w:val="005B3AE4"/>
    <w:rsid w:val="005B4662"/>
    <w:rsid w:val="005B47BC"/>
    <w:rsid w:val="005B47C6"/>
    <w:rsid w:val="005B55A2"/>
    <w:rsid w:val="005C0A95"/>
    <w:rsid w:val="005C2852"/>
    <w:rsid w:val="005C35EB"/>
    <w:rsid w:val="005C6D0B"/>
    <w:rsid w:val="005D0E47"/>
    <w:rsid w:val="005D1699"/>
    <w:rsid w:val="005D6987"/>
    <w:rsid w:val="005D7996"/>
    <w:rsid w:val="005E1EEF"/>
    <w:rsid w:val="005E3085"/>
    <w:rsid w:val="005E4CBB"/>
    <w:rsid w:val="005E50A5"/>
    <w:rsid w:val="005E67E2"/>
    <w:rsid w:val="005E75DF"/>
    <w:rsid w:val="005E7C5A"/>
    <w:rsid w:val="005F145E"/>
    <w:rsid w:val="005F2AD2"/>
    <w:rsid w:val="005F4222"/>
    <w:rsid w:val="005F7D5A"/>
    <w:rsid w:val="006001CA"/>
    <w:rsid w:val="00601E15"/>
    <w:rsid w:val="00605298"/>
    <w:rsid w:val="0060590E"/>
    <w:rsid w:val="00610037"/>
    <w:rsid w:val="00612250"/>
    <w:rsid w:val="0061271A"/>
    <w:rsid w:val="00614C77"/>
    <w:rsid w:val="00616DEF"/>
    <w:rsid w:val="006176ED"/>
    <w:rsid w:val="00622BC0"/>
    <w:rsid w:val="006233E3"/>
    <w:rsid w:val="00626B66"/>
    <w:rsid w:val="0062753F"/>
    <w:rsid w:val="006303EC"/>
    <w:rsid w:val="006304E7"/>
    <w:rsid w:val="006331FF"/>
    <w:rsid w:val="00634E28"/>
    <w:rsid w:val="006364FB"/>
    <w:rsid w:val="00637573"/>
    <w:rsid w:val="00640E18"/>
    <w:rsid w:val="00642C7F"/>
    <w:rsid w:val="00643398"/>
    <w:rsid w:val="00644081"/>
    <w:rsid w:val="0064455A"/>
    <w:rsid w:val="00646925"/>
    <w:rsid w:val="006471DE"/>
    <w:rsid w:val="0064794E"/>
    <w:rsid w:val="00647C9E"/>
    <w:rsid w:val="00650BE4"/>
    <w:rsid w:val="00653A3D"/>
    <w:rsid w:val="00655FC9"/>
    <w:rsid w:val="0065679B"/>
    <w:rsid w:val="00657390"/>
    <w:rsid w:val="00660715"/>
    <w:rsid w:val="00662C95"/>
    <w:rsid w:val="00663D0D"/>
    <w:rsid w:val="00664999"/>
    <w:rsid w:val="00666473"/>
    <w:rsid w:val="00667FF4"/>
    <w:rsid w:val="00672BCF"/>
    <w:rsid w:val="0067312E"/>
    <w:rsid w:val="006809B0"/>
    <w:rsid w:val="00681DEF"/>
    <w:rsid w:val="006854AE"/>
    <w:rsid w:val="00691489"/>
    <w:rsid w:val="00691CFE"/>
    <w:rsid w:val="006940F0"/>
    <w:rsid w:val="00696846"/>
    <w:rsid w:val="006A2413"/>
    <w:rsid w:val="006A49F5"/>
    <w:rsid w:val="006A60F3"/>
    <w:rsid w:val="006A688B"/>
    <w:rsid w:val="006A7E70"/>
    <w:rsid w:val="006B38AB"/>
    <w:rsid w:val="006B528A"/>
    <w:rsid w:val="006B57AE"/>
    <w:rsid w:val="006B6CA6"/>
    <w:rsid w:val="006C34F5"/>
    <w:rsid w:val="006C34FC"/>
    <w:rsid w:val="006C45E0"/>
    <w:rsid w:val="006D472B"/>
    <w:rsid w:val="006D5FCB"/>
    <w:rsid w:val="006E0859"/>
    <w:rsid w:val="006E1707"/>
    <w:rsid w:val="006E2F01"/>
    <w:rsid w:val="006E5172"/>
    <w:rsid w:val="006F2179"/>
    <w:rsid w:val="006F21DB"/>
    <w:rsid w:val="006F39E9"/>
    <w:rsid w:val="006F401E"/>
    <w:rsid w:val="006F4310"/>
    <w:rsid w:val="006F57D1"/>
    <w:rsid w:val="006F5C2C"/>
    <w:rsid w:val="006F694B"/>
    <w:rsid w:val="007008A5"/>
    <w:rsid w:val="007013E7"/>
    <w:rsid w:val="007016B5"/>
    <w:rsid w:val="00706467"/>
    <w:rsid w:val="00721012"/>
    <w:rsid w:val="00721F8D"/>
    <w:rsid w:val="00723028"/>
    <w:rsid w:val="00724243"/>
    <w:rsid w:val="007306CA"/>
    <w:rsid w:val="007316D3"/>
    <w:rsid w:val="00732171"/>
    <w:rsid w:val="007335DE"/>
    <w:rsid w:val="00737822"/>
    <w:rsid w:val="00741394"/>
    <w:rsid w:val="00741556"/>
    <w:rsid w:val="007427D7"/>
    <w:rsid w:val="00743C71"/>
    <w:rsid w:val="00751E07"/>
    <w:rsid w:val="0075257B"/>
    <w:rsid w:val="00752AD5"/>
    <w:rsid w:val="007559D9"/>
    <w:rsid w:val="00760105"/>
    <w:rsid w:val="00763EB6"/>
    <w:rsid w:val="007664D6"/>
    <w:rsid w:val="007709D4"/>
    <w:rsid w:val="00772616"/>
    <w:rsid w:val="0077296C"/>
    <w:rsid w:val="00772F99"/>
    <w:rsid w:val="00775496"/>
    <w:rsid w:val="00786EB4"/>
    <w:rsid w:val="007874D9"/>
    <w:rsid w:val="00796304"/>
    <w:rsid w:val="007976C5"/>
    <w:rsid w:val="007A04BD"/>
    <w:rsid w:val="007A0630"/>
    <w:rsid w:val="007A3709"/>
    <w:rsid w:val="007A72A7"/>
    <w:rsid w:val="007B004A"/>
    <w:rsid w:val="007B0FB9"/>
    <w:rsid w:val="007B570B"/>
    <w:rsid w:val="007B5FC4"/>
    <w:rsid w:val="007B7E32"/>
    <w:rsid w:val="007C0783"/>
    <w:rsid w:val="007C49BC"/>
    <w:rsid w:val="007C6093"/>
    <w:rsid w:val="007D1FD9"/>
    <w:rsid w:val="007D2907"/>
    <w:rsid w:val="007D4F6F"/>
    <w:rsid w:val="007D4FEF"/>
    <w:rsid w:val="007D66D3"/>
    <w:rsid w:val="007E0359"/>
    <w:rsid w:val="007E5B51"/>
    <w:rsid w:val="007F610A"/>
    <w:rsid w:val="007F7A22"/>
    <w:rsid w:val="007F7CAE"/>
    <w:rsid w:val="007F7DBF"/>
    <w:rsid w:val="008011DC"/>
    <w:rsid w:val="0080472A"/>
    <w:rsid w:val="008050C7"/>
    <w:rsid w:val="00812B1B"/>
    <w:rsid w:val="00813A04"/>
    <w:rsid w:val="00816274"/>
    <w:rsid w:val="008162C1"/>
    <w:rsid w:val="00816547"/>
    <w:rsid w:val="00817EBE"/>
    <w:rsid w:val="00821CD8"/>
    <w:rsid w:val="008225E8"/>
    <w:rsid w:val="00823A02"/>
    <w:rsid w:val="008240F9"/>
    <w:rsid w:val="00824BEB"/>
    <w:rsid w:val="00832D39"/>
    <w:rsid w:val="00833413"/>
    <w:rsid w:val="00834C8E"/>
    <w:rsid w:val="00834D20"/>
    <w:rsid w:val="0083666E"/>
    <w:rsid w:val="00840181"/>
    <w:rsid w:val="008466A5"/>
    <w:rsid w:val="008469B4"/>
    <w:rsid w:val="00850A9D"/>
    <w:rsid w:val="008514DC"/>
    <w:rsid w:val="00853AE1"/>
    <w:rsid w:val="008623E9"/>
    <w:rsid w:val="008643D9"/>
    <w:rsid w:val="008647EF"/>
    <w:rsid w:val="008666E6"/>
    <w:rsid w:val="00870B9C"/>
    <w:rsid w:val="00871EEF"/>
    <w:rsid w:val="00872CA3"/>
    <w:rsid w:val="008747BC"/>
    <w:rsid w:val="00875267"/>
    <w:rsid w:val="00876035"/>
    <w:rsid w:val="00877947"/>
    <w:rsid w:val="00880520"/>
    <w:rsid w:val="00880CCC"/>
    <w:rsid w:val="0088229D"/>
    <w:rsid w:val="00882A52"/>
    <w:rsid w:val="0088317D"/>
    <w:rsid w:val="00883C16"/>
    <w:rsid w:val="00884928"/>
    <w:rsid w:val="0088535F"/>
    <w:rsid w:val="0088654E"/>
    <w:rsid w:val="00886D2D"/>
    <w:rsid w:val="00887523"/>
    <w:rsid w:val="00887A6B"/>
    <w:rsid w:val="00887C30"/>
    <w:rsid w:val="0089042F"/>
    <w:rsid w:val="00894E3D"/>
    <w:rsid w:val="0089651B"/>
    <w:rsid w:val="00896D5C"/>
    <w:rsid w:val="008A65E3"/>
    <w:rsid w:val="008B01C9"/>
    <w:rsid w:val="008B16A1"/>
    <w:rsid w:val="008B408A"/>
    <w:rsid w:val="008B4F00"/>
    <w:rsid w:val="008B5238"/>
    <w:rsid w:val="008B56E2"/>
    <w:rsid w:val="008B75D4"/>
    <w:rsid w:val="008C1CC0"/>
    <w:rsid w:val="008D4D01"/>
    <w:rsid w:val="008E0DB4"/>
    <w:rsid w:val="008E1F28"/>
    <w:rsid w:val="008F4A62"/>
    <w:rsid w:val="008F4FF6"/>
    <w:rsid w:val="0090001E"/>
    <w:rsid w:val="0090080E"/>
    <w:rsid w:val="009010A4"/>
    <w:rsid w:val="0090378C"/>
    <w:rsid w:val="00903867"/>
    <w:rsid w:val="00920E20"/>
    <w:rsid w:val="009217E7"/>
    <w:rsid w:val="00923802"/>
    <w:rsid w:val="00923D40"/>
    <w:rsid w:val="00924E48"/>
    <w:rsid w:val="00933B7C"/>
    <w:rsid w:val="00934D32"/>
    <w:rsid w:val="009366DA"/>
    <w:rsid w:val="009374BC"/>
    <w:rsid w:val="00937B2F"/>
    <w:rsid w:val="00941555"/>
    <w:rsid w:val="0094163C"/>
    <w:rsid w:val="00943970"/>
    <w:rsid w:val="00944A84"/>
    <w:rsid w:val="0094586C"/>
    <w:rsid w:val="00945B4F"/>
    <w:rsid w:val="00945F92"/>
    <w:rsid w:val="009461B3"/>
    <w:rsid w:val="009463BF"/>
    <w:rsid w:val="00951ACC"/>
    <w:rsid w:val="009529BF"/>
    <w:rsid w:val="009568DB"/>
    <w:rsid w:val="009568F2"/>
    <w:rsid w:val="0096148A"/>
    <w:rsid w:val="009623B3"/>
    <w:rsid w:val="009646FC"/>
    <w:rsid w:val="009748C8"/>
    <w:rsid w:val="009769CC"/>
    <w:rsid w:val="00976B28"/>
    <w:rsid w:val="00976D0B"/>
    <w:rsid w:val="00980E1C"/>
    <w:rsid w:val="00987146"/>
    <w:rsid w:val="009874A5"/>
    <w:rsid w:val="00987717"/>
    <w:rsid w:val="00995575"/>
    <w:rsid w:val="00996128"/>
    <w:rsid w:val="00997044"/>
    <w:rsid w:val="009971EC"/>
    <w:rsid w:val="00997EDE"/>
    <w:rsid w:val="009A35DE"/>
    <w:rsid w:val="009A5063"/>
    <w:rsid w:val="009B15E7"/>
    <w:rsid w:val="009B273F"/>
    <w:rsid w:val="009B3F0A"/>
    <w:rsid w:val="009C1BD3"/>
    <w:rsid w:val="009C2FC5"/>
    <w:rsid w:val="009C4A36"/>
    <w:rsid w:val="009C4CE7"/>
    <w:rsid w:val="009C571B"/>
    <w:rsid w:val="009C63D1"/>
    <w:rsid w:val="009C757A"/>
    <w:rsid w:val="009D07C2"/>
    <w:rsid w:val="009D1285"/>
    <w:rsid w:val="009D1560"/>
    <w:rsid w:val="009D67E4"/>
    <w:rsid w:val="009D73AA"/>
    <w:rsid w:val="009E17C2"/>
    <w:rsid w:val="009E2F01"/>
    <w:rsid w:val="009E42AB"/>
    <w:rsid w:val="009F13AB"/>
    <w:rsid w:val="009F34E3"/>
    <w:rsid w:val="009F5CE8"/>
    <w:rsid w:val="009F6B85"/>
    <w:rsid w:val="009F7F48"/>
    <w:rsid w:val="00A00D8A"/>
    <w:rsid w:val="00A0221D"/>
    <w:rsid w:val="00A03DDB"/>
    <w:rsid w:val="00A05332"/>
    <w:rsid w:val="00A07813"/>
    <w:rsid w:val="00A11CE7"/>
    <w:rsid w:val="00A11D70"/>
    <w:rsid w:val="00A13089"/>
    <w:rsid w:val="00A1358B"/>
    <w:rsid w:val="00A167F3"/>
    <w:rsid w:val="00A176F3"/>
    <w:rsid w:val="00A24085"/>
    <w:rsid w:val="00A24277"/>
    <w:rsid w:val="00A277EC"/>
    <w:rsid w:val="00A30293"/>
    <w:rsid w:val="00A30838"/>
    <w:rsid w:val="00A33E71"/>
    <w:rsid w:val="00A3540B"/>
    <w:rsid w:val="00A451AF"/>
    <w:rsid w:val="00A505C3"/>
    <w:rsid w:val="00A50B1D"/>
    <w:rsid w:val="00A52335"/>
    <w:rsid w:val="00A53974"/>
    <w:rsid w:val="00A560E0"/>
    <w:rsid w:val="00A57F66"/>
    <w:rsid w:val="00A600F2"/>
    <w:rsid w:val="00A60EA0"/>
    <w:rsid w:val="00A6383B"/>
    <w:rsid w:val="00A63DA5"/>
    <w:rsid w:val="00A6447F"/>
    <w:rsid w:val="00A667E6"/>
    <w:rsid w:val="00A671B9"/>
    <w:rsid w:val="00A6786B"/>
    <w:rsid w:val="00A709DC"/>
    <w:rsid w:val="00A709E9"/>
    <w:rsid w:val="00A71851"/>
    <w:rsid w:val="00A7409C"/>
    <w:rsid w:val="00A75C47"/>
    <w:rsid w:val="00A75F9E"/>
    <w:rsid w:val="00A76AA3"/>
    <w:rsid w:val="00A77F95"/>
    <w:rsid w:val="00A81652"/>
    <w:rsid w:val="00A83CD3"/>
    <w:rsid w:val="00A83FAA"/>
    <w:rsid w:val="00A8578E"/>
    <w:rsid w:val="00A86053"/>
    <w:rsid w:val="00A8606F"/>
    <w:rsid w:val="00A86F18"/>
    <w:rsid w:val="00A913E6"/>
    <w:rsid w:val="00A91DFA"/>
    <w:rsid w:val="00A97333"/>
    <w:rsid w:val="00AA01E4"/>
    <w:rsid w:val="00AA34C2"/>
    <w:rsid w:val="00AA59A5"/>
    <w:rsid w:val="00AA67C1"/>
    <w:rsid w:val="00AA6CAD"/>
    <w:rsid w:val="00AB24E0"/>
    <w:rsid w:val="00AB7316"/>
    <w:rsid w:val="00AC12FE"/>
    <w:rsid w:val="00AC6ACE"/>
    <w:rsid w:val="00AC7167"/>
    <w:rsid w:val="00AD036D"/>
    <w:rsid w:val="00AD0E95"/>
    <w:rsid w:val="00AD5803"/>
    <w:rsid w:val="00AD7EF5"/>
    <w:rsid w:val="00AF119B"/>
    <w:rsid w:val="00AF1823"/>
    <w:rsid w:val="00AF1B00"/>
    <w:rsid w:val="00AF5121"/>
    <w:rsid w:val="00AF68E3"/>
    <w:rsid w:val="00AF6E59"/>
    <w:rsid w:val="00B0068C"/>
    <w:rsid w:val="00B02995"/>
    <w:rsid w:val="00B05802"/>
    <w:rsid w:val="00B071C3"/>
    <w:rsid w:val="00B07712"/>
    <w:rsid w:val="00B12C59"/>
    <w:rsid w:val="00B15E11"/>
    <w:rsid w:val="00B17514"/>
    <w:rsid w:val="00B2076A"/>
    <w:rsid w:val="00B20BE3"/>
    <w:rsid w:val="00B21752"/>
    <w:rsid w:val="00B222BA"/>
    <w:rsid w:val="00B24AC4"/>
    <w:rsid w:val="00B258C9"/>
    <w:rsid w:val="00B3192B"/>
    <w:rsid w:val="00B35AE9"/>
    <w:rsid w:val="00B35E3C"/>
    <w:rsid w:val="00B3790B"/>
    <w:rsid w:val="00B40617"/>
    <w:rsid w:val="00B41016"/>
    <w:rsid w:val="00B41E44"/>
    <w:rsid w:val="00B50328"/>
    <w:rsid w:val="00B51711"/>
    <w:rsid w:val="00B559F0"/>
    <w:rsid w:val="00B565FC"/>
    <w:rsid w:val="00B60751"/>
    <w:rsid w:val="00B65F4E"/>
    <w:rsid w:val="00B71352"/>
    <w:rsid w:val="00B80167"/>
    <w:rsid w:val="00B81045"/>
    <w:rsid w:val="00B81C51"/>
    <w:rsid w:val="00B820F1"/>
    <w:rsid w:val="00B82701"/>
    <w:rsid w:val="00B86A2B"/>
    <w:rsid w:val="00B86BEA"/>
    <w:rsid w:val="00B87A6A"/>
    <w:rsid w:val="00B90AB0"/>
    <w:rsid w:val="00B930DD"/>
    <w:rsid w:val="00B9426A"/>
    <w:rsid w:val="00B947D3"/>
    <w:rsid w:val="00B94A1D"/>
    <w:rsid w:val="00B96D1F"/>
    <w:rsid w:val="00BA08BE"/>
    <w:rsid w:val="00BA0EFC"/>
    <w:rsid w:val="00BA1638"/>
    <w:rsid w:val="00BA1A46"/>
    <w:rsid w:val="00BA3B75"/>
    <w:rsid w:val="00BA5348"/>
    <w:rsid w:val="00BA5EB5"/>
    <w:rsid w:val="00BA77F8"/>
    <w:rsid w:val="00BB03E0"/>
    <w:rsid w:val="00BB0C52"/>
    <w:rsid w:val="00BB1AF6"/>
    <w:rsid w:val="00BB1DFD"/>
    <w:rsid w:val="00BB3154"/>
    <w:rsid w:val="00BB4101"/>
    <w:rsid w:val="00BB5A80"/>
    <w:rsid w:val="00BB70C0"/>
    <w:rsid w:val="00BB7A8F"/>
    <w:rsid w:val="00BC1378"/>
    <w:rsid w:val="00BC4EB6"/>
    <w:rsid w:val="00BC5377"/>
    <w:rsid w:val="00BC5FC6"/>
    <w:rsid w:val="00BC61B6"/>
    <w:rsid w:val="00BC68AB"/>
    <w:rsid w:val="00BD0361"/>
    <w:rsid w:val="00BD3805"/>
    <w:rsid w:val="00BE0D28"/>
    <w:rsid w:val="00BE38BC"/>
    <w:rsid w:val="00BE672B"/>
    <w:rsid w:val="00BF2CE3"/>
    <w:rsid w:val="00BF7FCC"/>
    <w:rsid w:val="00C05F3A"/>
    <w:rsid w:val="00C06CB4"/>
    <w:rsid w:val="00C07750"/>
    <w:rsid w:val="00C07DB8"/>
    <w:rsid w:val="00C10148"/>
    <w:rsid w:val="00C107D7"/>
    <w:rsid w:val="00C10AC5"/>
    <w:rsid w:val="00C1479F"/>
    <w:rsid w:val="00C20D3D"/>
    <w:rsid w:val="00C21993"/>
    <w:rsid w:val="00C23B7C"/>
    <w:rsid w:val="00C2449C"/>
    <w:rsid w:val="00C251F8"/>
    <w:rsid w:val="00C275FB"/>
    <w:rsid w:val="00C30D91"/>
    <w:rsid w:val="00C34497"/>
    <w:rsid w:val="00C35157"/>
    <w:rsid w:val="00C40790"/>
    <w:rsid w:val="00C40EE7"/>
    <w:rsid w:val="00C420E4"/>
    <w:rsid w:val="00C43DDA"/>
    <w:rsid w:val="00C44626"/>
    <w:rsid w:val="00C4515E"/>
    <w:rsid w:val="00C50106"/>
    <w:rsid w:val="00C50435"/>
    <w:rsid w:val="00C54A15"/>
    <w:rsid w:val="00C56943"/>
    <w:rsid w:val="00C569FC"/>
    <w:rsid w:val="00C62614"/>
    <w:rsid w:val="00C63C4D"/>
    <w:rsid w:val="00C645E8"/>
    <w:rsid w:val="00C70BE9"/>
    <w:rsid w:val="00C71254"/>
    <w:rsid w:val="00C7348E"/>
    <w:rsid w:val="00C76F06"/>
    <w:rsid w:val="00C83E9F"/>
    <w:rsid w:val="00C851A6"/>
    <w:rsid w:val="00C85282"/>
    <w:rsid w:val="00C853F0"/>
    <w:rsid w:val="00C85522"/>
    <w:rsid w:val="00C868E4"/>
    <w:rsid w:val="00C91E0A"/>
    <w:rsid w:val="00C93BFA"/>
    <w:rsid w:val="00C96FD1"/>
    <w:rsid w:val="00C97D16"/>
    <w:rsid w:val="00CA4487"/>
    <w:rsid w:val="00CB25F9"/>
    <w:rsid w:val="00CB2664"/>
    <w:rsid w:val="00CB2C48"/>
    <w:rsid w:val="00CB32A2"/>
    <w:rsid w:val="00CB5DF2"/>
    <w:rsid w:val="00CC049A"/>
    <w:rsid w:val="00CC0F42"/>
    <w:rsid w:val="00CC2FC8"/>
    <w:rsid w:val="00CC5280"/>
    <w:rsid w:val="00CC6A79"/>
    <w:rsid w:val="00CD13A7"/>
    <w:rsid w:val="00CD25CC"/>
    <w:rsid w:val="00CD5F3A"/>
    <w:rsid w:val="00CE05D0"/>
    <w:rsid w:val="00CE27F8"/>
    <w:rsid w:val="00CF2930"/>
    <w:rsid w:val="00CF3AD6"/>
    <w:rsid w:val="00CF586D"/>
    <w:rsid w:val="00CF653C"/>
    <w:rsid w:val="00D00CE1"/>
    <w:rsid w:val="00D00E1E"/>
    <w:rsid w:val="00D024AF"/>
    <w:rsid w:val="00D06769"/>
    <w:rsid w:val="00D07A4B"/>
    <w:rsid w:val="00D106FA"/>
    <w:rsid w:val="00D11A86"/>
    <w:rsid w:val="00D12B67"/>
    <w:rsid w:val="00D140C3"/>
    <w:rsid w:val="00D207C2"/>
    <w:rsid w:val="00D23790"/>
    <w:rsid w:val="00D24B35"/>
    <w:rsid w:val="00D27BCE"/>
    <w:rsid w:val="00D305A2"/>
    <w:rsid w:val="00D33DCE"/>
    <w:rsid w:val="00D426E4"/>
    <w:rsid w:val="00D436AA"/>
    <w:rsid w:val="00D45064"/>
    <w:rsid w:val="00D52485"/>
    <w:rsid w:val="00D5536F"/>
    <w:rsid w:val="00D614DA"/>
    <w:rsid w:val="00D62099"/>
    <w:rsid w:val="00D63DCE"/>
    <w:rsid w:val="00D64E33"/>
    <w:rsid w:val="00D758D0"/>
    <w:rsid w:val="00D75B7E"/>
    <w:rsid w:val="00D75EAB"/>
    <w:rsid w:val="00D81431"/>
    <w:rsid w:val="00D83728"/>
    <w:rsid w:val="00D83D15"/>
    <w:rsid w:val="00D86105"/>
    <w:rsid w:val="00D90FC6"/>
    <w:rsid w:val="00DA0353"/>
    <w:rsid w:val="00DA0722"/>
    <w:rsid w:val="00DA18C7"/>
    <w:rsid w:val="00DA1BA8"/>
    <w:rsid w:val="00DA1F7E"/>
    <w:rsid w:val="00DA60E1"/>
    <w:rsid w:val="00DB07A0"/>
    <w:rsid w:val="00DC07CA"/>
    <w:rsid w:val="00DC1799"/>
    <w:rsid w:val="00DC28F1"/>
    <w:rsid w:val="00DC4909"/>
    <w:rsid w:val="00DC4E84"/>
    <w:rsid w:val="00DC7B56"/>
    <w:rsid w:val="00DD2CC2"/>
    <w:rsid w:val="00DD3799"/>
    <w:rsid w:val="00DD5456"/>
    <w:rsid w:val="00DE08C8"/>
    <w:rsid w:val="00DE5D4D"/>
    <w:rsid w:val="00DE6D70"/>
    <w:rsid w:val="00DE7778"/>
    <w:rsid w:val="00DF4765"/>
    <w:rsid w:val="00E0035A"/>
    <w:rsid w:val="00E01CD7"/>
    <w:rsid w:val="00E02A1C"/>
    <w:rsid w:val="00E03AA0"/>
    <w:rsid w:val="00E03B39"/>
    <w:rsid w:val="00E1155A"/>
    <w:rsid w:val="00E1167E"/>
    <w:rsid w:val="00E1442D"/>
    <w:rsid w:val="00E14646"/>
    <w:rsid w:val="00E16A4B"/>
    <w:rsid w:val="00E20DE0"/>
    <w:rsid w:val="00E2391D"/>
    <w:rsid w:val="00E27922"/>
    <w:rsid w:val="00E30CCB"/>
    <w:rsid w:val="00E3194A"/>
    <w:rsid w:val="00E332B5"/>
    <w:rsid w:val="00E35899"/>
    <w:rsid w:val="00E37639"/>
    <w:rsid w:val="00E37F01"/>
    <w:rsid w:val="00E42BBA"/>
    <w:rsid w:val="00E44798"/>
    <w:rsid w:val="00E5278F"/>
    <w:rsid w:val="00E53D52"/>
    <w:rsid w:val="00E54919"/>
    <w:rsid w:val="00E568D8"/>
    <w:rsid w:val="00E56A65"/>
    <w:rsid w:val="00E63D83"/>
    <w:rsid w:val="00E64F25"/>
    <w:rsid w:val="00E836B6"/>
    <w:rsid w:val="00E84367"/>
    <w:rsid w:val="00E84F10"/>
    <w:rsid w:val="00E902CF"/>
    <w:rsid w:val="00E9051D"/>
    <w:rsid w:val="00E93733"/>
    <w:rsid w:val="00E93C5A"/>
    <w:rsid w:val="00E97E18"/>
    <w:rsid w:val="00E97E94"/>
    <w:rsid w:val="00EA1C9B"/>
    <w:rsid w:val="00EA3A0F"/>
    <w:rsid w:val="00EB66E3"/>
    <w:rsid w:val="00EB6881"/>
    <w:rsid w:val="00EC0410"/>
    <w:rsid w:val="00EC4DB0"/>
    <w:rsid w:val="00EC579B"/>
    <w:rsid w:val="00EC6343"/>
    <w:rsid w:val="00EC6D19"/>
    <w:rsid w:val="00EC703B"/>
    <w:rsid w:val="00EC7690"/>
    <w:rsid w:val="00EC76DD"/>
    <w:rsid w:val="00ED421E"/>
    <w:rsid w:val="00ED60A4"/>
    <w:rsid w:val="00ED77D1"/>
    <w:rsid w:val="00ED7FB9"/>
    <w:rsid w:val="00EE2F47"/>
    <w:rsid w:val="00EE4F4A"/>
    <w:rsid w:val="00EE6A41"/>
    <w:rsid w:val="00EF1514"/>
    <w:rsid w:val="00EF1964"/>
    <w:rsid w:val="00EF1C86"/>
    <w:rsid w:val="00EF228B"/>
    <w:rsid w:val="00EF3288"/>
    <w:rsid w:val="00EF3844"/>
    <w:rsid w:val="00EF386C"/>
    <w:rsid w:val="00EF3C67"/>
    <w:rsid w:val="00EF6187"/>
    <w:rsid w:val="00EF746D"/>
    <w:rsid w:val="00F004F1"/>
    <w:rsid w:val="00F0557F"/>
    <w:rsid w:val="00F07E29"/>
    <w:rsid w:val="00F127BC"/>
    <w:rsid w:val="00F146FD"/>
    <w:rsid w:val="00F1474D"/>
    <w:rsid w:val="00F158D9"/>
    <w:rsid w:val="00F20C0E"/>
    <w:rsid w:val="00F214BE"/>
    <w:rsid w:val="00F238EB"/>
    <w:rsid w:val="00F24896"/>
    <w:rsid w:val="00F26BDA"/>
    <w:rsid w:val="00F312ED"/>
    <w:rsid w:val="00F315B3"/>
    <w:rsid w:val="00F32152"/>
    <w:rsid w:val="00F36490"/>
    <w:rsid w:val="00F36FF5"/>
    <w:rsid w:val="00F446F7"/>
    <w:rsid w:val="00F5064F"/>
    <w:rsid w:val="00F508C7"/>
    <w:rsid w:val="00F5153C"/>
    <w:rsid w:val="00F6256C"/>
    <w:rsid w:val="00F62C24"/>
    <w:rsid w:val="00F64223"/>
    <w:rsid w:val="00F645B5"/>
    <w:rsid w:val="00F67174"/>
    <w:rsid w:val="00F67AD7"/>
    <w:rsid w:val="00F7058E"/>
    <w:rsid w:val="00F72254"/>
    <w:rsid w:val="00F72B70"/>
    <w:rsid w:val="00F81EEB"/>
    <w:rsid w:val="00F86922"/>
    <w:rsid w:val="00F87D04"/>
    <w:rsid w:val="00F92C9B"/>
    <w:rsid w:val="00F95BE9"/>
    <w:rsid w:val="00F97222"/>
    <w:rsid w:val="00FA066E"/>
    <w:rsid w:val="00FA2481"/>
    <w:rsid w:val="00FA29F0"/>
    <w:rsid w:val="00FB2F56"/>
    <w:rsid w:val="00FB5A83"/>
    <w:rsid w:val="00FB6B64"/>
    <w:rsid w:val="00FB7EE6"/>
    <w:rsid w:val="00FC0D64"/>
    <w:rsid w:val="00FC2260"/>
    <w:rsid w:val="00FC2C39"/>
    <w:rsid w:val="00FC777A"/>
    <w:rsid w:val="00FD0E9C"/>
    <w:rsid w:val="00FD4918"/>
    <w:rsid w:val="00FD513A"/>
    <w:rsid w:val="00FD650B"/>
    <w:rsid w:val="00FE234C"/>
    <w:rsid w:val="00FE4D79"/>
    <w:rsid w:val="00FE5E5A"/>
    <w:rsid w:val="00FE681D"/>
    <w:rsid w:val="00FF0EC5"/>
    <w:rsid w:val="00FF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288F"/>
    <w:rPr>
      <w:sz w:val="18"/>
      <w:szCs w:val="18"/>
    </w:rPr>
  </w:style>
  <w:style w:type="character" w:customStyle="1" w:styleId="Char">
    <w:name w:val="批注框文本 Char"/>
    <w:basedOn w:val="a0"/>
    <w:link w:val="a3"/>
    <w:uiPriority w:val="99"/>
    <w:semiHidden/>
    <w:rsid w:val="0037288F"/>
    <w:rPr>
      <w:sz w:val="18"/>
      <w:szCs w:val="18"/>
    </w:rPr>
  </w:style>
  <w:style w:type="paragraph" w:styleId="a4">
    <w:name w:val="header"/>
    <w:basedOn w:val="a"/>
    <w:link w:val="Char0"/>
    <w:uiPriority w:val="99"/>
    <w:unhideWhenUsed/>
    <w:rsid w:val="00A91D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91DFA"/>
    <w:rPr>
      <w:sz w:val="18"/>
      <w:szCs w:val="18"/>
    </w:rPr>
  </w:style>
  <w:style w:type="paragraph" w:styleId="a5">
    <w:name w:val="footer"/>
    <w:basedOn w:val="a"/>
    <w:link w:val="Char1"/>
    <w:uiPriority w:val="99"/>
    <w:unhideWhenUsed/>
    <w:rsid w:val="00A91DFA"/>
    <w:pPr>
      <w:tabs>
        <w:tab w:val="center" w:pos="4153"/>
        <w:tab w:val="right" w:pos="8306"/>
      </w:tabs>
      <w:snapToGrid w:val="0"/>
      <w:jc w:val="left"/>
    </w:pPr>
    <w:rPr>
      <w:sz w:val="18"/>
      <w:szCs w:val="18"/>
    </w:rPr>
  </w:style>
  <w:style w:type="character" w:customStyle="1" w:styleId="Char1">
    <w:name w:val="页脚 Char"/>
    <w:basedOn w:val="a0"/>
    <w:link w:val="a5"/>
    <w:uiPriority w:val="99"/>
    <w:rsid w:val="00A91DFA"/>
    <w:rPr>
      <w:sz w:val="18"/>
      <w:szCs w:val="18"/>
    </w:rPr>
  </w:style>
  <w:style w:type="paragraph" w:styleId="a6">
    <w:name w:val="List Paragraph"/>
    <w:basedOn w:val="a"/>
    <w:uiPriority w:val="34"/>
    <w:qFormat/>
    <w:rsid w:val="008F4A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288F"/>
    <w:rPr>
      <w:sz w:val="18"/>
      <w:szCs w:val="18"/>
    </w:rPr>
  </w:style>
  <w:style w:type="character" w:customStyle="1" w:styleId="Char">
    <w:name w:val="批注框文本 Char"/>
    <w:basedOn w:val="a0"/>
    <w:link w:val="a3"/>
    <w:uiPriority w:val="99"/>
    <w:semiHidden/>
    <w:rsid w:val="0037288F"/>
    <w:rPr>
      <w:sz w:val="18"/>
      <w:szCs w:val="18"/>
    </w:rPr>
  </w:style>
  <w:style w:type="paragraph" w:styleId="a4">
    <w:name w:val="header"/>
    <w:basedOn w:val="a"/>
    <w:link w:val="Char0"/>
    <w:uiPriority w:val="99"/>
    <w:unhideWhenUsed/>
    <w:rsid w:val="00A91D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91DFA"/>
    <w:rPr>
      <w:sz w:val="18"/>
      <w:szCs w:val="18"/>
    </w:rPr>
  </w:style>
  <w:style w:type="paragraph" w:styleId="a5">
    <w:name w:val="footer"/>
    <w:basedOn w:val="a"/>
    <w:link w:val="Char1"/>
    <w:uiPriority w:val="99"/>
    <w:unhideWhenUsed/>
    <w:rsid w:val="00A91DFA"/>
    <w:pPr>
      <w:tabs>
        <w:tab w:val="center" w:pos="4153"/>
        <w:tab w:val="right" w:pos="8306"/>
      </w:tabs>
      <w:snapToGrid w:val="0"/>
      <w:jc w:val="left"/>
    </w:pPr>
    <w:rPr>
      <w:sz w:val="18"/>
      <w:szCs w:val="18"/>
    </w:rPr>
  </w:style>
  <w:style w:type="character" w:customStyle="1" w:styleId="Char1">
    <w:name w:val="页脚 Char"/>
    <w:basedOn w:val="a0"/>
    <w:link w:val="a5"/>
    <w:uiPriority w:val="99"/>
    <w:rsid w:val="00A91DFA"/>
    <w:rPr>
      <w:sz w:val="18"/>
      <w:szCs w:val="18"/>
    </w:rPr>
  </w:style>
  <w:style w:type="paragraph" w:styleId="a6">
    <w:name w:val="List Paragraph"/>
    <w:basedOn w:val="a"/>
    <w:uiPriority w:val="34"/>
    <w:qFormat/>
    <w:rsid w:val="008F4A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翟莉莉</dc:creator>
  <cp:lastModifiedBy>翟莉莉</cp:lastModifiedBy>
  <cp:revision>2</cp:revision>
  <cp:lastPrinted>2019-04-24T00:57:00Z</cp:lastPrinted>
  <dcterms:created xsi:type="dcterms:W3CDTF">2019-04-25T08:46:00Z</dcterms:created>
  <dcterms:modified xsi:type="dcterms:W3CDTF">2019-04-25T08:46:00Z</dcterms:modified>
</cp:coreProperties>
</file>