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广西财经学院明秀校区综合教学楼工程设计项目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采购报价单</w:t>
      </w:r>
      <w:bookmarkStart w:id="0" w:name="_GoBack"/>
      <w:bookmarkEnd w:id="0"/>
    </w:p>
    <w:tbl>
      <w:tblPr>
        <w:tblStyle w:val="4"/>
        <w:tblW w:w="9473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/>
                <w:b/>
                <w:sz w:val="28"/>
                <w:szCs w:val="36"/>
              </w:rPr>
              <w:t>项目名称</w:t>
            </w:r>
          </w:p>
        </w:tc>
        <w:tc>
          <w:tcPr>
            <w:tcW w:w="76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/>
                <w:b/>
                <w:sz w:val="28"/>
                <w:szCs w:val="36"/>
              </w:rPr>
              <w:t>项目规模及服务内容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823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广西财经学院明秀校区综合教学楼工程设计项目</w:t>
            </w:r>
          </w:p>
        </w:tc>
        <w:tc>
          <w:tcPr>
            <w:tcW w:w="7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建设地点：南宁市明秀西路100号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广西财经学院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明秀校区；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建设规模：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总建筑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面积约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15.24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㎡ 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地上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三层，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建筑高度12.4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米，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工程费用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人民币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万元；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主要建设内容包括土建安装工程（不含二次装修、室内基础装修）、给排水工程、电气工程、消防工程等；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（三）上限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控制价：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人民币（大写）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000000"/>
                <w:lang w:eastAsia="zh-CN"/>
              </w:rPr>
              <w:t>壹拾捌万捌仟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元整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，（小写）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  <w:lang w:eastAsia="zh-CN"/>
              </w:rPr>
              <w:t>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  <w:lang w:eastAsia="zh-CN"/>
              </w:rPr>
              <w:t>188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  <w:lang w:val="en-US" w:eastAsia="zh-CN"/>
              </w:rPr>
              <w:t>000.00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要求周期：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初步设计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20日历天；施工图设计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（含施工图预算编制）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20日历天；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（五）设计范围：（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）初步设计；（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）施工图设计；（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）施工图预算（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有造价资质的单位编制）；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80" w:firstLineChars="200"/>
              <w:textAlignment w:val="auto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（六）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成果要求：（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）自收到成交通知书之日起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日历天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内提交全套初步设计文件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（含单体总平）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）自完成初步设计之日起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20日历天内提交全套施工图设计文件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和施工图预算文件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；（3）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所有纸质材料一式捌份，图纸（图片要求pdf格式、cad要求dwg格式）及预算文件（要求用广联达或博奥计价软件编制，提供XLS格式）电子文档刻成光盘一式贰份。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3" w:type="dxa"/>
            <w:gridSpan w:val="2"/>
            <w:vAlign w:val="top"/>
          </w:tcPr>
          <w:p>
            <w:pPr>
              <w:rPr>
                <w:rFonts w:hint="eastAsia" w:ascii="宋体" w:hAnsi="宋体"/>
                <w:b/>
                <w:sz w:val="24"/>
                <w:szCs w:val="32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32"/>
                <w:lang w:eastAsia="zh-CN"/>
              </w:rPr>
              <w:t>包干</w:t>
            </w:r>
            <w:r>
              <w:rPr>
                <w:rFonts w:hint="default" w:ascii="宋体" w:hAnsi="宋体"/>
                <w:b/>
                <w:sz w:val="24"/>
                <w:szCs w:val="32"/>
                <w:fitText w:val="0" w:id="0"/>
                <w:lang w:eastAsia="zh-CN"/>
              </w:rPr>
              <w:t>总</w:t>
            </w:r>
            <w:r>
              <w:rPr>
                <w:rFonts w:ascii="宋体" w:hAnsi="宋体"/>
                <w:b/>
                <w:sz w:val="24"/>
                <w:szCs w:val="32"/>
              </w:rPr>
              <w:t>价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：</w:t>
            </w:r>
            <w:r>
              <w:rPr>
                <w:rFonts w:ascii="宋体" w:hAnsi="宋体"/>
                <w:b/>
                <w:sz w:val="24"/>
                <w:szCs w:val="32"/>
              </w:rPr>
              <w:t>人民币（大写）</w:t>
            </w:r>
            <w:r>
              <w:rPr>
                <w:rFonts w:hint="eastAsia" w:ascii="宋体" w:hAnsi="宋体"/>
                <w:b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0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32"/>
                <w:lang w:eastAsia="zh-CN"/>
              </w:rPr>
              <w:t>小写）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: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0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</w:t>
            </w:r>
          </w:p>
          <w:p>
            <w:pP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1"/>
              </w:rPr>
            </w:pP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1"/>
              </w:rPr>
              <w:t>费用组成如下：</w:t>
            </w:r>
          </w:p>
          <w:p>
            <w:pP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2"/>
              </w:rPr>
            </w:pP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2"/>
              </w:rPr>
              <w:t>1.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fitText w:val="0" w:id="2"/>
                <w:lang w:eastAsia="zh-CN"/>
              </w:rPr>
              <w:t>初步设计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2"/>
              </w:rPr>
              <w:t>费：</w:t>
            </w:r>
          </w:p>
          <w:p>
            <w:pP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3"/>
              </w:rPr>
            </w:pPr>
            <w:r>
              <w:rPr>
                <w:rFonts w:ascii="宋体" w:hAnsi="宋体"/>
                <w:b/>
                <w:sz w:val="24"/>
                <w:szCs w:val="32"/>
                <w:u w:val="single"/>
              </w:rPr>
              <w:t>人民币（大写）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3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lang w:val="en-US" w:eastAsia="zh-CN"/>
              </w:rPr>
              <w:t>（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lang w:eastAsia="zh-CN"/>
              </w:rPr>
              <w:t>小写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lang w:val="en-US" w:eastAsia="zh-CN"/>
              </w:rPr>
              <w:t>）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</w:rPr>
              <w:t>: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3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 </w:t>
            </w:r>
          </w:p>
          <w:p>
            <w:pP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4"/>
              </w:rPr>
            </w:pP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4"/>
              </w:rPr>
              <w:t>2.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fitText w:val="0" w:id="4"/>
                <w:lang w:eastAsia="zh-CN"/>
              </w:rPr>
              <w:t>施工图设计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4"/>
                <w:lang w:eastAsia="zh-CN"/>
              </w:rPr>
              <w:t>（含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fitText w:val="0" w:id="4"/>
                <w:lang w:eastAsia="zh-CN"/>
              </w:rPr>
              <w:t>施工图预算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4"/>
                <w:lang w:eastAsia="zh-CN"/>
              </w:rPr>
              <w:t>）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4"/>
              </w:rPr>
              <w:t>费：</w:t>
            </w:r>
          </w:p>
          <w:p>
            <w:pP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5"/>
              </w:rPr>
            </w:pPr>
            <w:r>
              <w:rPr>
                <w:rFonts w:ascii="宋体" w:hAnsi="宋体"/>
                <w:b/>
                <w:sz w:val="24"/>
                <w:szCs w:val="32"/>
                <w:u w:val="single"/>
              </w:rPr>
              <w:t>人民币（大写）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       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5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32"/>
                <w:lang w:eastAsia="zh-CN"/>
              </w:rPr>
              <w:t>小写</w:t>
            </w:r>
            <w:r>
              <w:rPr>
                <w:rFonts w:hint="eastAsia" w:ascii="宋体" w:hAnsi="宋体"/>
                <w:b/>
                <w:sz w:val="24"/>
                <w:szCs w:val="32"/>
                <w:lang w:val="en-US"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: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</w:t>
            </w:r>
            <w:r>
              <w:rPr>
                <w:rFonts w:hint="default" w:ascii="宋体" w:hAnsi="宋体"/>
                <w:b/>
                <w:sz w:val="24"/>
                <w:szCs w:val="32"/>
                <w:u w:val="single"/>
                <w:fitText w:val="0" w:id="5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32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73" w:type="dxa"/>
            <w:gridSpan w:val="2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备注：</w:t>
            </w:r>
          </w:p>
          <w:p>
            <w:pPr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</w:rPr>
              <w:t>1.报价人对服务内容已经完全知晓，本次报价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包括但不限于</w:t>
            </w:r>
            <w:r>
              <w:rPr>
                <w:rFonts w:hint="eastAsia" w:ascii="宋体" w:hAnsi="宋体"/>
                <w:bCs/>
                <w:sz w:val="24"/>
              </w:rPr>
              <w:t>完成本项目所需的</w:t>
            </w:r>
            <w:r>
              <w:rPr>
                <w:rFonts w:hint="default" w:ascii="宋体" w:hAnsi="宋体"/>
                <w:bCs/>
                <w:sz w:val="24"/>
                <w:fitText w:val="0" w:id="6"/>
              </w:rPr>
              <w:t>各项</w:t>
            </w:r>
            <w:r>
              <w:rPr>
                <w:rFonts w:hint="eastAsia" w:ascii="宋体" w:hAnsi="宋体"/>
                <w:bCs/>
                <w:sz w:val="24"/>
              </w:rPr>
              <w:t>成本、管理费、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开办费</w:t>
            </w:r>
            <w:r>
              <w:rPr>
                <w:rFonts w:hint="eastAsia" w:ascii="宋体" w:hAnsi="宋体"/>
                <w:bCs/>
                <w:sz w:val="24"/>
              </w:rPr>
              <w:t>、税金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及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场地费、专家费等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其他费用和利润。</w:t>
            </w:r>
          </w:p>
          <w:p>
            <w:pPr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2.本次报价为包干</w:t>
            </w:r>
            <w:r>
              <w:rPr>
                <w:rFonts w:hint="default" w:ascii="宋体" w:hAnsi="宋体"/>
                <w:bCs/>
                <w:sz w:val="24"/>
                <w:highlight w:val="none"/>
              </w:rPr>
              <w:t>价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，</w:t>
            </w:r>
            <w:r>
              <w:rPr>
                <w:rFonts w:hint="default" w:ascii="宋体" w:hAnsi="宋体"/>
                <w:bCs/>
                <w:sz w:val="24"/>
                <w:highlight w:val="none"/>
              </w:rPr>
              <w:t>按分项包干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。</w:t>
            </w:r>
          </w:p>
        </w:tc>
      </w:tr>
    </w:tbl>
    <w:p>
      <w:pPr>
        <w:rPr>
          <w:rFonts w:hint="eastAsia" w:ascii="宋体" w:hAnsi="宋体"/>
          <w:b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sz w:val="28"/>
          <w:szCs w:val="36"/>
        </w:rPr>
        <w:t>法定代表人</w:t>
      </w:r>
      <w:r>
        <w:rPr>
          <w:rFonts w:hint="eastAsia" w:ascii="宋体" w:hAnsi="宋体"/>
          <w:b/>
          <w:sz w:val="28"/>
          <w:szCs w:val="36"/>
          <w:lang w:eastAsia="zh-CN"/>
        </w:rPr>
        <w:t>（或委托代理人）</w:t>
      </w:r>
      <w:r>
        <w:rPr>
          <w:rFonts w:hint="eastAsia" w:ascii="宋体" w:hAnsi="宋体"/>
          <w:b/>
          <w:sz w:val="28"/>
          <w:szCs w:val="36"/>
        </w:rPr>
        <w:t xml:space="preserve">签字：   </w:t>
      </w:r>
      <w:r>
        <w:rPr>
          <w:rFonts w:hint="eastAsia" w:ascii="宋体" w:hAnsi="宋体"/>
          <w:b/>
          <w:sz w:val="28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/>
          <w:b/>
          <w:sz w:val="28"/>
          <w:szCs w:val="36"/>
          <w:lang w:eastAsia="zh-CN"/>
        </w:rPr>
      </w:pPr>
      <w:r>
        <w:rPr>
          <w:rFonts w:hint="eastAsia" w:ascii="宋体" w:hAnsi="宋体"/>
          <w:b/>
          <w:sz w:val="28"/>
          <w:szCs w:val="36"/>
        </w:rPr>
        <w:t>单位</w:t>
      </w:r>
      <w:r>
        <w:rPr>
          <w:rFonts w:hint="eastAsia" w:ascii="宋体" w:hAnsi="宋体"/>
          <w:b/>
          <w:sz w:val="28"/>
          <w:szCs w:val="36"/>
          <w:lang w:eastAsia="zh-CN"/>
        </w:rPr>
        <w:t>名称</w:t>
      </w:r>
      <w:r>
        <w:rPr>
          <w:rFonts w:hint="eastAsia" w:ascii="宋体" w:hAnsi="宋体"/>
          <w:b/>
          <w:sz w:val="28"/>
          <w:szCs w:val="36"/>
        </w:rPr>
        <w:t>（</w:t>
      </w:r>
      <w:r>
        <w:rPr>
          <w:rFonts w:hint="default" w:ascii="宋体" w:hAnsi="宋体"/>
          <w:b/>
          <w:sz w:val="28"/>
          <w:szCs w:val="36"/>
        </w:rPr>
        <w:t>盖</w:t>
      </w:r>
      <w:r>
        <w:rPr>
          <w:rFonts w:hint="eastAsia" w:ascii="宋体" w:hAnsi="宋体"/>
          <w:b/>
          <w:sz w:val="28"/>
          <w:szCs w:val="36"/>
          <w:lang w:eastAsia="zh-CN"/>
        </w:rPr>
        <w:t>章</w:t>
      </w:r>
      <w:r>
        <w:rPr>
          <w:rFonts w:hint="eastAsia" w:ascii="宋体" w:hAnsi="宋体"/>
          <w:b/>
          <w:sz w:val="28"/>
          <w:szCs w:val="36"/>
        </w:rPr>
        <w:t>）</w:t>
      </w:r>
      <w:r>
        <w:rPr>
          <w:rFonts w:hint="eastAsia" w:ascii="宋体" w:hAnsi="宋体"/>
          <w:b/>
          <w:sz w:val="28"/>
          <w:szCs w:val="36"/>
          <w:lang w:eastAsia="zh-CN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6"/>
        </w:rPr>
        <w:t>联系人及电话：</w:t>
      </w:r>
    </w:p>
    <w:p/>
    <w:sectPr>
      <w:headerReference r:id="rId3" w:type="default"/>
      <w:footerReference r:id="rId4" w:type="default"/>
      <w:pgSz w:w="11906" w:h="16838"/>
      <w:pgMar w:top="850" w:right="1701" w:bottom="85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E1AA5"/>
    <w:rsid w:val="059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2020-07-20T11:41:00Z</dcterms:created>
  <dc:creator>ncvt-zl</dc:creator>
  <cp:lastModifiedBy>ncvt-zl</cp:lastModifiedBy>
  <dcterms:modified xsi:type="dcterms:W3CDTF">2020-07-20T11:45:30Z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