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291" w:rsidRPr="00ED0EE6" w:rsidRDefault="000B6E37" w:rsidP="000B6E37">
      <w:pPr>
        <w:widowControl/>
        <w:spacing w:before="100" w:beforeAutospacing="1" w:after="100" w:afterAutospacing="1" w:line="450" w:lineRule="atLeast"/>
        <w:jc w:val="center"/>
        <w:outlineLvl w:val="0"/>
        <w:rPr>
          <w:rFonts w:ascii="方正小标宋简体" w:eastAsia="方正小标宋简体" w:hAnsi="宋体" w:cs="宋体" w:hint="eastAsia"/>
          <w:kern w:val="36"/>
          <w:sz w:val="36"/>
          <w:szCs w:val="36"/>
        </w:rPr>
      </w:pPr>
      <w:r w:rsidRPr="00ED0EE6">
        <w:rPr>
          <w:rFonts w:ascii="方正小标宋简体" w:eastAsia="方正小标宋简体" w:hAnsi="宋体" w:cs="宋体" w:hint="eastAsia"/>
          <w:kern w:val="36"/>
          <w:sz w:val="36"/>
          <w:szCs w:val="36"/>
        </w:rPr>
        <w:t>广西壮族自治区财政厅关于2020—2022年度自治区本级预算单位印刷服务定点采购的通知</w:t>
      </w:r>
    </w:p>
    <w:p w:rsidR="000B6E37" w:rsidRPr="00EA0291" w:rsidRDefault="00EA0291" w:rsidP="000B6E37">
      <w:pPr>
        <w:widowControl/>
        <w:spacing w:before="100" w:beforeAutospacing="1" w:after="100" w:afterAutospacing="1" w:line="450" w:lineRule="atLeast"/>
        <w:jc w:val="center"/>
        <w:outlineLvl w:val="0"/>
        <w:rPr>
          <w:rFonts w:ascii="仿宋_GB2312" w:eastAsia="仿宋_GB2312" w:hAnsi="Arial" w:cs="Arial"/>
          <w:color w:val="000000"/>
          <w:kern w:val="0"/>
          <w:sz w:val="32"/>
          <w:szCs w:val="32"/>
        </w:rPr>
      </w:pPr>
      <w:r w:rsidRPr="00EA0291">
        <w:rPr>
          <w:rFonts w:ascii="仿宋_GB2312" w:eastAsia="仿宋_GB2312" w:hAnsi="Arial" w:cs="Arial"/>
          <w:color w:val="000000"/>
          <w:kern w:val="0"/>
          <w:sz w:val="32"/>
          <w:szCs w:val="32"/>
        </w:rPr>
        <w:t>桂财采〔2020〕46号</w:t>
      </w:r>
      <w:bookmarkStart w:id="0" w:name="_GoBack"/>
      <w:bookmarkEnd w:id="0"/>
    </w:p>
    <w:p w:rsidR="000B6E37" w:rsidRPr="000B6E37" w:rsidRDefault="000B6E37" w:rsidP="000B6E37">
      <w:pPr>
        <w:widowControl/>
        <w:spacing w:before="75" w:after="7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区直各有关单位：</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为了规范政府采购行为，提高政府采购效率，减少采购环节，根据《中华人民共和国政府采购法》及《广西壮族自治区财政厅关于公布广西政府集中采购目录及标准（2020年版）的通知》（桂财采〔2019〕72号）的有关规定，我厅委托广西壮族自治区政府采购中心通过公开招标方式确定了2020—2022年度自治区本级预算单位印刷服务定点采购的供应商。现将2020—2022年度自治区本级预算单位印刷服务定点采购的有关事项通知如下：</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黑体" w:eastAsia="黑体" w:hAnsi="黑体" w:cs="Arial" w:hint="eastAsia"/>
          <w:color w:val="000000"/>
          <w:kern w:val="0"/>
          <w:sz w:val="32"/>
          <w:szCs w:val="32"/>
        </w:rPr>
        <w:t>一、本期印刷服务定点采购的适用范围和有效期</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楷体_GB2312" w:eastAsia="楷体_GB2312" w:hAnsi="Arial" w:cs="Arial" w:hint="eastAsia"/>
          <w:color w:val="000000"/>
          <w:kern w:val="0"/>
          <w:sz w:val="32"/>
          <w:szCs w:val="32"/>
        </w:rPr>
        <w:t>（一）适用范围。</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同一预算级次单位年度预算金额在50万元以下的印刷实行定点印刷。</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定点印刷内容包括信封、文头纸、文件、报表、内部刊物、凭证票证（不包括发票）、无碳复写票据以及其他资料，证书、证卡、证件、包装类制品以及其他非纸质材料印刷品等。</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楷体_GB2312" w:eastAsia="楷体_GB2312" w:hAnsi="Arial" w:cs="Arial" w:hint="eastAsia"/>
          <w:color w:val="000000"/>
          <w:kern w:val="0"/>
          <w:sz w:val="32"/>
          <w:szCs w:val="32"/>
        </w:rPr>
        <w:lastRenderedPageBreak/>
        <w:t>（二）有效期限。</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本期印刷服务定点采购有效期为自发文之日起至2022年9月30日止。</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黑体" w:eastAsia="黑体" w:hAnsi="黑体" w:cs="Arial" w:hint="eastAsia"/>
          <w:color w:val="000000"/>
          <w:kern w:val="0"/>
          <w:sz w:val="32"/>
          <w:szCs w:val="32"/>
        </w:rPr>
        <w:t>二、印刷服务定点采购的中标供应商及价格优惠率</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2020—2022年度自治区本级预算单位印刷服务定点采购中标供应商及其价格优惠率详见附件。采购人可以登录广西壮族自治区政府采购网(</w:t>
      </w:r>
      <w:hyperlink r:id="rId6" w:history="1">
        <w:r w:rsidRPr="000B6E37">
          <w:rPr>
            <w:rFonts w:ascii="仿宋_GB2312" w:eastAsia="仿宋_GB2312" w:hAnsi="Arial" w:cs="Arial" w:hint="eastAsia"/>
            <w:color w:val="0000FF"/>
            <w:kern w:val="0"/>
            <w:sz w:val="32"/>
            <w:szCs w:val="32"/>
            <w:u w:val="single"/>
          </w:rPr>
          <w:t>http://zfcg.gxzf.gov.cn</w:t>
        </w:r>
      </w:hyperlink>
      <w:r w:rsidRPr="000B6E37">
        <w:rPr>
          <w:rFonts w:ascii="仿宋_GB2312" w:eastAsia="仿宋_GB2312" w:hAnsi="Arial" w:cs="Arial" w:hint="eastAsia"/>
          <w:color w:val="000000"/>
          <w:kern w:val="0"/>
          <w:sz w:val="32"/>
          <w:szCs w:val="32"/>
        </w:rPr>
        <w:t>/ )</w:t>
      </w:r>
      <w:r w:rsidRPr="000B6E37">
        <w:rPr>
          <w:rFonts w:ascii="Arial" w:eastAsia="宋体" w:hAnsi="Arial" w:cs="Arial"/>
          <w:color w:val="000000"/>
          <w:kern w:val="0"/>
          <w:sz w:val="32"/>
          <w:szCs w:val="32"/>
        </w:rPr>
        <w:t> </w:t>
      </w:r>
      <w:r w:rsidRPr="000B6E37">
        <w:rPr>
          <w:rFonts w:ascii="仿宋_GB2312" w:eastAsia="仿宋_GB2312" w:hAnsi="Arial" w:cs="Arial" w:hint="eastAsia"/>
          <w:color w:val="000000"/>
          <w:kern w:val="0"/>
          <w:sz w:val="32"/>
          <w:szCs w:val="32"/>
        </w:rPr>
        <w:t>、广西壮族自治区政府采购中心网站（</w:t>
      </w:r>
      <w:hyperlink r:id="rId7" w:history="1">
        <w:r w:rsidRPr="000B6E37">
          <w:rPr>
            <w:rFonts w:ascii="仿宋_GB2312" w:eastAsia="仿宋_GB2312" w:hAnsi="Arial" w:cs="Arial" w:hint="eastAsia"/>
            <w:color w:val="0000FF"/>
            <w:kern w:val="0"/>
            <w:sz w:val="32"/>
            <w:szCs w:val="32"/>
            <w:u w:val="single"/>
          </w:rPr>
          <w:t>http://gxzfcg.gxzf.gov.cn/</w:t>
        </w:r>
      </w:hyperlink>
      <w:r w:rsidRPr="000B6E37">
        <w:rPr>
          <w:rFonts w:ascii="仿宋_GB2312" w:eastAsia="仿宋_GB2312" w:hAnsi="Arial" w:cs="Arial" w:hint="eastAsia"/>
          <w:color w:val="000000"/>
          <w:kern w:val="0"/>
          <w:sz w:val="32"/>
          <w:szCs w:val="32"/>
        </w:rPr>
        <w:t> </w:t>
      </w:r>
      <w:r w:rsidRPr="000B6E37">
        <w:rPr>
          <w:rFonts w:ascii="仿宋_GB2312" w:eastAsia="仿宋_GB2312" w:hAnsi="Arial" w:cs="Arial" w:hint="eastAsia"/>
          <w:color w:val="000000"/>
          <w:kern w:val="0"/>
          <w:sz w:val="32"/>
          <w:szCs w:val="32"/>
        </w:rPr>
        <w:t>)，查阅和了解各定点采购供应商所能够提供的优惠率和各项具体承诺等信息。定点采购供应商相关信息发生变动并经自治区财政厅（政府采购监督管理处）审核批准后也将通过上述媒体公告，不再另行发文通知。</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黑体" w:eastAsia="黑体" w:hAnsi="黑体" w:cs="Arial" w:hint="eastAsia"/>
          <w:color w:val="000000"/>
          <w:kern w:val="0"/>
          <w:sz w:val="32"/>
          <w:szCs w:val="32"/>
        </w:rPr>
        <w:t>三、本期印刷服务定点采购的程序</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楷体_GB2312" w:eastAsia="楷体_GB2312" w:hAnsi="Arial" w:cs="Arial" w:hint="eastAsia"/>
          <w:color w:val="000000"/>
          <w:kern w:val="0"/>
          <w:sz w:val="32"/>
          <w:szCs w:val="32"/>
        </w:rPr>
        <w:t>（一）政府采购计划的申报及备案。</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采购人在实施印刷服务定点采购时，应根据项目特点，比较定点供应商的价格、服务以及质量等因素，与定点供应商进行询价，在同等服务质量条件下，优先选择优惠率较高、具有价格优势的供应商，同时做好询价协商记录。完成以上步骤后通过广西政府采购计划管理系统申报政府采购计划，经备案通过后组织实施采购活动。</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楷体_GB2312" w:eastAsia="楷体_GB2312" w:hAnsi="Arial" w:cs="Arial" w:hint="eastAsia"/>
          <w:color w:val="000000"/>
          <w:kern w:val="0"/>
          <w:sz w:val="32"/>
          <w:szCs w:val="32"/>
        </w:rPr>
        <w:lastRenderedPageBreak/>
        <w:t>（二）政府采购合同的管理。</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采购人与定点供应商双方依照经备案的政府采购计划在政采云系统签订电子合同并打印生成书面合同，在系统内将电子合同提交备案，备案的电子合同内容必须与书面合同内容一致。采购人及定点供应商必须严格按合同规定履行义务，双方不得向对方提出超越合同以外的其他要求。</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楷体_GB2312" w:eastAsia="楷体_GB2312" w:hAnsi="Arial" w:cs="Arial" w:hint="eastAsia"/>
          <w:color w:val="000000"/>
          <w:kern w:val="0"/>
          <w:sz w:val="32"/>
          <w:szCs w:val="32"/>
        </w:rPr>
        <w:t>（三）采购资金的支付。</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采购资金的支付按照现行自治区财政厅有关国库集中支付管理规定执行。</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黑体" w:eastAsia="黑体" w:hAnsi="黑体" w:cs="Arial" w:hint="eastAsia"/>
          <w:color w:val="000000"/>
          <w:kern w:val="0"/>
          <w:sz w:val="32"/>
          <w:szCs w:val="32"/>
        </w:rPr>
        <w:t>四、印刷服务定点采购的监督管理和违约处理</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一）自治区财政厅负责对定点供应商履行协议情况进行管理，定期或不定期开展监督检查；自治区政府采购中心负责做好日常对定点印刷采购项目的监控，发现问题及时向自治区财政厅报告。在监督检查和日常监控中发现采购人、中标定点供应商存在违法违规违约等问题将依法依规进行处理并予以通报。通过加强监督，提高定点供应商服务质量，确保采购单位的合法权益。</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（二）采购单位要根据《2020—2022年度自治区本级预算单位印刷服务定点采购协议书》的条款，监督定点供应商的服务，对于供应商存在未按协议书规定提供服务的</w:t>
      </w:r>
      <w:r w:rsidRPr="000B6E37">
        <w:rPr>
          <w:rFonts w:ascii="仿宋_GB2312" w:eastAsia="仿宋_GB2312" w:hAnsi="Arial" w:cs="Arial" w:hint="eastAsia"/>
          <w:color w:val="000000"/>
          <w:kern w:val="0"/>
          <w:sz w:val="32"/>
          <w:szCs w:val="32"/>
        </w:rPr>
        <w:lastRenderedPageBreak/>
        <w:t>行为的，采购单位要及时向自治区财政厅政府采购监督管理处报告，一经查实，将依照规定追究其违约责任直至取消其定点供应商资格。采购单位不得无故拖欠款项，不得向定点供应商提出超出合同约定的其它不合理要求，因付款问题引起的法律责任，由违规单位承担。</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（三）在定点有效期内，如定点供应商有下列违约行为的，自治区财政厅将按照《中华人民共和国政府采购法》和政府采购管理的有关规定进行处理。</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1.交付印刷品返工两次以上的；</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2.无正当理由，拒绝承接采购人印刷业务的；</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3.达不到合同规定的质量标准的；</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4.未按规定给予优惠或擅自提高印刷服务的价格的；</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5.拒绝接受财政部门监督、检查的；</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6.不如实反映情况，提供虚假材料的；</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7.出现重大责任事故的；</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8.定点有效期内，被行业主管部门取消印刷行业经营资格的；</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9.定点有效期内，擅自变更、转让、租借印刷服务定点资格的；</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10.不按要求备案合同等有关资料的；</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lastRenderedPageBreak/>
        <w:t>11.因印刷质量问题给采购人造成损失的，定点供应商因管理不善，导致印刷品丢失、泄密等事故的；</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12.违反政府采购有关规定承揽业务的；</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13.其他违反法律、法规和采购合同的行为。</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（四）定点采购供应商如有以下行为之一的，由自治区财政厅停止该供应商定点采购资格。</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1.提供虚假投标材料的；</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2.中标后弃标、拒签供货协议的；</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3.向政府采购监督管理部门、集中采购机构或采购人工作人员行贿或提供其他不正当利益的；</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4.在执行过程中采取价格联盟，损害采购人利益的；</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5.向采购人提供的印刷服务明显高于市场同类服务价格的；</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6.不按要求和承诺提供相关服务的；</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7.串通订立虚假政府采购合同的；</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8.不按要求备案合同等有关资料的；</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9.有其他违反有关法律法规规定的情形。</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黑体" w:eastAsia="黑体" w:hAnsi="黑体" w:cs="Arial" w:hint="eastAsia"/>
          <w:color w:val="000000"/>
          <w:kern w:val="0"/>
          <w:sz w:val="32"/>
          <w:szCs w:val="32"/>
        </w:rPr>
        <w:t>五、印刷服务定点供应商的要求</w:t>
      </w:r>
    </w:p>
    <w:p w:rsidR="000B6E37" w:rsidRPr="00694E6E" w:rsidRDefault="000B6E37" w:rsidP="000B6E37">
      <w:pPr>
        <w:widowControl/>
        <w:spacing w:before="75" w:after="75" w:line="540" w:lineRule="atLeast"/>
        <w:ind w:firstLine="645"/>
        <w:jc w:val="left"/>
        <w:rPr>
          <w:rFonts w:ascii="仿宋_GB2312" w:eastAsia="仿宋_GB2312" w:hAnsi="Arial" w:cs="Arial"/>
          <w:color w:val="000000"/>
          <w:kern w:val="0"/>
          <w:sz w:val="32"/>
          <w:szCs w:val="32"/>
        </w:rPr>
      </w:pPr>
      <w:r w:rsidRPr="00694E6E">
        <w:rPr>
          <w:rFonts w:ascii="仿宋_GB2312" w:eastAsia="仿宋_GB2312" w:hAnsi="Arial" w:cs="Arial" w:hint="eastAsia"/>
          <w:color w:val="000000"/>
          <w:kern w:val="0"/>
          <w:sz w:val="32"/>
          <w:szCs w:val="32"/>
        </w:rPr>
        <w:t>（一）定点供应商须在广西壮族自治区政府采购网或者政府采购云平台上注册入库成为正式供应商。定点供应</w:t>
      </w:r>
      <w:r w:rsidRPr="00694E6E">
        <w:rPr>
          <w:rFonts w:ascii="仿宋_GB2312" w:eastAsia="仿宋_GB2312" w:hAnsi="Arial" w:cs="Arial" w:hint="eastAsia"/>
          <w:color w:val="000000"/>
          <w:kern w:val="0"/>
          <w:sz w:val="32"/>
          <w:szCs w:val="32"/>
        </w:rPr>
        <w:lastRenderedPageBreak/>
        <w:t>商可登陆广西政府采购网（</w:t>
      </w:r>
      <w:hyperlink r:id="rId8" w:history="1">
        <w:r w:rsidRPr="00694E6E">
          <w:rPr>
            <w:rFonts w:ascii="仿宋_GB2312" w:eastAsia="仿宋_GB2312" w:hAnsi="Arial" w:cs="Arial" w:hint="eastAsia"/>
            <w:color w:val="000000"/>
            <w:kern w:val="0"/>
            <w:sz w:val="32"/>
            <w:szCs w:val="32"/>
          </w:rPr>
          <w:t>http://zfcg.gxzf.gov.cn</w:t>
        </w:r>
      </w:hyperlink>
      <w:r w:rsidRPr="00694E6E">
        <w:rPr>
          <w:rFonts w:ascii="仿宋_GB2312" w:eastAsia="仿宋_GB2312" w:hAnsi="Arial" w:cs="Arial" w:hint="eastAsia"/>
          <w:color w:val="000000"/>
          <w:kern w:val="0"/>
          <w:sz w:val="32"/>
          <w:szCs w:val="32"/>
        </w:rPr>
        <w:t>/）或者政府采购云平台（</w:t>
      </w:r>
      <w:hyperlink r:id="rId9" w:history="1">
        <w:r w:rsidRPr="00694E6E">
          <w:rPr>
            <w:rFonts w:ascii="仿宋_GB2312" w:eastAsia="仿宋_GB2312" w:hAnsi="Arial" w:cs="Arial" w:hint="eastAsia"/>
            <w:color w:val="000000"/>
            <w:kern w:val="0"/>
            <w:sz w:val="32"/>
            <w:szCs w:val="32"/>
          </w:rPr>
          <w:t>www.zcygov.cn</w:t>
        </w:r>
      </w:hyperlink>
      <w:r w:rsidRPr="00694E6E">
        <w:rPr>
          <w:rFonts w:ascii="仿宋_GB2312" w:eastAsia="仿宋_GB2312" w:hAnsi="Arial" w:cs="Arial" w:hint="eastAsia"/>
          <w:color w:val="000000"/>
          <w:kern w:val="0"/>
          <w:sz w:val="32"/>
          <w:szCs w:val="32"/>
        </w:rPr>
        <w:t>）进行注册，并将注册的书面资料提交自治区政府采购中心复核备案。</w:t>
      </w:r>
    </w:p>
    <w:p w:rsidR="000B6E37" w:rsidRPr="00694E6E" w:rsidRDefault="000B6E37" w:rsidP="000B6E37">
      <w:pPr>
        <w:widowControl/>
        <w:spacing w:before="75" w:after="75" w:line="540" w:lineRule="atLeast"/>
        <w:ind w:firstLine="645"/>
        <w:jc w:val="left"/>
        <w:rPr>
          <w:rFonts w:ascii="仿宋_GB2312" w:eastAsia="仿宋_GB2312" w:hAnsi="Arial" w:cs="Arial"/>
          <w:color w:val="000000"/>
          <w:kern w:val="0"/>
          <w:sz w:val="32"/>
          <w:szCs w:val="32"/>
        </w:rPr>
      </w:pPr>
      <w:r w:rsidRPr="00694E6E">
        <w:rPr>
          <w:rFonts w:ascii="仿宋_GB2312" w:eastAsia="仿宋_GB2312" w:hAnsi="Arial" w:cs="Arial" w:hint="eastAsia"/>
          <w:color w:val="000000"/>
          <w:kern w:val="0"/>
          <w:sz w:val="32"/>
          <w:szCs w:val="32"/>
        </w:rPr>
        <w:t>（二）定点供应商具有面向政采云平台客户服务的专属售后团队和服务热线，售后服务机构完备，并于中标结果公示结束之后一个月内完成政采云平台的对接及相关信息上传事宜。</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黑体" w:eastAsia="黑体" w:hAnsi="黑体" w:cs="Arial" w:hint="eastAsia"/>
          <w:color w:val="000000"/>
          <w:kern w:val="0"/>
          <w:sz w:val="32"/>
          <w:szCs w:val="32"/>
        </w:rPr>
        <w:t>六、其他事项</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（一）印刷服务定点采购在自治区本级电子卖场实行线上采购，采购人应当登录广西政府采购网（</w:t>
      </w:r>
      <w:hyperlink r:id="rId10" w:history="1">
        <w:r w:rsidRPr="000B6E37">
          <w:rPr>
            <w:rFonts w:ascii="仿宋_GB2312" w:eastAsia="仿宋_GB2312" w:hAnsi="Arial" w:cs="Arial" w:hint="eastAsia"/>
            <w:color w:val="0000FF"/>
            <w:kern w:val="0"/>
            <w:sz w:val="32"/>
            <w:szCs w:val="32"/>
            <w:u w:val="single"/>
          </w:rPr>
          <w:t>http://zfcg.gxzf.gov.cn</w:t>
        </w:r>
      </w:hyperlink>
      <w:r w:rsidRPr="000B6E37">
        <w:rPr>
          <w:rFonts w:ascii="仿宋_GB2312" w:eastAsia="仿宋_GB2312" w:hAnsi="Arial" w:cs="Arial" w:hint="eastAsia"/>
          <w:color w:val="000000"/>
          <w:kern w:val="0"/>
          <w:sz w:val="32"/>
          <w:szCs w:val="32"/>
        </w:rPr>
        <w:t>/）或者政府采购云平台（</w:t>
      </w:r>
      <w:hyperlink r:id="rId11" w:history="1">
        <w:r w:rsidRPr="000B6E37">
          <w:rPr>
            <w:rFonts w:ascii="仿宋_GB2312" w:eastAsia="仿宋_GB2312" w:hAnsi="Arial" w:cs="Arial" w:hint="eastAsia"/>
            <w:color w:val="0000FF"/>
            <w:kern w:val="0"/>
            <w:szCs w:val="21"/>
            <w:u w:val="single"/>
          </w:rPr>
          <w:t>www.zcygov.cn</w:t>
        </w:r>
      </w:hyperlink>
      <w:r w:rsidRPr="000B6E37">
        <w:rPr>
          <w:rFonts w:ascii="仿宋_GB2312" w:eastAsia="仿宋_GB2312" w:hAnsi="Arial" w:cs="Arial" w:hint="eastAsia"/>
          <w:color w:val="000000"/>
          <w:kern w:val="0"/>
          <w:sz w:val="32"/>
          <w:szCs w:val="32"/>
        </w:rPr>
        <w:t>），依照电子卖场的交易规则和操作流程实施采购活动。</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二）自治区财政厅将加强对印刷服务定点供应商履约情况的监督检查，如发现有违反本通知规定行为的，按有关规定处理。采购人在实际执行过程中有问题和建议，请以书面形式及时向自治区财政厅（政府采购监督管理处）反映，联系电话：0771—5339851。</w:t>
      </w:r>
    </w:p>
    <w:p w:rsidR="000B6E37" w:rsidRPr="000B6E37" w:rsidRDefault="000B6E37" w:rsidP="000B6E37">
      <w:pPr>
        <w:widowControl/>
        <w:spacing w:before="75" w:after="75" w:line="540" w:lineRule="atLeast"/>
        <w:ind w:firstLine="64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请区直一级预算单位及时将本通知传达至所属单位贯彻执行。</w:t>
      </w:r>
    </w:p>
    <w:p w:rsidR="000B6E37" w:rsidRDefault="000B6E37" w:rsidP="00694E6E">
      <w:pPr>
        <w:widowControl/>
        <w:spacing w:before="75" w:after="75" w:line="540" w:lineRule="atLeast"/>
        <w:ind w:firstLineChars="200" w:firstLine="640"/>
        <w:jc w:val="left"/>
        <w:rPr>
          <w:rFonts w:ascii="仿宋_GB2312" w:eastAsia="仿宋_GB2312" w:hAnsi="Arial" w:cs="Arial"/>
          <w:color w:val="000000"/>
          <w:kern w:val="0"/>
          <w:sz w:val="32"/>
          <w:szCs w:val="32"/>
        </w:rPr>
      </w:pPr>
      <w:r w:rsidRPr="000B6E37">
        <w:rPr>
          <w:rFonts w:ascii="仿宋_GB2312" w:eastAsia="仿宋_GB2312" w:hAnsi="Arial" w:cs="Arial" w:hint="eastAsia"/>
          <w:color w:val="000000"/>
          <w:kern w:val="0"/>
          <w:sz w:val="32"/>
          <w:szCs w:val="32"/>
        </w:rPr>
        <w:lastRenderedPageBreak/>
        <w:t>附件：2020—2022年度自治区本级预算单位印刷服务定点采购供应商及优惠率一览表</w:t>
      </w:r>
    </w:p>
    <w:p w:rsidR="00694E6E" w:rsidRDefault="00694E6E" w:rsidP="000B6E37">
      <w:pPr>
        <w:widowControl/>
        <w:spacing w:before="75" w:after="75" w:line="540" w:lineRule="atLeast"/>
        <w:ind w:left="1440" w:firstLine="165"/>
        <w:jc w:val="left"/>
        <w:rPr>
          <w:rFonts w:ascii="仿宋_GB2312" w:eastAsia="仿宋_GB2312" w:hAnsi="Arial" w:cs="Arial"/>
          <w:color w:val="000000"/>
          <w:kern w:val="0"/>
          <w:sz w:val="32"/>
          <w:szCs w:val="32"/>
        </w:rPr>
      </w:pPr>
    </w:p>
    <w:p w:rsidR="00694E6E" w:rsidRPr="000B6E37" w:rsidRDefault="00694E6E" w:rsidP="000B6E37">
      <w:pPr>
        <w:widowControl/>
        <w:spacing w:before="75" w:after="75" w:line="540" w:lineRule="atLeast"/>
        <w:ind w:left="1440" w:firstLine="165"/>
        <w:jc w:val="left"/>
        <w:rPr>
          <w:rFonts w:ascii="Arial" w:eastAsia="宋体" w:hAnsi="Arial" w:cs="Arial" w:hint="eastAsia"/>
          <w:color w:val="000000"/>
          <w:kern w:val="0"/>
          <w:sz w:val="24"/>
          <w:szCs w:val="24"/>
        </w:rPr>
      </w:pPr>
    </w:p>
    <w:p w:rsidR="000B6E37" w:rsidRPr="000B6E37" w:rsidRDefault="000B6E37" w:rsidP="00694E6E">
      <w:pPr>
        <w:widowControl/>
        <w:spacing w:before="75" w:after="75" w:line="540" w:lineRule="atLeast"/>
        <w:jc w:val="righ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广西壮族自治区财政厅</w:t>
      </w:r>
    </w:p>
    <w:p w:rsidR="000B6E37" w:rsidRPr="000B6E37" w:rsidRDefault="000B6E37" w:rsidP="00694E6E">
      <w:pPr>
        <w:widowControl/>
        <w:spacing w:before="75" w:after="75" w:line="540" w:lineRule="atLeast"/>
        <w:jc w:val="righ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t>2020年10月19日</w:t>
      </w:r>
    </w:p>
    <w:p w:rsidR="000B6E37" w:rsidRDefault="000B6E37" w:rsidP="000B6E37">
      <w:pPr>
        <w:widowControl/>
        <w:spacing w:before="75" w:after="75"/>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32"/>
          <w:szCs w:val="32"/>
        </w:rPr>
        <w:br w:type="textWrapping" w:clear="all"/>
      </w:r>
    </w:p>
    <w:p w:rsidR="00694E6E" w:rsidRDefault="00694E6E" w:rsidP="000B6E37">
      <w:pPr>
        <w:widowControl/>
        <w:spacing w:before="75" w:after="75"/>
        <w:jc w:val="left"/>
        <w:rPr>
          <w:rFonts w:ascii="Arial" w:eastAsia="宋体" w:hAnsi="Arial" w:cs="Arial"/>
          <w:color w:val="000000"/>
          <w:kern w:val="0"/>
          <w:sz w:val="24"/>
          <w:szCs w:val="24"/>
        </w:rPr>
      </w:pPr>
    </w:p>
    <w:p w:rsidR="00694E6E" w:rsidRDefault="00694E6E" w:rsidP="000B6E37">
      <w:pPr>
        <w:widowControl/>
        <w:spacing w:before="75" w:after="75"/>
        <w:jc w:val="left"/>
        <w:rPr>
          <w:rFonts w:ascii="Arial" w:eastAsia="宋体" w:hAnsi="Arial" w:cs="Arial"/>
          <w:color w:val="000000"/>
          <w:kern w:val="0"/>
          <w:sz w:val="24"/>
          <w:szCs w:val="24"/>
        </w:rPr>
      </w:pPr>
    </w:p>
    <w:p w:rsidR="00694E6E" w:rsidRDefault="00694E6E" w:rsidP="000B6E37">
      <w:pPr>
        <w:widowControl/>
        <w:spacing w:before="75" w:after="75"/>
        <w:jc w:val="left"/>
        <w:rPr>
          <w:rFonts w:ascii="Arial" w:eastAsia="宋体" w:hAnsi="Arial" w:cs="Arial"/>
          <w:color w:val="000000"/>
          <w:kern w:val="0"/>
          <w:sz w:val="24"/>
          <w:szCs w:val="24"/>
        </w:rPr>
      </w:pPr>
    </w:p>
    <w:p w:rsidR="00694E6E" w:rsidRDefault="00694E6E" w:rsidP="000B6E37">
      <w:pPr>
        <w:widowControl/>
        <w:spacing w:before="75" w:after="75"/>
        <w:jc w:val="left"/>
        <w:rPr>
          <w:rFonts w:ascii="Arial" w:eastAsia="宋体" w:hAnsi="Arial" w:cs="Arial"/>
          <w:color w:val="000000"/>
          <w:kern w:val="0"/>
          <w:sz w:val="24"/>
          <w:szCs w:val="24"/>
        </w:rPr>
      </w:pPr>
    </w:p>
    <w:p w:rsidR="00694E6E" w:rsidRDefault="00694E6E" w:rsidP="000B6E37">
      <w:pPr>
        <w:widowControl/>
        <w:spacing w:before="75" w:after="75"/>
        <w:jc w:val="left"/>
        <w:rPr>
          <w:rFonts w:ascii="Arial" w:eastAsia="宋体" w:hAnsi="Arial" w:cs="Arial"/>
          <w:color w:val="000000"/>
          <w:kern w:val="0"/>
          <w:sz w:val="24"/>
          <w:szCs w:val="24"/>
        </w:rPr>
      </w:pPr>
    </w:p>
    <w:p w:rsidR="00694E6E" w:rsidRDefault="00694E6E" w:rsidP="000B6E37">
      <w:pPr>
        <w:widowControl/>
        <w:spacing w:before="75" w:after="75"/>
        <w:jc w:val="left"/>
        <w:rPr>
          <w:rFonts w:ascii="Arial" w:eastAsia="宋体" w:hAnsi="Arial" w:cs="Arial"/>
          <w:color w:val="000000"/>
          <w:kern w:val="0"/>
          <w:sz w:val="24"/>
          <w:szCs w:val="24"/>
        </w:rPr>
      </w:pPr>
    </w:p>
    <w:p w:rsidR="00694E6E" w:rsidRDefault="00694E6E" w:rsidP="000B6E37">
      <w:pPr>
        <w:widowControl/>
        <w:spacing w:before="75" w:after="75"/>
        <w:jc w:val="left"/>
        <w:rPr>
          <w:rFonts w:ascii="Arial" w:eastAsia="宋体" w:hAnsi="Arial" w:cs="Arial"/>
          <w:color w:val="000000"/>
          <w:kern w:val="0"/>
          <w:sz w:val="24"/>
          <w:szCs w:val="24"/>
        </w:rPr>
      </w:pPr>
    </w:p>
    <w:p w:rsidR="00694E6E" w:rsidRDefault="00694E6E" w:rsidP="000B6E37">
      <w:pPr>
        <w:widowControl/>
        <w:spacing w:before="75" w:after="75"/>
        <w:jc w:val="left"/>
        <w:rPr>
          <w:rFonts w:ascii="Arial" w:eastAsia="宋体" w:hAnsi="Arial" w:cs="Arial"/>
          <w:color w:val="000000"/>
          <w:kern w:val="0"/>
          <w:sz w:val="24"/>
          <w:szCs w:val="24"/>
        </w:rPr>
      </w:pPr>
    </w:p>
    <w:p w:rsidR="00694E6E" w:rsidRDefault="00694E6E" w:rsidP="000B6E37">
      <w:pPr>
        <w:widowControl/>
        <w:spacing w:before="75" w:after="75"/>
        <w:jc w:val="left"/>
        <w:rPr>
          <w:rFonts w:ascii="Arial" w:eastAsia="宋体" w:hAnsi="Arial" w:cs="Arial"/>
          <w:color w:val="000000"/>
          <w:kern w:val="0"/>
          <w:sz w:val="24"/>
          <w:szCs w:val="24"/>
        </w:rPr>
      </w:pPr>
    </w:p>
    <w:p w:rsidR="00694E6E" w:rsidRDefault="00694E6E" w:rsidP="000B6E37">
      <w:pPr>
        <w:widowControl/>
        <w:spacing w:before="75" w:after="75"/>
        <w:jc w:val="left"/>
        <w:rPr>
          <w:rFonts w:ascii="Arial" w:eastAsia="宋体" w:hAnsi="Arial" w:cs="Arial"/>
          <w:color w:val="000000"/>
          <w:kern w:val="0"/>
          <w:sz w:val="24"/>
          <w:szCs w:val="24"/>
        </w:rPr>
      </w:pPr>
    </w:p>
    <w:p w:rsidR="00694E6E" w:rsidRDefault="00694E6E" w:rsidP="000B6E37">
      <w:pPr>
        <w:widowControl/>
        <w:spacing w:before="75" w:after="75"/>
        <w:jc w:val="left"/>
        <w:rPr>
          <w:rFonts w:ascii="Arial" w:eastAsia="宋体" w:hAnsi="Arial" w:cs="Arial"/>
          <w:color w:val="000000"/>
          <w:kern w:val="0"/>
          <w:sz w:val="24"/>
          <w:szCs w:val="24"/>
        </w:rPr>
      </w:pPr>
    </w:p>
    <w:p w:rsidR="00694E6E" w:rsidRDefault="00694E6E" w:rsidP="000B6E37">
      <w:pPr>
        <w:widowControl/>
        <w:spacing w:before="75" w:after="75"/>
        <w:jc w:val="left"/>
        <w:rPr>
          <w:rFonts w:ascii="Arial" w:eastAsia="宋体" w:hAnsi="Arial" w:cs="Arial"/>
          <w:color w:val="000000"/>
          <w:kern w:val="0"/>
          <w:sz w:val="24"/>
          <w:szCs w:val="24"/>
        </w:rPr>
      </w:pPr>
    </w:p>
    <w:p w:rsidR="00694E6E" w:rsidRDefault="00694E6E" w:rsidP="000B6E37">
      <w:pPr>
        <w:widowControl/>
        <w:spacing w:before="75" w:after="75"/>
        <w:jc w:val="left"/>
        <w:rPr>
          <w:rFonts w:ascii="Arial" w:eastAsia="宋体" w:hAnsi="Arial" w:cs="Arial"/>
          <w:color w:val="000000"/>
          <w:kern w:val="0"/>
          <w:sz w:val="24"/>
          <w:szCs w:val="24"/>
        </w:rPr>
      </w:pPr>
    </w:p>
    <w:p w:rsidR="00694E6E" w:rsidRDefault="00694E6E" w:rsidP="000B6E37">
      <w:pPr>
        <w:widowControl/>
        <w:spacing w:before="75" w:after="75"/>
        <w:jc w:val="left"/>
        <w:rPr>
          <w:rFonts w:ascii="Arial" w:eastAsia="宋体" w:hAnsi="Arial" w:cs="Arial"/>
          <w:color w:val="000000"/>
          <w:kern w:val="0"/>
          <w:sz w:val="24"/>
          <w:szCs w:val="24"/>
        </w:rPr>
      </w:pPr>
    </w:p>
    <w:p w:rsidR="00694E6E" w:rsidRDefault="00694E6E" w:rsidP="000B6E37">
      <w:pPr>
        <w:widowControl/>
        <w:spacing w:before="75" w:after="75"/>
        <w:jc w:val="left"/>
        <w:rPr>
          <w:rFonts w:ascii="Arial" w:eastAsia="宋体" w:hAnsi="Arial" w:cs="Arial"/>
          <w:color w:val="000000"/>
          <w:kern w:val="0"/>
          <w:sz w:val="24"/>
          <w:szCs w:val="24"/>
        </w:rPr>
      </w:pPr>
    </w:p>
    <w:p w:rsidR="00694E6E" w:rsidRDefault="00694E6E" w:rsidP="000B6E37">
      <w:pPr>
        <w:widowControl/>
        <w:spacing w:before="75" w:after="75"/>
        <w:jc w:val="left"/>
        <w:rPr>
          <w:rFonts w:ascii="Arial" w:eastAsia="宋体" w:hAnsi="Arial" w:cs="Arial"/>
          <w:color w:val="000000"/>
          <w:kern w:val="0"/>
          <w:sz w:val="24"/>
          <w:szCs w:val="24"/>
        </w:rPr>
      </w:pPr>
    </w:p>
    <w:p w:rsidR="00694E6E" w:rsidRDefault="00694E6E" w:rsidP="000B6E37">
      <w:pPr>
        <w:widowControl/>
        <w:spacing w:before="75" w:after="75"/>
        <w:jc w:val="left"/>
        <w:rPr>
          <w:rFonts w:ascii="Arial" w:eastAsia="宋体" w:hAnsi="Arial" w:cs="Arial"/>
          <w:color w:val="000000"/>
          <w:kern w:val="0"/>
          <w:sz w:val="24"/>
          <w:szCs w:val="24"/>
        </w:rPr>
      </w:pPr>
    </w:p>
    <w:p w:rsidR="00694E6E" w:rsidRDefault="00694E6E" w:rsidP="000B6E37">
      <w:pPr>
        <w:widowControl/>
        <w:spacing w:before="75" w:after="75"/>
        <w:jc w:val="left"/>
        <w:rPr>
          <w:rFonts w:ascii="Arial" w:eastAsia="宋体" w:hAnsi="Arial" w:cs="Arial"/>
          <w:color w:val="000000"/>
          <w:kern w:val="0"/>
          <w:sz w:val="24"/>
          <w:szCs w:val="24"/>
        </w:rPr>
      </w:pPr>
    </w:p>
    <w:p w:rsidR="00694E6E" w:rsidRDefault="00694E6E" w:rsidP="000B6E37">
      <w:pPr>
        <w:widowControl/>
        <w:spacing w:before="75" w:after="75"/>
        <w:jc w:val="left"/>
        <w:rPr>
          <w:rFonts w:ascii="Arial" w:eastAsia="宋体" w:hAnsi="Arial" w:cs="Arial"/>
          <w:color w:val="000000"/>
          <w:kern w:val="0"/>
          <w:sz w:val="24"/>
          <w:szCs w:val="24"/>
        </w:rPr>
      </w:pPr>
    </w:p>
    <w:p w:rsidR="00694E6E" w:rsidRDefault="00694E6E" w:rsidP="000B6E37">
      <w:pPr>
        <w:widowControl/>
        <w:spacing w:before="75" w:after="75"/>
        <w:jc w:val="left"/>
        <w:rPr>
          <w:rFonts w:ascii="Arial" w:eastAsia="宋体" w:hAnsi="Arial" w:cs="Arial"/>
          <w:color w:val="000000"/>
          <w:kern w:val="0"/>
          <w:sz w:val="24"/>
          <w:szCs w:val="24"/>
        </w:rPr>
      </w:pPr>
    </w:p>
    <w:p w:rsidR="00694E6E" w:rsidRDefault="00694E6E" w:rsidP="000B6E37">
      <w:pPr>
        <w:widowControl/>
        <w:spacing w:before="75" w:after="75"/>
        <w:jc w:val="left"/>
        <w:rPr>
          <w:rFonts w:ascii="Arial" w:eastAsia="宋体" w:hAnsi="Arial" w:cs="Arial"/>
          <w:color w:val="000000"/>
          <w:kern w:val="0"/>
          <w:sz w:val="24"/>
          <w:szCs w:val="24"/>
        </w:rPr>
      </w:pPr>
    </w:p>
    <w:p w:rsidR="00694E6E" w:rsidRPr="000B6E37" w:rsidRDefault="00694E6E" w:rsidP="000B6E37">
      <w:pPr>
        <w:widowControl/>
        <w:spacing w:before="75" w:after="75"/>
        <w:jc w:val="left"/>
        <w:rPr>
          <w:rFonts w:ascii="Arial" w:eastAsia="宋体" w:hAnsi="Arial" w:cs="Arial"/>
          <w:color w:val="000000"/>
          <w:kern w:val="0"/>
          <w:sz w:val="24"/>
          <w:szCs w:val="24"/>
        </w:rPr>
      </w:pPr>
    </w:p>
    <w:p w:rsidR="000B6E37" w:rsidRPr="000B6E37" w:rsidRDefault="000B6E37" w:rsidP="000B6E37">
      <w:pPr>
        <w:widowControl/>
        <w:spacing w:before="75" w:after="75" w:line="540" w:lineRule="atLeast"/>
        <w:jc w:val="left"/>
        <w:rPr>
          <w:rFonts w:ascii="Arial" w:eastAsia="宋体" w:hAnsi="Arial" w:cs="Arial"/>
          <w:color w:val="000000"/>
          <w:kern w:val="0"/>
          <w:sz w:val="24"/>
          <w:szCs w:val="24"/>
        </w:rPr>
      </w:pPr>
      <w:r w:rsidRPr="000B6E37">
        <w:rPr>
          <w:rFonts w:ascii="黑体" w:eastAsia="黑体" w:hAnsi="黑体" w:cs="Arial" w:hint="eastAsia"/>
          <w:color w:val="000000"/>
          <w:kern w:val="0"/>
          <w:sz w:val="32"/>
          <w:szCs w:val="32"/>
        </w:rPr>
        <w:lastRenderedPageBreak/>
        <w:t>附件</w:t>
      </w:r>
    </w:p>
    <w:p w:rsidR="000B6E37" w:rsidRPr="008D0089" w:rsidRDefault="000B6E37" w:rsidP="000B6E37">
      <w:pPr>
        <w:widowControl/>
        <w:spacing w:before="75" w:after="75" w:line="540" w:lineRule="atLeast"/>
        <w:jc w:val="center"/>
        <w:rPr>
          <w:rFonts w:ascii="Arial" w:eastAsia="宋体" w:hAnsi="Arial" w:cs="Arial"/>
          <w:color w:val="000000"/>
          <w:kern w:val="0"/>
          <w:sz w:val="32"/>
          <w:szCs w:val="32"/>
        </w:rPr>
      </w:pPr>
      <w:r w:rsidRPr="008D0089">
        <w:rPr>
          <w:rFonts w:ascii="方正小标宋简体" w:eastAsia="方正小标宋简体" w:hAnsi="Arial" w:cs="Arial" w:hint="eastAsia"/>
          <w:color w:val="000000"/>
          <w:kern w:val="0"/>
          <w:sz w:val="32"/>
          <w:szCs w:val="32"/>
        </w:rPr>
        <w:t>2020—2022年度自治区本级预算单位印刷服务定点采购供应商及优惠率一览表</w:t>
      </w:r>
    </w:p>
    <w:tbl>
      <w:tblPr>
        <w:tblW w:w="9390" w:type="dxa"/>
        <w:tblCellMar>
          <w:left w:w="0" w:type="dxa"/>
          <w:right w:w="0" w:type="dxa"/>
        </w:tblCellMar>
        <w:tblLook w:val="04A0" w:firstRow="1" w:lastRow="0" w:firstColumn="1" w:lastColumn="0" w:noHBand="0" w:noVBand="1"/>
      </w:tblPr>
      <w:tblGrid>
        <w:gridCol w:w="540"/>
        <w:gridCol w:w="2145"/>
        <w:gridCol w:w="1245"/>
        <w:gridCol w:w="1845"/>
        <w:gridCol w:w="1290"/>
        <w:gridCol w:w="2325"/>
      </w:tblGrid>
      <w:tr w:rsidR="000B6E37" w:rsidRPr="000B6E37" w:rsidTr="000B6E37">
        <w:trPr>
          <w:trHeight w:val="375"/>
          <w:tblHeader/>
        </w:trPr>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8D0089" w:rsidRDefault="000B6E37" w:rsidP="008D0089">
            <w:pPr>
              <w:widowControl/>
              <w:spacing w:line="360" w:lineRule="exact"/>
              <w:jc w:val="center"/>
              <w:rPr>
                <w:rFonts w:ascii="Arial" w:eastAsia="宋体" w:hAnsi="Arial" w:cs="Arial"/>
                <w:color w:val="000000"/>
                <w:kern w:val="0"/>
                <w:sz w:val="30"/>
                <w:szCs w:val="30"/>
              </w:rPr>
            </w:pPr>
            <w:r w:rsidRPr="008D0089">
              <w:rPr>
                <w:rFonts w:ascii="黑体" w:eastAsia="黑体" w:hAnsi="黑体" w:cs="Arial" w:hint="eastAsia"/>
                <w:color w:val="000000"/>
                <w:kern w:val="0"/>
                <w:sz w:val="30"/>
                <w:szCs w:val="30"/>
              </w:rPr>
              <w:t>序号</w:t>
            </w:r>
          </w:p>
        </w:tc>
        <w:tc>
          <w:tcPr>
            <w:tcW w:w="214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B6E37" w:rsidRPr="008D0089" w:rsidRDefault="000B6E37" w:rsidP="008D0089">
            <w:pPr>
              <w:widowControl/>
              <w:spacing w:line="360" w:lineRule="exact"/>
              <w:jc w:val="center"/>
              <w:rPr>
                <w:rFonts w:ascii="Arial" w:eastAsia="宋体" w:hAnsi="Arial" w:cs="Arial"/>
                <w:color w:val="000000"/>
                <w:kern w:val="0"/>
                <w:sz w:val="30"/>
                <w:szCs w:val="30"/>
              </w:rPr>
            </w:pPr>
            <w:r w:rsidRPr="008D0089">
              <w:rPr>
                <w:rFonts w:ascii="黑体" w:eastAsia="黑体" w:hAnsi="黑体" w:cs="Arial" w:hint="eastAsia"/>
                <w:color w:val="000000"/>
                <w:kern w:val="0"/>
                <w:sz w:val="30"/>
                <w:szCs w:val="30"/>
              </w:rPr>
              <w:t>定点供应商</w:t>
            </w:r>
          </w:p>
        </w:tc>
        <w:tc>
          <w:tcPr>
            <w:tcW w:w="124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B6E37" w:rsidRPr="008D0089" w:rsidRDefault="000B6E37" w:rsidP="008D0089">
            <w:pPr>
              <w:widowControl/>
              <w:spacing w:line="360" w:lineRule="exact"/>
              <w:jc w:val="center"/>
              <w:rPr>
                <w:rFonts w:ascii="Arial" w:eastAsia="宋体" w:hAnsi="Arial" w:cs="Arial"/>
                <w:color w:val="000000"/>
                <w:kern w:val="0"/>
                <w:sz w:val="30"/>
                <w:szCs w:val="30"/>
              </w:rPr>
            </w:pPr>
            <w:r w:rsidRPr="008D0089">
              <w:rPr>
                <w:rFonts w:ascii="黑体" w:eastAsia="黑体" w:hAnsi="黑体" w:cs="Arial" w:hint="eastAsia"/>
                <w:color w:val="000000"/>
                <w:kern w:val="0"/>
                <w:sz w:val="30"/>
                <w:szCs w:val="30"/>
              </w:rPr>
              <w:t>价格优惠率</w:t>
            </w:r>
          </w:p>
        </w:tc>
        <w:tc>
          <w:tcPr>
            <w:tcW w:w="184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B6E37" w:rsidRPr="008D0089" w:rsidRDefault="000B6E37" w:rsidP="008D0089">
            <w:pPr>
              <w:widowControl/>
              <w:spacing w:line="360" w:lineRule="exact"/>
              <w:jc w:val="center"/>
              <w:rPr>
                <w:rFonts w:ascii="Arial" w:eastAsia="宋体" w:hAnsi="Arial" w:cs="Arial"/>
                <w:color w:val="000000"/>
                <w:kern w:val="0"/>
                <w:sz w:val="30"/>
                <w:szCs w:val="30"/>
              </w:rPr>
            </w:pPr>
            <w:r w:rsidRPr="008D0089">
              <w:rPr>
                <w:rFonts w:ascii="黑体" w:eastAsia="黑体" w:hAnsi="黑体" w:cs="Arial" w:hint="eastAsia"/>
                <w:color w:val="000000"/>
                <w:kern w:val="0"/>
                <w:sz w:val="30"/>
                <w:szCs w:val="30"/>
              </w:rPr>
              <w:t>地址</w:t>
            </w:r>
          </w:p>
        </w:tc>
        <w:tc>
          <w:tcPr>
            <w:tcW w:w="12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B6E37" w:rsidRPr="008D0089" w:rsidRDefault="000B6E37" w:rsidP="008D0089">
            <w:pPr>
              <w:widowControl/>
              <w:spacing w:line="360" w:lineRule="exact"/>
              <w:jc w:val="center"/>
              <w:rPr>
                <w:rFonts w:ascii="Arial" w:eastAsia="宋体" w:hAnsi="Arial" w:cs="Arial"/>
                <w:color w:val="000000"/>
                <w:kern w:val="0"/>
                <w:sz w:val="30"/>
                <w:szCs w:val="30"/>
              </w:rPr>
            </w:pPr>
            <w:r w:rsidRPr="008D0089">
              <w:rPr>
                <w:rFonts w:ascii="黑体" w:eastAsia="黑体" w:hAnsi="黑体" w:cs="Arial" w:hint="eastAsia"/>
                <w:color w:val="000000"/>
                <w:kern w:val="0"/>
                <w:sz w:val="30"/>
                <w:szCs w:val="30"/>
              </w:rPr>
              <w:t>联系人</w:t>
            </w:r>
          </w:p>
        </w:tc>
        <w:tc>
          <w:tcPr>
            <w:tcW w:w="232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0B6E37" w:rsidRPr="008D0089" w:rsidRDefault="000B6E37" w:rsidP="008D0089">
            <w:pPr>
              <w:widowControl/>
              <w:spacing w:line="360" w:lineRule="exact"/>
              <w:jc w:val="center"/>
              <w:rPr>
                <w:rFonts w:ascii="Arial" w:eastAsia="宋体" w:hAnsi="Arial" w:cs="Arial"/>
                <w:color w:val="000000"/>
                <w:kern w:val="0"/>
                <w:sz w:val="30"/>
                <w:szCs w:val="30"/>
              </w:rPr>
            </w:pPr>
            <w:r w:rsidRPr="008D0089">
              <w:rPr>
                <w:rFonts w:ascii="黑体" w:eastAsia="黑体" w:hAnsi="黑体" w:cs="Arial" w:hint="eastAsia"/>
                <w:color w:val="000000"/>
                <w:kern w:val="0"/>
                <w:sz w:val="30"/>
                <w:szCs w:val="30"/>
              </w:rPr>
              <w:t>联系电话</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广西社会福利印刷厂（残疾人福利性单位）</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南宁市西乡塘区秀厢大道东段4号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屈</w:t>
            </w:r>
            <w:r w:rsidRPr="000B6E37">
              <w:rPr>
                <w:rFonts w:ascii="仿宋_GB2312" w:eastAsia="仿宋_GB2312" w:hAnsi="Arial" w:cs="Arial" w:hint="eastAsia"/>
                <w:color w:val="000000"/>
                <w:kern w:val="0"/>
                <w:sz w:val="29"/>
                <w:szCs w:val="29"/>
              </w:rPr>
              <w:t> </w:t>
            </w:r>
            <w:r w:rsidRPr="000B6E37">
              <w:rPr>
                <w:rFonts w:ascii="仿宋_GB2312" w:eastAsia="仿宋_GB2312" w:hAnsi="Arial" w:cs="Arial" w:hint="eastAsia"/>
                <w:color w:val="000000"/>
                <w:kern w:val="0"/>
                <w:sz w:val="29"/>
                <w:szCs w:val="29"/>
              </w:rPr>
              <w:t xml:space="preserve"> 波</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18077786980</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0771—3134354</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2</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广西华盛集团茅桥工贸有限责任公司（监狱企业）</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南宁市青秀区新岸路3号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李</w:t>
            </w:r>
            <w:r w:rsidRPr="000B6E37">
              <w:rPr>
                <w:rFonts w:ascii="仿宋_GB2312" w:eastAsia="仿宋_GB2312" w:hAnsi="Arial" w:cs="Arial" w:hint="eastAsia"/>
                <w:color w:val="000000"/>
                <w:kern w:val="0"/>
                <w:sz w:val="29"/>
                <w:szCs w:val="29"/>
              </w:rPr>
              <w:t> </w:t>
            </w:r>
            <w:r w:rsidRPr="000B6E37">
              <w:rPr>
                <w:rFonts w:ascii="仿宋_GB2312" w:eastAsia="仿宋_GB2312" w:hAnsi="Arial" w:cs="Arial" w:hint="eastAsia"/>
                <w:color w:val="000000"/>
                <w:kern w:val="0"/>
                <w:sz w:val="29"/>
                <w:szCs w:val="29"/>
              </w:rPr>
              <w:t xml:space="preserve"> 鸣</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13707715220</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0771—5489657</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3</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广西壮族自治区桂林漓江印刷厂（监狱企业）</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桂林市叠彩区西清路9号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余鹏奕</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13597338085</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0773—2102199</w:t>
            </w:r>
          </w:p>
        </w:tc>
      </w:tr>
      <w:tr w:rsidR="000B6E37" w:rsidRPr="000B6E37" w:rsidTr="000B6E37">
        <w:trPr>
          <w:trHeight w:val="154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4</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中共广西壮族自治区委员会办公厅印刷厂</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南宁市青秀区教育路4号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徐</w:t>
            </w:r>
            <w:r w:rsidRPr="000B6E37">
              <w:rPr>
                <w:rFonts w:ascii="仿宋_GB2312" w:eastAsia="仿宋_GB2312" w:hAnsi="Arial" w:cs="Arial" w:hint="eastAsia"/>
                <w:color w:val="000000"/>
                <w:kern w:val="0"/>
                <w:sz w:val="29"/>
                <w:szCs w:val="29"/>
              </w:rPr>
              <w:t> </w:t>
            </w:r>
            <w:r w:rsidRPr="000B6E37">
              <w:rPr>
                <w:rFonts w:ascii="仿宋_GB2312" w:eastAsia="仿宋_GB2312" w:hAnsi="Arial" w:cs="Arial" w:hint="eastAsia"/>
                <w:color w:val="000000"/>
                <w:kern w:val="0"/>
                <w:sz w:val="29"/>
                <w:szCs w:val="29"/>
              </w:rPr>
              <w:t xml:space="preserve"> 强</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13977173337</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0771—5330382</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lastRenderedPageBreak/>
              <w:t>5</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广西壮族自治区人民政府办公厅印刷厂</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南宁市教育路3—1号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邱晓君</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15877160005</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0771—2631899</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6</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广西瑞熙特种票证印务有限公司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南宁市高新区科创路10号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李欣阳</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13607873017</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0771—3899849</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7</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南宁市彩印厂</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南宁市衡阳路北二巷5号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蒙</w:t>
            </w:r>
            <w:r w:rsidRPr="000B6E37">
              <w:rPr>
                <w:rFonts w:ascii="仿宋_GB2312" w:eastAsia="仿宋_GB2312" w:hAnsi="Arial" w:cs="Arial" w:hint="eastAsia"/>
                <w:color w:val="000000"/>
                <w:kern w:val="0"/>
                <w:sz w:val="29"/>
                <w:szCs w:val="29"/>
              </w:rPr>
              <w:t> </w:t>
            </w:r>
            <w:r w:rsidRPr="000B6E37">
              <w:rPr>
                <w:rFonts w:ascii="仿宋_GB2312" w:eastAsia="仿宋_GB2312" w:hAnsi="Arial" w:cs="Arial" w:hint="eastAsia"/>
                <w:color w:val="000000"/>
                <w:kern w:val="0"/>
                <w:sz w:val="29"/>
                <w:szCs w:val="29"/>
              </w:rPr>
              <w:t xml:space="preserve"> 亮</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13807719755</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0771—5875194</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8</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南宁市桂川印务有限责任公司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南宁市东葛路99号华亿大厦309室</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莫</w:t>
            </w:r>
            <w:r w:rsidRPr="000B6E37">
              <w:rPr>
                <w:rFonts w:ascii="仿宋_GB2312" w:eastAsia="仿宋_GB2312" w:hAnsi="Arial" w:cs="Arial" w:hint="eastAsia"/>
                <w:color w:val="000000"/>
                <w:kern w:val="0"/>
                <w:sz w:val="29"/>
                <w:szCs w:val="29"/>
              </w:rPr>
              <w:t> </w:t>
            </w:r>
            <w:r w:rsidRPr="000B6E37">
              <w:rPr>
                <w:rFonts w:ascii="仿宋_GB2312" w:eastAsia="仿宋_GB2312" w:hAnsi="Arial" w:cs="Arial" w:hint="eastAsia"/>
                <w:color w:val="000000"/>
                <w:kern w:val="0"/>
                <w:sz w:val="29"/>
                <w:szCs w:val="29"/>
              </w:rPr>
              <w:t xml:space="preserve"> 娟</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13977167988</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0771—5322833</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9</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广西炬枫印务有限公司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南宁市北湖路东四里10号印染分厂内</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曾</w:t>
            </w:r>
            <w:r w:rsidRPr="000B6E37">
              <w:rPr>
                <w:rFonts w:ascii="仿宋_GB2312" w:eastAsia="仿宋_GB2312" w:hAnsi="Arial" w:cs="Arial" w:hint="eastAsia"/>
                <w:color w:val="000000"/>
                <w:kern w:val="0"/>
                <w:sz w:val="29"/>
                <w:szCs w:val="29"/>
              </w:rPr>
              <w:t> </w:t>
            </w:r>
            <w:r w:rsidRPr="000B6E37">
              <w:rPr>
                <w:rFonts w:ascii="仿宋_GB2312" w:eastAsia="仿宋_GB2312" w:hAnsi="Arial" w:cs="Arial" w:hint="eastAsia"/>
                <w:color w:val="000000"/>
                <w:kern w:val="0"/>
                <w:sz w:val="29"/>
                <w:szCs w:val="29"/>
              </w:rPr>
              <w:t xml:space="preserve"> 超</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13397810660</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0771—3153160</w:t>
            </w:r>
          </w:p>
        </w:tc>
      </w:tr>
      <w:tr w:rsidR="000B6E37" w:rsidRPr="000B6E37" w:rsidTr="000B6E37">
        <w:trPr>
          <w:trHeight w:val="88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广西瑞丰印务有限公司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南宁市望州路北四里2号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梁远荣</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13978873099</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0771—5653605</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lastRenderedPageBreak/>
              <w:t>11</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柳州市瑞务印刷厂</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柳州市阳和工业新区翠湖路17号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杨春华</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13321727008</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0772—2551512</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12</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南宁市政源印刷厂</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南宁市江南区白沙大道76号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王小影</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13307712771</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0771—4826759</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南宁市双鹏印务有限公司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南宁市兴宁区长岗路103号7—1栋2楼</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覃东顺</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13607867109</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0771—2830960</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14</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广西广香彩印有限公司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南宁高新区广源工业城11栋3楼</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陈泓成</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13807876056</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0771—5859407</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15</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广西彩宁印刷有限公司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南宁市高新大道东段19号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黄大书</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13237711633</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0771—3315793</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16</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南宁日报社印刷厂</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南宁市青秀区云景路28号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刘</w:t>
            </w:r>
            <w:r w:rsidRPr="000B6E37">
              <w:rPr>
                <w:rFonts w:ascii="仿宋_GB2312" w:eastAsia="仿宋_GB2312" w:hAnsi="Arial" w:cs="Arial" w:hint="eastAsia"/>
                <w:color w:val="000000"/>
                <w:kern w:val="0"/>
                <w:sz w:val="29"/>
                <w:szCs w:val="29"/>
              </w:rPr>
              <w:t> </w:t>
            </w:r>
            <w:r w:rsidRPr="000B6E37">
              <w:rPr>
                <w:rFonts w:ascii="仿宋_GB2312" w:eastAsia="仿宋_GB2312" w:hAnsi="Arial" w:cs="Arial" w:hint="eastAsia"/>
                <w:color w:val="000000"/>
                <w:kern w:val="0"/>
                <w:sz w:val="29"/>
                <w:szCs w:val="29"/>
              </w:rPr>
              <w:t xml:space="preserve"> 毅</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13217801086</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0771—5719085</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lastRenderedPageBreak/>
              <w:t>17</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广西恒邦彩色印刷有限公司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南宁市高新区振华路28号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冯</w:t>
            </w:r>
            <w:r w:rsidRPr="000B6E37">
              <w:rPr>
                <w:rFonts w:ascii="仿宋_GB2312" w:eastAsia="仿宋_GB2312" w:hAnsi="Arial" w:cs="Arial" w:hint="eastAsia"/>
                <w:color w:val="000000"/>
                <w:kern w:val="0"/>
                <w:sz w:val="29"/>
                <w:szCs w:val="29"/>
              </w:rPr>
              <w:t> </w:t>
            </w:r>
            <w:r w:rsidRPr="000B6E37">
              <w:rPr>
                <w:rFonts w:ascii="仿宋_GB2312" w:eastAsia="仿宋_GB2312" w:hAnsi="Arial" w:cs="Arial" w:hint="eastAsia"/>
                <w:color w:val="000000"/>
                <w:kern w:val="0"/>
                <w:sz w:val="29"/>
                <w:szCs w:val="29"/>
              </w:rPr>
              <w:t xml:space="preserve"> 洁</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18978890260</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0771—3219998</w:t>
            </w:r>
          </w:p>
        </w:tc>
      </w:tr>
      <w:tr w:rsidR="000B6E37" w:rsidRPr="000B6E37" w:rsidTr="000B6E37">
        <w:trPr>
          <w:trHeight w:val="94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18</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广西壮族自治区地质印刷厂</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南宁市建政东路88号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何琳发</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13978652244</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0771—2263618</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19</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广西宏桂印务股份有限公司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南宁市双拥路32—1号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梁永琦</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13877191108</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0771—5315324</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20</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w:t>
            </w:r>
            <w:r w:rsidRPr="000B6E37">
              <w:rPr>
                <w:rFonts w:ascii="宋体" w:eastAsia="宋体" w:hAnsi="宋体" w:cs="Arial" w:hint="eastAsia"/>
                <w:color w:val="000000"/>
                <w:kern w:val="0"/>
                <w:sz w:val="29"/>
                <w:szCs w:val="29"/>
              </w:rPr>
              <w:t>瑀</w:t>
            </w:r>
            <w:r w:rsidRPr="000B6E37">
              <w:rPr>
                <w:rFonts w:ascii="仿宋_GB2312" w:eastAsia="仿宋_GB2312" w:hAnsi="Arial" w:cs="Arial" w:hint="eastAsia"/>
                <w:color w:val="000000"/>
                <w:kern w:val="0"/>
                <w:sz w:val="29"/>
                <w:szCs w:val="29"/>
              </w:rPr>
              <w:t>田包装制品有限公司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南宁市高新三路3号15栋</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赵小兰</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13878812593</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0771—5630578</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21</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南宁市友谊印务有限责任公司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南宁市青秀区保爱路42号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卞宏波</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18977166995</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0771—2838194</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22</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广西飞翔印务股份有限公司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南宁市青秀区宏达路4号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陈</w:t>
            </w:r>
            <w:r w:rsidRPr="000B6E37">
              <w:rPr>
                <w:rFonts w:ascii="仿宋_GB2312" w:eastAsia="仿宋_GB2312" w:hAnsi="Arial" w:cs="Arial" w:hint="eastAsia"/>
                <w:color w:val="000000"/>
                <w:kern w:val="0"/>
                <w:sz w:val="29"/>
                <w:szCs w:val="29"/>
              </w:rPr>
              <w:t> </w:t>
            </w:r>
            <w:r w:rsidRPr="000B6E37">
              <w:rPr>
                <w:rFonts w:ascii="仿宋_GB2312" w:eastAsia="仿宋_GB2312" w:hAnsi="Arial" w:cs="Arial" w:hint="eastAsia"/>
                <w:color w:val="000000"/>
                <w:kern w:val="0"/>
                <w:sz w:val="29"/>
                <w:szCs w:val="29"/>
              </w:rPr>
              <w:t xml:space="preserve"> 航</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13978150606</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0771—4781128</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23</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广西鹏程印务有限公司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南宁市高新三路3号广源工业城8栋</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刘作鹏</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13707717973</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0771—3816131</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lastRenderedPageBreak/>
              <w:t>24</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广西南宁明伟印务有限公司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南宁市望州路北一里165号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农红桥</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18154555889</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0771—3397989</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25</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广西汇望桂发印务有限公司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南宁市青秀区民族大道91号兴桂大厦</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白</w:t>
            </w:r>
            <w:r w:rsidRPr="000B6E37">
              <w:rPr>
                <w:rFonts w:ascii="仿宋_GB2312" w:eastAsia="仿宋_GB2312" w:hAnsi="Arial" w:cs="Arial" w:hint="eastAsia"/>
                <w:color w:val="000000"/>
                <w:kern w:val="0"/>
                <w:sz w:val="29"/>
                <w:szCs w:val="29"/>
              </w:rPr>
              <w:t> </w:t>
            </w:r>
            <w:r w:rsidRPr="000B6E37">
              <w:rPr>
                <w:rFonts w:ascii="仿宋_GB2312" w:eastAsia="仿宋_GB2312" w:hAnsi="Arial" w:cs="Arial" w:hint="eastAsia"/>
                <w:color w:val="000000"/>
                <w:kern w:val="0"/>
                <w:sz w:val="29"/>
                <w:szCs w:val="29"/>
              </w:rPr>
              <w:t xml:space="preserve"> 滨</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13878877339</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0771—5851375</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26</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广西金考印刷有限公司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南宁市高新三路3号广源工业城11栋</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李</w:t>
            </w:r>
            <w:r w:rsidRPr="000B6E37">
              <w:rPr>
                <w:rFonts w:ascii="仿宋_GB2312" w:eastAsia="仿宋_GB2312" w:hAnsi="Arial" w:cs="Arial" w:hint="eastAsia"/>
                <w:color w:val="000000"/>
                <w:kern w:val="0"/>
                <w:sz w:val="29"/>
                <w:szCs w:val="29"/>
              </w:rPr>
              <w:t> </w:t>
            </w:r>
            <w:r w:rsidRPr="000B6E37">
              <w:rPr>
                <w:rFonts w:ascii="仿宋_GB2312" w:eastAsia="仿宋_GB2312" w:hAnsi="Arial" w:cs="Arial" w:hint="eastAsia"/>
                <w:color w:val="000000"/>
                <w:kern w:val="0"/>
                <w:sz w:val="29"/>
                <w:szCs w:val="29"/>
              </w:rPr>
              <w:t xml:space="preserve"> 斌</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13877158815</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0771—3819006</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27</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桂林市美达印务有限公司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桂林市象山区环城南三路29号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李姿霖</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18977340555</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0773—5863666</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28</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广西民族印刷包装集团有限公司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南宁市西乡塘区高新三路1号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于海波</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18777166008</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0771—2311519</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29</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南宁市盈彩印刷科技有限责任公司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南宁市科园西十路19号B2栋1楼</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邓锦薇</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13507711197</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0771—3899708</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lastRenderedPageBreak/>
              <w:t>30</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广西旭彩印务有限公司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南宁市明秀东路196号虎丘大厦808</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农保防</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18074710688</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0771—2865107</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31</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广西汇望凤凰印务有限公司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南宁市七星路100—1号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金</w:t>
            </w:r>
            <w:r w:rsidRPr="000B6E37">
              <w:rPr>
                <w:rFonts w:ascii="仿宋_GB2312" w:eastAsia="仿宋_GB2312" w:hAnsi="Arial" w:cs="Arial" w:hint="eastAsia"/>
                <w:color w:val="000000"/>
                <w:kern w:val="0"/>
                <w:sz w:val="29"/>
                <w:szCs w:val="29"/>
              </w:rPr>
              <w:t> </w:t>
            </w:r>
            <w:r w:rsidRPr="000B6E37">
              <w:rPr>
                <w:rFonts w:ascii="仿宋_GB2312" w:eastAsia="仿宋_GB2312" w:hAnsi="Arial" w:cs="Arial" w:hint="eastAsia"/>
                <w:color w:val="000000"/>
                <w:kern w:val="0"/>
                <w:sz w:val="29"/>
                <w:szCs w:val="29"/>
              </w:rPr>
              <w:t xml:space="preserve"> 帆</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13397712161</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0771—5899783</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32</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广西亮彩数字印刷有限公司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南宁市园湖新竹路口华兴大厦2楼</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龙</w:t>
            </w:r>
            <w:r w:rsidRPr="000B6E37">
              <w:rPr>
                <w:rFonts w:ascii="仿宋_GB2312" w:eastAsia="仿宋_GB2312" w:hAnsi="Arial" w:cs="Arial" w:hint="eastAsia"/>
                <w:color w:val="000000"/>
                <w:kern w:val="0"/>
                <w:sz w:val="29"/>
                <w:szCs w:val="29"/>
              </w:rPr>
              <w:t> </w:t>
            </w:r>
            <w:r w:rsidRPr="000B6E37">
              <w:rPr>
                <w:rFonts w:ascii="仿宋_GB2312" w:eastAsia="仿宋_GB2312" w:hAnsi="Arial" w:cs="Arial" w:hint="eastAsia"/>
                <w:color w:val="000000"/>
                <w:kern w:val="0"/>
                <w:sz w:val="29"/>
                <w:szCs w:val="29"/>
              </w:rPr>
              <w:t xml:space="preserve"> 丹</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18697923090</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0771—2799953</w:t>
            </w:r>
          </w:p>
        </w:tc>
      </w:tr>
      <w:tr w:rsidR="000B6E37" w:rsidRPr="000B6E37" w:rsidTr="000B6E37">
        <w:trPr>
          <w:trHeight w:val="9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33</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南宁诚兴印刷有限公司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南宁市友爱南路6号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陆志辉</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13978800536</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0771—2414020</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34</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广西新南国印刷有限责任公司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南宁市兴宁区长</w:t>
            </w:r>
            <w:r w:rsidRPr="000B6E37">
              <w:rPr>
                <w:rFonts w:ascii="宋体" w:eastAsia="宋体" w:hAnsi="宋体" w:cs="Arial" w:hint="eastAsia"/>
                <w:color w:val="000000"/>
                <w:kern w:val="0"/>
                <w:sz w:val="29"/>
                <w:szCs w:val="29"/>
              </w:rPr>
              <w:t>堽</w:t>
            </w:r>
            <w:r w:rsidRPr="000B6E37">
              <w:rPr>
                <w:rFonts w:ascii="仿宋_GB2312" w:eastAsia="仿宋_GB2312" w:hAnsi="Arial" w:cs="Arial" w:hint="eastAsia"/>
                <w:color w:val="000000"/>
                <w:kern w:val="0"/>
                <w:sz w:val="29"/>
                <w:szCs w:val="29"/>
              </w:rPr>
              <w:t>路五里1号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李</w:t>
            </w:r>
            <w:r w:rsidRPr="000B6E37">
              <w:rPr>
                <w:rFonts w:ascii="仿宋_GB2312" w:eastAsia="仿宋_GB2312" w:hAnsi="Arial" w:cs="Arial" w:hint="eastAsia"/>
                <w:color w:val="000000"/>
                <w:kern w:val="0"/>
                <w:sz w:val="29"/>
                <w:szCs w:val="29"/>
              </w:rPr>
              <w:t> </w:t>
            </w:r>
            <w:r w:rsidRPr="000B6E37">
              <w:rPr>
                <w:rFonts w:ascii="仿宋_GB2312" w:eastAsia="仿宋_GB2312" w:hAnsi="Arial" w:cs="Arial" w:hint="eastAsia"/>
                <w:color w:val="000000"/>
                <w:kern w:val="0"/>
                <w:sz w:val="29"/>
                <w:szCs w:val="29"/>
              </w:rPr>
              <w:t xml:space="preserve"> 珂</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13768519210</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0771—2083532</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35</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广西桂通连民族印务集团有限公司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南宁市五一中路5—8号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覃茂宗</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13607869618</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0771—4813263</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36</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南宁市开源彩色印刷有限公司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南宁市中华路34号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黄大洪</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18878885038</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0771—3153661</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lastRenderedPageBreak/>
              <w:t>37</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广西彩丰印务有限公司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南宁市兴宁区长岗路103号7—1栋</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曾柳云</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18275880684</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0771—3331973</w:t>
            </w:r>
          </w:p>
        </w:tc>
      </w:tr>
      <w:tr w:rsidR="000B6E37" w:rsidRPr="000B6E37" w:rsidTr="000B6E37">
        <w:trPr>
          <w:trHeight w:val="375"/>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38</w:t>
            </w:r>
          </w:p>
        </w:tc>
        <w:tc>
          <w:tcPr>
            <w:tcW w:w="21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广西澎发数字印刷科技有限公司</w:t>
            </w:r>
          </w:p>
        </w:tc>
        <w:tc>
          <w:tcPr>
            <w:tcW w:w="12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10.00%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南宁市锦春路2号</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罗</w:t>
            </w:r>
            <w:r w:rsidRPr="000B6E37">
              <w:rPr>
                <w:rFonts w:ascii="仿宋_GB2312" w:eastAsia="仿宋_GB2312" w:hAnsi="Arial" w:cs="Arial" w:hint="eastAsia"/>
                <w:color w:val="000000"/>
                <w:kern w:val="0"/>
                <w:sz w:val="29"/>
                <w:szCs w:val="29"/>
              </w:rPr>
              <w:t> </w:t>
            </w:r>
            <w:r w:rsidRPr="000B6E37">
              <w:rPr>
                <w:rFonts w:ascii="仿宋_GB2312" w:eastAsia="仿宋_GB2312" w:hAnsi="Arial" w:cs="Arial" w:hint="eastAsia"/>
                <w:color w:val="000000"/>
                <w:kern w:val="0"/>
                <w:sz w:val="29"/>
                <w:szCs w:val="29"/>
              </w:rPr>
              <w:t xml:space="preserve"> 枭</w:t>
            </w:r>
          </w:p>
        </w:tc>
        <w:tc>
          <w:tcPr>
            <w:tcW w:w="23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15607718478</w:t>
            </w:r>
          </w:p>
          <w:p w:rsidR="000B6E37" w:rsidRPr="000B6E37" w:rsidRDefault="000B6E37" w:rsidP="000B6E37">
            <w:pPr>
              <w:widowControl/>
              <w:spacing w:line="405" w:lineRule="atLeast"/>
              <w:jc w:val="left"/>
              <w:rPr>
                <w:rFonts w:ascii="Arial" w:eastAsia="宋体" w:hAnsi="Arial" w:cs="Arial"/>
                <w:color w:val="000000"/>
                <w:kern w:val="0"/>
                <w:sz w:val="24"/>
                <w:szCs w:val="24"/>
              </w:rPr>
            </w:pPr>
            <w:r w:rsidRPr="000B6E37">
              <w:rPr>
                <w:rFonts w:ascii="仿宋_GB2312" w:eastAsia="仿宋_GB2312" w:hAnsi="Arial" w:cs="Arial" w:hint="eastAsia"/>
                <w:color w:val="000000"/>
                <w:kern w:val="0"/>
                <w:sz w:val="29"/>
                <w:szCs w:val="29"/>
              </w:rPr>
              <w:t>0771—5528409</w:t>
            </w:r>
          </w:p>
        </w:tc>
      </w:tr>
    </w:tbl>
    <w:p w:rsidR="008E73A4" w:rsidRPr="00CB217E" w:rsidRDefault="008E73A4" w:rsidP="00CB217E">
      <w:pPr>
        <w:widowControl/>
        <w:spacing w:before="75" w:after="75" w:line="540" w:lineRule="atLeast"/>
        <w:jc w:val="left"/>
        <w:rPr>
          <w:rFonts w:ascii="Arial" w:eastAsia="宋体" w:hAnsi="Arial" w:cs="Arial"/>
          <w:color w:val="000000"/>
          <w:kern w:val="0"/>
          <w:sz w:val="24"/>
          <w:szCs w:val="24"/>
        </w:rPr>
      </w:pPr>
    </w:p>
    <w:sectPr w:rsidR="008E73A4" w:rsidRPr="00CB21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13B" w:rsidRDefault="00D8713B" w:rsidP="000B6E37">
      <w:r>
        <w:separator/>
      </w:r>
    </w:p>
  </w:endnote>
  <w:endnote w:type="continuationSeparator" w:id="0">
    <w:p w:rsidR="00D8713B" w:rsidRDefault="00D8713B" w:rsidP="000B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13B" w:rsidRDefault="00D8713B" w:rsidP="000B6E37">
      <w:r>
        <w:separator/>
      </w:r>
    </w:p>
  </w:footnote>
  <w:footnote w:type="continuationSeparator" w:id="0">
    <w:p w:rsidR="00D8713B" w:rsidRDefault="00D8713B" w:rsidP="000B6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B7"/>
    <w:rsid w:val="000B6E37"/>
    <w:rsid w:val="00694E6E"/>
    <w:rsid w:val="008914A2"/>
    <w:rsid w:val="008D0089"/>
    <w:rsid w:val="008E73A4"/>
    <w:rsid w:val="00C239B7"/>
    <w:rsid w:val="00CB217E"/>
    <w:rsid w:val="00D757DB"/>
    <w:rsid w:val="00D8713B"/>
    <w:rsid w:val="00EA0291"/>
    <w:rsid w:val="00ED0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13BD6"/>
  <w15:chartTrackingRefBased/>
  <w15:docId w15:val="{027D1938-D94D-41ED-B92E-AEF544D3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B6E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E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6E37"/>
    <w:rPr>
      <w:sz w:val="18"/>
      <w:szCs w:val="18"/>
    </w:rPr>
  </w:style>
  <w:style w:type="paragraph" w:styleId="a5">
    <w:name w:val="footer"/>
    <w:basedOn w:val="a"/>
    <w:link w:val="a6"/>
    <w:uiPriority w:val="99"/>
    <w:unhideWhenUsed/>
    <w:rsid w:val="000B6E37"/>
    <w:pPr>
      <w:tabs>
        <w:tab w:val="center" w:pos="4153"/>
        <w:tab w:val="right" w:pos="8306"/>
      </w:tabs>
      <w:snapToGrid w:val="0"/>
      <w:jc w:val="left"/>
    </w:pPr>
    <w:rPr>
      <w:sz w:val="18"/>
      <w:szCs w:val="18"/>
    </w:rPr>
  </w:style>
  <w:style w:type="character" w:customStyle="1" w:styleId="a6">
    <w:name w:val="页脚 字符"/>
    <w:basedOn w:val="a0"/>
    <w:link w:val="a5"/>
    <w:uiPriority w:val="99"/>
    <w:rsid w:val="000B6E37"/>
    <w:rPr>
      <w:sz w:val="18"/>
      <w:szCs w:val="18"/>
    </w:rPr>
  </w:style>
  <w:style w:type="character" w:customStyle="1" w:styleId="10">
    <w:name w:val="标题 1 字符"/>
    <w:basedOn w:val="a0"/>
    <w:link w:val="1"/>
    <w:uiPriority w:val="9"/>
    <w:rsid w:val="000B6E37"/>
    <w:rPr>
      <w:rFonts w:ascii="宋体" w:eastAsia="宋体" w:hAnsi="宋体" w:cs="宋体"/>
      <w:b/>
      <w:bCs/>
      <w:kern w:val="36"/>
      <w:sz w:val="48"/>
      <w:szCs w:val="48"/>
    </w:rPr>
  </w:style>
  <w:style w:type="paragraph" w:customStyle="1" w:styleId="detail-info">
    <w:name w:val="detail-info"/>
    <w:basedOn w:val="a"/>
    <w:rsid w:val="000B6E37"/>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0B6E37"/>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0B6E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28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fcg.gxzf.gov.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gxzfcg.gxzf.gov.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fcg.gxzf.gov.cn/" TargetMode="External"/><Relationship Id="rId11" Type="http://schemas.openxmlformats.org/officeDocument/2006/relationships/hyperlink" Target="http://www.zcy.gov.cn/" TargetMode="External"/><Relationship Id="rId5" Type="http://schemas.openxmlformats.org/officeDocument/2006/relationships/endnotes" Target="endnotes.xml"/><Relationship Id="rId10" Type="http://schemas.openxmlformats.org/officeDocument/2006/relationships/hyperlink" Target="http://zfcg.gxzf.gov.cn/" TargetMode="External"/><Relationship Id="rId4" Type="http://schemas.openxmlformats.org/officeDocument/2006/relationships/footnotes" Target="footnotes.xml"/><Relationship Id="rId9" Type="http://schemas.openxmlformats.org/officeDocument/2006/relationships/hyperlink" Target="http://www.zcy.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827</Words>
  <Characters>4720</Characters>
  <Application>Microsoft Office Word</Application>
  <DocSecurity>0</DocSecurity>
  <Lines>39</Lines>
  <Paragraphs>11</Paragraphs>
  <ScaleCrop>false</ScaleCrop>
  <Company>P R C</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许雪芳</dc:creator>
  <cp:keywords/>
  <dc:description/>
  <cp:lastModifiedBy>许雪芳</cp:lastModifiedBy>
  <cp:revision>9</cp:revision>
  <dcterms:created xsi:type="dcterms:W3CDTF">2022-11-02T06:25:00Z</dcterms:created>
  <dcterms:modified xsi:type="dcterms:W3CDTF">2022-11-03T05:57:00Z</dcterms:modified>
</cp:coreProperties>
</file>