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DF93B"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广西财经学院“校园跑”活动实施方案</w:t>
      </w:r>
    </w:p>
    <w:p w14:paraId="0914EBF6">
      <w:pPr>
        <w:widowControl/>
        <w:jc w:val="left"/>
        <w:rPr>
          <w:rFonts w:ascii="仿宋" w:hAnsi="仿宋" w:eastAsia="仿宋" w:cs="Arial"/>
          <w:kern w:val="0"/>
          <w:sz w:val="32"/>
          <w:szCs w:val="32"/>
          <w:shd w:val="clear" w:color="auto" w:fill="FFFFFF"/>
        </w:rPr>
      </w:pPr>
    </w:p>
    <w:p w14:paraId="7EFC1C40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为进一步贯彻落实习近平总书记关于体育强国建设的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重要指示和全国教育大会精神，积极响应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《关于全面加强和改进新时代学校体育工作的意见》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、《深化新时代教育评价改革总体方案》《高等学校体育工作基本标准》、《国家学生体质健康标准》《“健康中国2030”规划纲要》、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《关于深入开展大学生“走下网络、走出教室、走向操场”主题群众性课外体育锻炼活动的指导意见》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文件精神，做好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我校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学生课外体育锻炼活动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,结合学校实际情况，制定本方案。</w:t>
      </w:r>
    </w:p>
    <w:p w14:paraId="7C1AFD8C">
      <w:pPr>
        <w:widowControl/>
        <w:spacing w:line="620" w:lineRule="atLeast"/>
        <w:ind w:firstLine="720"/>
        <w:jc w:val="left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一、基本要求</w:t>
      </w:r>
    </w:p>
    <w:p w14:paraId="47723DA1">
      <w:pPr>
        <w:widowControl/>
        <w:spacing w:line="620" w:lineRule="atLeast"/>
        <w:ind w:firstLine="720"/>
        <w:jc w:val="left"/>
        <w:rPr>
          <w:rFonts w:ascii="楷体" w:hAnsi="楷体" w:eastAsia="楷体" w:cs="楷体"/>
          <w:color w:val="00000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  <w:t>（一）实施对象</w:t>
      </w:r>
    </w:p>
    <w:p w14:paraId="3DDDA508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修读《体育》必修课程的普通高等学历教育本科大一、大二的学生及专升本学生，不包括独立成班或者跟班重新修读《体育》必修课程的学生。</w:t>
      </w:r>
    </w:p>
    <w:p w14:paraId="5E350896">
      <w:pPr>
        <w:widowControl/>
        <w:spacing w:line="620" w:lineRule="atLeast"/>
        <w:ind w:firstLine="720"/>
        <w:jc w:val="left"/>
        <w:rPr>
          <w:rFonts w:ascii="楷体" w:hAnsi="楷体" w:eastAsia="楷体" w:cs="楷体"/>
          <w:color w:val="00000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  <w:t>（二）实施时间</w:t>
      </w:r>
    </w:p>
    <w:p w14:paraId="1785B337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-202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学年第一学期第1周至第15周</w:t>
      </w:r>
    </w:p>
    <w:p w14:paraId="576D41DE">
      <w:pPr>
        <w:widowControl/>
        <w:spacing w:line="620" w:lineRule="atLeast"/>
        <w:ind w:firstLine="720"/>
        <w:jc w:val="left"/>
        <w:rPr>
          <w:rFonts w:ascii="楷体" w:hAnsi="楷体" w:eastAsia="楷体" w:cs="楷体"/>
          <w:color w:val="00000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  <w:t>（三）活动方式</w:t>
      </w:r>
    </w:p>
    <w:p w14:paraId="13543C85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使用“体适能”APP（使用说明如附件1-1所示）作为考勤、计量工具，对学生参加“校园跑”活动进行量化考核。学生在规定的时间和场地进行跑步，跑步情况上传到APP管理后台并记录成绩。</w:t>
      </w:r>
    </w:p>
    <w:p w14:paraId="303B46A1">
      <w:pPr>
        <w:widowControl/>
        <w:spacing w:line="620" w:lineRule="atLeast"/>
        <w:ind w:firstLine="720"/>
        <w:jc w:val="left"/>
        <w:rPr>
          <w:rFonts w:ascii="楷体" w:hAnsi="楷体" w:eastAsia="楷体" w:cs="楷体"/>
          <w:color w:val="00000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  <w:t>（四）活动要求</w:t>
      </w:r>
    </w:p>
    <w:p w14:paraId="5B282510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“校园跑”是学生《体育》必修课程的重要组成部分，“校园跑”成绩占《体育》必修课程“最终成绩”的20%。</w:t>
      </w:r>
    </w:p>
    <w:p w14:paraId="05FB209C">
      <w:pPr>
        <w:widowControl/>
        <w:spacing w:line="620" w:lineRule="atLeast"/>
        <w:ind w:firstLine="720"/>
        <w:jc w:val="left"/>
        <w:rPr>
          <w:rFonts w:ascii="楷体" w:hAnsi="楷体" w:eastAsia="楷体" w:cs="楷体"/>
          <w:color w:val="00000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  <w:t>（五）活动区域</w:t>
      </w:r>
    </w:p>
    <w:p w14:paraId="701DFD08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明秀校区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田径场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和相思湖校区田径场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武鸣校区宿舍区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 w14:paraId="2B819C92">
      <w:pPr>
        <w:widowControl/>
        <w:spacing w:line="620" w:lineRule="atLeast"/>
        <w:ind w:firstLine="720"/>
        <w:jc w:val="left"/>
        <w:rPr>
          <w:rFonts w:ascii="楷体" w:hAnsi="楷体" w:eastAsia="楷体" w:cs="楷体"/>
          <w:color w:val="00000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  <w:t>（六）活动时间</w:t>
      </w:r>
    </w:p>
    <w:p w14:paraId="78DF2C2F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每天6:00-22:00，在规定的时间段内，学生自行选择跑步时间。</w:t>
      </w:r>
    </w:p>
    <w:p w14:paraId="225D722E">
      <w:pPr>
        <w:widowControl/>
        <w:spacing w:line="620" w:lineRule="atLeast"/>
        <w:ind w:firstLine="720"/>
        <w:jc w:val="left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二、评定标准</w:t>
      </w:r>
    </w:p>
    <w:p w14:paraId="205A4B13">
      <w:pPr>
        <w:widowControl/>
        <w:spacing w:line="620" w:lineRule="atLeast"/>
        <w:ind w:firstLine="720"/>
        <w:jc w:val="left"/>
        <w:rPr>
          <w:rFonts w:ascii="楷体" w:hAnsi="楷体" w:eastAsia="楷体" w:cs="楷体"/>
          <w:color w:val="00000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  <w:t>（一）单次评定标准</w:t>
      </w:r>
    </w:p>
    <w:p w14:paraId="583A02FB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单次跑步最低完成1公里，若低于1公里，则系统不记录成绩；单次跑步最多记录5公里，若超过5公里，系统仅记录5公里。</w:t>
      </w:r>
    </w:p>
    <w:p w14:paraId="755D607C">
      <w:pPr>
        <w:widowControl/>
        <w:spacing w:line="620" w:lineRule="atLeast"/>
        <w:ind w:firstLine="720"/>
        <w:jc w:val="left"/>
        <w:rPr>
          <w:rFonts w:ascii="楷体" w:hAnsi="楷体" w:eastAsia="楷体" w:cs="楷体"/>
          <w:color w:val="00000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  <w:t>（二）配速要求</w:t>
      </w:r>
    </w:p>
    <w:p w14:paraId="4378E69E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速度应控制在3分钟/公里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单次时间/单次有效里程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10分钟/公里。每次跑步，超过最低里程要求且配速达标，记为有效成绩一次；低于最低里程要求或配速不达标，记为无效成绩。假设跑步2.6公里，用时5分钟，5/2.6=1.92（分钟/公里），</w:t>
      </w:r>
      <w:r>
        <w:rPr>
          <w:rFonts w:hint="eastAsia" w:ascii="仿宋" w:hAnsi="仿宋" w:eastAsia="仿宋" w:cs="Arial"/>
          <w:kern w:val="0"/>
          <w:sz w:val="32"/>
          <w:szCs w:val="32"/>
        </w:rPr>
        <w:t>该配速不达标，此成绩无效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；用时27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分钟，27/2.6=10.38（分钟/公里），该配速不达标，因此记为无效成绩。</w:t>
      </w:r>
    </w:p>
    <w:p w14:paraId="61069C76">
      <w:pPr>
        <w:widowControl/>
        <w:spacing w:line="620" w:lineRule="atLeast"/>
        <w:ind w:firstLine="720"/>
        <w:jc w:val="left"/>
        <w:rPr>
          <w:rFonts w:ascii="楷体" w:hAnsi="楷体" w:eastAsia="楷体" w:cs="楷体"/>
          <w:color w:val="00000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  <w:t>（三）学期评定标准</w:t>
      </w:r>
    </w:p>
    <w:p w14:paraId="68D9AC70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女生成绩=该学期参加“校园跑”累计公里数×1分/公里</w:t>
      </w:r>
    </w:p>
    <w:p w14:paraId="0BB26606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男生成绩=（该学期参加“校园跑”累计公里数-10公里）×1分/公里</w:t>
      </w:r>
    </w:p>
    <w:p w14:paraId="2D713C5A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如果换算出来的成绩超过100分时，记为100分；如果换算出来的成绩低于0分时，记为0分。</w:t>
      </w:r>
    </w:p>
    <w:p w14:paraId="78D08B0B">
      <w:pPr>
        <w:pStyle w:val="2"/>
        <w:widowControl/>
        <w:spacing w:beforeAutospacing="0" w:afterAutospacing="0" w:line="525" w:lineRule="atLeast"/>
        <w:ind w:firstLine="645"/>
        <w:rPr>
          <w:rFonts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另外，如果本学期大一新生军训安排在1-16周，考虑到军训期间学生身体所承受的强度不再适宜额外体育锻炼，在计算成绩时酌情增加20分。</w:t>
      </w:r>
    </w:p>
    <w:p w14:paraId="631E94FB">
      <w:pPr>
        <w:widowControl/>
        <w:spacing w:line="620" w:lineRule="atLeast"/>
        <w:ind w:firstLine="643" w:firstLineChars="200"/>
        <w:jc w:val="left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三、规定说明</w:t>
      </w:r>
    </w:p>
    <w:p w14:paraId="361F81E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1涵养诚信向上跑步文化。跑步过程不得使用任何代步工具或冒名顶替代跑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接力跑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。学校将加强巡查监督，对违规学生将建立违规信息记录。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  <w:t>课外体育锻炼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过程中发现使用任何代步工具、冒名顶替、网络购买代码等各种违规行为的，将严肃处理。若发现使用任何代步工具、冒名顶替、网络购买代码等各种违规行为的，将严肃处理。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bidi="ar"/>
        </w:rPr>
        <w:t>违规者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 w:bidi="ar"/>
        </w:rPr>
        <w:t>按课外体育锻炼作弊处理，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 w:bidi="ar"/>
        </w:rPr>
        <w:t>校园跑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 w:bidi="ar"/>
        </w:rPr>
        <w:t>成绩（占《体育》必修课程 “最终成绩” 的 20%）将直接记为 0 分，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bidi="ar"/>
        </w:rPr>
        <w:t>通报给《体育》课任课教师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 w:bidi="ar"/>
        </w:rPr>
        <w:t>。</w:t>
      </w:r>
    </w:p>
    <w:p w14:paraId="6696D6A8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2.系统采用时间综合验证。每次跑步速度快于3分钟/公里的，有借助交通工具的可能性；慢于10分钟/公里的，有慢走的可能性。跑步速度太快或太慢，不符合配速要求的，均会被系统记为无效成绩。</w:t>
      </w:r>
    </w:p>
    <w:p w14:paraId="60FDEFD2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3.系统采用步数综合验证。合格“步幅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”区间为0.6米—2.3米，高于或低于该区间，均会被系统记为无效成绩。</w:t>
      </w:r>
    </w:p>
    <w:p w14:paraId="15BD762D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4.系统采用人脸综合验证。跑步开始时，系统会要求人脸识别1次。跑步过程中，系统会随机要求人脸识别1次。当系统发出人脸识别要求后，超过1分钟未识别者或者超过200米未识别者，均会被系统记为无效成绩。</w:t>
      </w:r>
    </w:p>
    <w:p w14:paraId="364EFDFC">
      <w:pPr>
        <w:widowControl/>
        <w:spacing w:line="620" w:lineRule="atLeast"/>
        <w:ind w:firstLine="720"/>
        <w:jc w:val="left"/>
        <w:rPr>
          <w:rFonts w:ascii="仿宋" w:hAnsi="仿宋" w:eastAsia="仿宋" w:cs="Arial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四、特殊情况处理</w:t>
      </w:r>
    </w:p>
    <w:p w14:paraId="700705A2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以下情况，由学生本人提出申请（申请表如附件1-2所示，线上申请。线上申请路径为：学校主页—智慧校园—综合办事大厅—“校园跑”免跑或其他情况申请），经相关人员同意，并经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基础教育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学院核准后，可根据具体情况进行换算或调整：</w:t>
      </w:r>
    </w:p>
    <w:p w14:paraId="127846E5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.鼓励学生积极参加各种体育竞赛。代表学校参加厅级及以上体育竞赛的运动员，由学生提出申请，经教练员同意，可将在《体育》必修课开课期间参加培训及参赛运动量换算为“校园跑”里程数。换算公式为：培训及参赛期间折算的里程数=培训及参赛的累计天数×3公里/天。换算申请须书面申请，并附相关证明材料。</w:t>
      </w:r>
    </w:p>
    <w:p w14:paraId="57BBE5AC">
      <w:pPr>
        <w:widowControl/>
        <w:spacing w:line="620" w:lineRule="atLeast"/>
        <w:ind w:firstLine="72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.鼓励学生锤炼顽强拼搏的意志品质。对残疾、伤病和不适宜参加“校园跑”的学生，可以申请免于执行和降低要求执行该方案。申请免于执行“校园跑”方案的学生，按照《国家学生体质健康测试标准》免测办法执行。对于申请免跑的学生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 w:bidi="ar"/>
        </w:rPr>
        <w:t>校园跑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 w:bidi="ar"/>
        </w:rPr>
        <w:t>成绩（占《体育》必修课程 “最终成绩” 的 20%）将直接记为 0 分。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对于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有其他特殊情况者，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可申请体育保健班，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由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保健班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任课教师根据学生身体状况，为其单独制定体育锻炼计划及考核标准。</w:t>
      </w:r>
    </w:p>
    <w:p w14:paraId="170B918B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3.鼓励一切从实际出发实事求是。对于学生申请的其他特殊情况，经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基础教育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学院研判审核认定后，可进行换算或调整。</w:t>
      </w:r>
    </w:p>
    <w:p w14:paraId="793FF48D">
      <w:pPr>
        <w:widowControl/>
        <w:spacing w:line="620" w:lineRule="atLeast"/>
        <w:ind w:firstLine="720"/>
        <w:jc w:val="left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五、信息查询及反馈</w:t>
      </w:r>
    </w:p>
    <w:p w14:paraId="4314761D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1.所有“校园跑”里程数以APP系统提供的数据为准。</w:t>
      </w:r>
    </w:p>
    <w:p w14:paraId="6C627B0B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2.学生可通过手机APP及时查询自己“校园跑”相关的信息，如对成绩记录存在疑问，可以进行在线申述。</w:t>
      </w:r>
    </w:p>
    <w:p w14:paraId="74B5DE1B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.“体适能”APP密码忘记、错误导致登录不上，可重置密码，若无法重置密码，请按照以下步骤操作：（1）找回密码；（2）申述找回密码；（3）填写学号；（4）重新申述；（5）填写个人资料，发起申述；（6）等待审核（审核时间不固定，一般会在每天22：00左右批量处理）；（7）审核完成，重设密码（初始密码为：cjxy123456）；（8）强制修改密码。</w:t>
      </w:r>
    </w:p>
    <w:p w14:paraId="12E74333"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4.如果存在其他问题需要解答与反馈，可以由体育委员收集班级信息后，在QQ咨询群进行咨询（QQ号码：874469841</w:t>
      </w:r>
      <w:r>
        <w:rPr>
          <w:rFonts w:hint="eastAsia" w:ascii="仿宋" w:hAnsi="仿宋" w:eastAsia="仿宋" w:cs="Arial"/>
          <w:kern w:val="0"/>
          <w:sz w:val="32"/>
          <w:szCs w:val="32"/>
        </w:rPr>
        <w:t>、937740863）。特别强调，所有申请加入QQ群的同学，需要完整注明“学号+班级+姓名”，否则，不予通过。</w:t>
      </w:r>
    </w:p>
    <w:p w14:paraId="696EB13C">
      <w:pPr>
        <w:widowControl/>
        <w:spacing w:line="620" w:lineRule="atLeast"/>
        <w:ind w:firstLine="720"/>
        <w:jc w:val="left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六、相关人员及部门职责</w:t>
      </w:r>
    </w:p>
    <w:p w14:paraId="0B2EF9F8">
      <w:pPr>
        <w:widowControl/>
        <w:spacing w:line="620" w:lineRule="atLeast"/>
        <w:ind w:firstLine="720"/>
        <w:jc w:val="left"/>
        <w:rPr>
          <w:rFonts w:ascii="楷体" w:hAnsi="楷体" w:eastAsia="楷体" w:cs="楷体"/>
          <w:color w:val="00000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  <w:t>（一）任课教师职责</w:t>
      </w:r>
    </w:p>
    <w:p w14:paraId="59DFDE18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1.任课教师应对学生参与“校园跑”的情况进行指导。指导学生合理有序、科学安排跑步计划和跑步时间，指导学生做好跑前的热身运动和跑后的放松运动。</w:t>
      </w:r>
    </w:p>
    <w:p w14:paraId="6DEF1130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2.任课教师应充分考虑每个同学身体异质性，对申请降低标准执行的同学，应根据该同学实际情况，单独制订考核标准。</w:t>
      </w:r>
    </w:p>
    <w:p w14:paraId="7CC2FF9A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3.任课教师应对所有学生的身体状况进行保密。</w:t>
      </w:r>
    </w:p>
    <w:p w14:paraId="5850EAB1">
      <w:pPr>
        <w:widowControl/>
        <w:spacing w:line="620" w:lineRule="atLeast"/>
        <w:ind w:firstLine="720"/>
        <w:jc w:val="left"/>
        <w:rPr>
          <w:rFonts w:ascii="楷体" w:hAnsi="楷体" w:eastAsia="楷体" w:cs="楷体"/>
          <w:color w:val="00000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  <w:t>（二）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基础教育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  <w:t>学院职责</w:t>
      </w:r>
    </w:p>
    <w:p w14:paraId="7D83D02F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1.每学期中，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基础教育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学院对“校园跑”实施效果进行跟踪、评价，对“校园跑”过程中出现的问题进行分析、研判。</w:t>
      </w:r>
    </w:p>
    <w:p w14:paraId="559AC31A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2.每学期末，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基础教育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学院根据实际情况进行研判，对该学期“校园跑”的“评定标准”进行再判断，如果因其他原因确实需要进行调整，经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基础教育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学院教学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指导委员会同意后可对该学期评定标准予以调整。</w:t>
      </w:r>
    </w:p>
    <w:p w14:paraId="318E6795">
      <w:pPr>
        <w:widowControl/>
        <w:spacing w:line="620" w:lineRule="atLeast"/>
        <w:ind w:firstLine="720"/>
        <w:jc w:val="lef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七、安全注意事项</w:t>
      </w:r>
    </w:p>
    <w:p w14:paraId="39AA0E16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1.参加跑步学生应身体健康，并根据自己的身体状况、课程安排和天气情况，合理有序、科学安排跑步计划和具体跑步时间。</w:t>
      </w:r>
    </w:p>
    <w:p w14:paraId="38A7DA84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2.跑前应做好各项准备工作，包括穿合适的运动服、运动鞋，充足的睡眠、合理的营养等，做好跑前热身运动和跑后的放松运动。</w:t>
      </w:r>
    </w:p>
    <w:p w14:paraId="77C3DE79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3.跑步过程中如有任何不适，应立即终止跑步活动，适度自我调整状态，并尽快到校医务室就诊。</w:t>
      </w:r>
    </w:p>
    <w:p w14:paraId="2BC4B277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4.跑步路线选择应在校内规定的区域内进行，遵守校内有关交通安全规定，注意校园内来往车辆和人流情况，确保自身运动安全。</w:t>
      </w:r>
    </w:p>
    <w:p w14:paraId="71371394">
      <w:pPr>
        <w:widowControl/>
        <w:spacing w:line="620" w:lineRule="atLeast"/>
        <w:ind w:firstLine="72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5.如出现极其恶劣天气状况或其他情况，由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基础教育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学院代表校体育运动委员会发布中止或减免“校园跑”任务。</w:t>
      </w:r>
    </w:p>
    <w:p w14:paraId="17F380F2">
      <w:pPr>
        <w:widowControl/>
        <w:spacing w:line="620" w:lineRule="atLeas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6AE9E103">
      <w:pPr>
        <w:widowControl/>
        <w:spacing w:line="620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附件：1-1.“体适能”App使用说明</w:t>
      </w:r>
    </w:p>
    <w:p w14:paraId="57FED7BD">
      <w:pPr>
        <w:widowControl/>
        <w:spacing w:line="620" w:lineRule="atLeas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5E96D9ED">
      <w:pPr>
        <w:widowControl/>
        <w:spacing w:line="620" w:lineRule="atLeas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6A71B5DA">
      <w:pPr>
        <w:pStyle w:val="2"/>
        <w:widowControl/>
        <w:spacing w:beforeAutospacing="0" w:afterAutospacing="0" w:line="615" w:lineRule="atLeast"/>
        <w:ind w:firstLine="3840" w:firstLineChars="1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广西财经学院体育运动委员会</w:t>
      </w:r>
    </w:p>
    <w:p w14:paraId="6927C2DC">
      <w:pPr>
        <w:pStyle w:val="2"/>
        <w:widowControl/>
        <w:spacing w:beforeAutospacing="0" w:afterAutospacing="0" w:line="615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      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基础教育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学院</w:t>
      </w:r>
    </w:p>
    <w:p w14:paraId="74E245A1">
      <w:pPr>
        <w:pStyle w:val="2"/>
        <w:widowControl/>
        <w:spacing w:beforeAutospacing="0" w:afterAutospacing="0" w:line="420" w:lineRule="atLeast"/>
        <w:jc w:val="center"/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 w14:paraId="17D9C6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264FD"/>
    <w:rsid w:val="04B32944"/>
    <w:rsid w:val="04C609C8"/>
    <w:rsid w:val="0AE12A19"/>
    <w:rsid w:val="13DA623E"/>
    <w:rsid w:val="14262CED"/>
    <w:rsid w:val="1E054CCA"/>
    <w:rsid w:val="236773C3"/>
    <w:rsid w:val="236955D7"/>
    <w:rsid w:val="265C0D35"/>
    <w:rsid w:val="26AA5F44"/>
    <w:rsid w:val="2E61338C"/>
    <w:rsid w:val="377B3C87"/>
    <w:rsid w:val="3A6F5083"/>
    <w:rsid w:val="3F424B14"/>
    <w:rsid w:val="445264FD"/>
    <w:rsid w:val="468B460A"/>
    <w:rsid w:val="4C6251E1"/>
    <w:rsid w:val="540B196F"/>
    <w:rsid w:val="578515EA"/>
    <w:rsid w:val="6144573B"/>
    <w:rsid w:val="684B7655"/>
    <w:rsid w:val="6AFC79BD"/>
    <w:rsid w:val="6DE74955"/>
    <w:rsid w:val="770E6AAE"/>
    <w:rsid w:val="78F41718"/>
    <w:rsid w:val="7B3A4316"/>
    <w:rsid w:val="7CC5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2832</Words>
  <Characters>2972</Characters>
  <Lines>0</Lines>
  <Paragraphs>0</Paragraphs>
  <TotalTime>4</TotalTime>
  <ScaleCrop>false</ScaleCrop>
  <LinksUpToDate>false</LinksUpToDate>
  <CharactersWithSpaces>3025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2025-09-05T09:30:00Z</dcterms:created>
  <dc:creator>曙光</dc:creator>
  <cp:lastModifiedBy>曙光</cp:lastModifiedBy>
  <dcterms:modified xsi:type="dcterms:W3CDTF">2025-09-08T08:16:10Z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157DF34C3FEF4AE7988259E43BDDE5A6_13</vt:lpwstr>
  </property>
  <property fmtid="{D5CDD505-2E9C-101B-9397-08002B2CF9AE}" pid="4" name="KSOTemplateDocerSaveRecord">
    <vt:lpwstr>eyJoZGlkIjoiZGVlNWY5YWFiOTA3OGZkN2FlNGM1YmQ4YzNjMTZkMTgiLCJ1c2VySWQiOiIxNTcyODA3NzE0In0=</vt:lpwstr>
  </property>
</Properties>
</file>