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621"/>
        <w:tblW w:w="53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1284"/>
        <w:gridCol w:w="4771"/>
        <w:gridCol w:w="752"/>
        <w:gridCol w:w="712"/>
        <w:gridCol w:w="846"/>
        <w:gridCol w:w="852"/>
        <w:gridCol w:w="990"/>
      </w:tblGrid>
      <w:tr w:rsidR="00EC0B0C" w:rsidRPr="00F81468" w14:paraId="32767D00" w14:textId="77777777" w:rsidTr="00EC0B0C">
        <w:trPr>
          <w:trHeight w:val="5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F82A811" w14:textId="143AC049" w:rsidR="00EC0B0C" w:rsidRPr="002F4495" w:rsidRDefault="00EC0B0C" w:rsidP="002F4495">
            <w:pPr>
              <w:widowControl/>
              <w:jc w:val="left"/>
              <w:textAlignment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2F4495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2"/>
                <w:szCs w:val="21"/>
                <w:lang w:bidi="ar"/>
              </w:rPr>
              <w:t>附件1</w:t>
            </w:r>
          </w:p>
        </w:tc>
      </w:tr>
      <w:tr w:rsidR="00EC0B0C" w:rsidRPr="00F81468" w14:paraId="08C49F5E" w14:textId="77777777" w:rsidTr="00EC0B0C">
        <w:trPr>
          <w:trHeight w:val="5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0E83EF9" w14:textId="6BEB72A2" w:rsidR="00EC0B0C" w:rsidRPr="00B40F29" w:rsidRDefault="00EC0B0C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 w:rsidRPr="00B40F2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广西财经学院档案数字化存储设备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采购项目</w:t>
            </w:r>
            <w:r w:rsidR="0003069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（重1）</w:t>
            </w:r>
            <w:r w:rsidRPr="00B40F29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报价单</w:t>
            </w:r>
          </w:p>
        </w:tc>
      </w:tr>
      <w:tr w:rsidR="00EC0B0C" w:rsidRPr="00F81468" w14:paraId="30BE61D3" w14:textId="77777777" w:rsidTr="00EC0B0C">
        <w:trPr>
          <w:trHeight w:val="570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29CD85" w14:textId="3DBB1522" w:rsidR="00EC0B0C" w:rsidRDefault="00EC0B0C" w:rsidP="00C60E63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9F0B3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1"/>
                <w:lang w:bidi="ar"/>
              </w:rPr>
              <w:t>（上限控制价：￥9</w:t>
            </w:r>
            <w:r w:rsidR="00C60E6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1"/>
                <w:lang w:bidi="ar"/>
              </w:rPr>
              <w:t>2</w:t>
            </w:r>
            <w:r w:rsidRPr="009F0B3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1"/>
                <w:lang w:bidi="ar"/>
              </w:rPr>
              <w:t>000.00元）</w:t>
            </w:r>
          </w:p>
        </w:tc>
      </w:tr>
      <w:tr w:rsidR="00411F9E" w:rsidRPr="00F81468" w14:paraId="0BB75C9F" w14:textId="06A6AB24" w:rsidTr="00C60E63">
        <w:trPr>
          <w:trHeight w:val="57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EC87C" w14:textId="77777777" w:rsidR="00411F9E" w:rsidRPr="00F81468" w:rsidRDefault="00411F9E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F8146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9AAAD" w14:textId="77777777" w:rsidR="00411F9E" w:rsidRPr="00F81468" w:rsidRDefault="00411F9E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F8146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名称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C56B4" w14:textId="77777777" w:rsidR="00411F9E" w:rsidRPr="00F81468" w:rsidRDefault="00411F9E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 w:rsidRPr="00F8146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规格参数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0FF8B" w14:textId="5B362074" w:rsidR="00411F9E" w:rsidRPr="00F81468" w:rsidRDefault="00411F9E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品牌要求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638E2" w14:textId="3EB6E7AE" w:rsidR="00411F9E" w:rsidRPr="00F81468" w:rsidRDefault="00411F9E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数量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2396" w14:textId="77777777" w:rsidR="00411F9E" w:rsidRDefault="00411F9E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4754D3DB" w14:textId="65229D20" w:rsidR="00411F9E" w:rsidRDefault="00411F9E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（元）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7D72" w14:textId="3FDAC8C4" w:rsidR="00411F9E" w:rsidRDefault="00411F9E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40E01BBA" w14:textId="55F929F2" w:rsidR="00411F9E" w:rsidRPr="00F81468" w:rsidRDefault="00411F9E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（元）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A8B7D" w14:textId="77777777" w:rsidR="00411F9E" w:rsidRDefault="00411F9E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响应</w:t>
            </w:r>
          </w:p>
          <w:p w14:paraId="58D48084" w14:textId="466E2186" w:rsidR="00411F9E" w:rsidRPr="00F81468" w:rsidRDefault="00411F9E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品牌</w:t>
            </w:r>
            <w:r w:rsidR="00C60E63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及型号</w:t>
            </w:r>
          </w:p>
        </w:tc>
      </w:tr>
      <w:tr w:rsidR="00411F9E" w:rsidRPr="00F81468" w14:paraId="7ECDBF97" w14:textId="7B5A2901" w:rsidTr="00C62C0A">
        <w:trPr>
          <w:trHeight w:val="57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EDBB2" w14:textId="77777777" w:rsidR="00411F9E" w:rsidRPr="00F81468" w:rsidRDefault="00411F9E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F81468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E8700" w14:textId="77777777" w:rsidR="00411F9E" w:rsidRDefault="00411F9E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F81468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企业级网络</w:t>
            </w:r>
          </w:p>
          <w:p w14:paraId="3B94E323" w14:textId="6F39F430" w:rsidR="00411F9E" w:rsidRPr="00F81468" w:rsidRDefault="00411F9E" w:rsidP="00C60E63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F81468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存储服务器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B0FB7" w14:textId="18B97986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一、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硬件配置需求</w:t>
            </w:r>
          </w:p>
          <w:p w14:paraId="5CB6AA55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1、外型：独立主机，机架式机箱；</w:t>
            </w:r>
          </w:p>
          <w:p w14:paraId="66B16A53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2、配置≥1颗 Intel Xeon D-1521（四核心，基准2.4GHz/</w:t>
            </w:r>
            <w:proofErr w:type="gramStart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睿</w:t>
            </w:r>
            <w:proofErr w:type="gramEnd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频2.7GHz处理器，64-bit）CPU模块；</w:t>
            </w:r>
          </w:p>
          <w:p w14:paraId="3F48DE20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3、配置≥2根16 GB DDR4 ECC UDIMM内存，内存容量上限64GB；</w:t>
            </w:r>
          </w:p>
          <w:p w14:paraId="697E41A5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4、配置≥12块8TB NAS专用硬盘；</w:t>
            </w:r>
          </w:p>
          <w:p w14:paraId="2BA956D8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5、配置≥2×USB 3.2接口，配置≥4×RJ45 1GbE网络孔(支持 Link Aggregation/故障移转)，配置≥2×RJ45 10GbE网络孔(支持 Link Aggregation/故障移转)，配置≥2×扩充端口（Infiniband）；</w:t>
            </w:r>
          </w:p>
          <w:p w14:paraId="1A7578A2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6、配置≥原厂1个电源供应器，功率可达500W（含）以上；</w:t>
            </w:r>
          </w:p>
          <w:p w14:paraId="27A1A25D" w14:textId="6639A351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7、设备硬件质保</w:t>
            </w:r>
            <w:r w:rsidR="00C62C0A"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≥5年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。</w:t>
            </w:r>
          </w:p>
          <w:p w14:paraId="7EDE9682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二、技术参数需求</w:t>
            </w:r>
          </w:p>
          <w:p w14:paraId="3C40F96E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1、扩充设备后硬盘槽</w:t>
            </w:r>
            <w:proofErr w:type="gramStart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位最大</w:t>
            </w:r>
            <w:proofErr w:type="gramEnd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支持≥36个，支持热插拔，安装扩充设备后存储容量最大支持≥864TB；</w:t>
            </w:r>
          </w:p>
          <w:p w14:paraId="23ADC2B6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2、网络传输协议支持SMB、AFP、NFS、FTP、WebDAV、CalDAV、iSCSI、Telnet、SSH、SNMP、VPN(PPTP、OpenVPN TM、L2TP)；</w:t>
            </w:r>
          </w:p>
          <w:p w14:paraId="5C137A1C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3、网站浏览器支持Chrome、Internet Explorer：10 或以上版本、Firefox、Safari 10 及以上版本、Safari (适用于操作系统为 iOS 10 及以上版本)、Chrome (适用于操作系统为Android 6.0 及以上版本)；</w:t>
            </w:r>
          </w:p>
          <w:p w14:paraId="724074A3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4、客户端操作系统支持Microsoft Windows、Linux、Mac、iOS、Android；</w:t>
            </w:r>
          </w:p>
          <w:p w14:paraId="2DC783B5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5、RAID磁盘阵列类型支持：RAID F1、Basic、JBOD、RAID 0、RAID 1、RAID 5、RAID 6、RAID 10；</w:t>
            </w:r>
          </w:p>
          <w:p w14:paraId="5A147F35" w14:textId="7297D99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、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能连接</w:t>
            </w:r>
            <w:r w:rsidRPr="00C60E63">
              <w:rPr>
                <w:rFonts w:ascii="Malgun Gothic" w:eastAsia="Malgun Gothic" w:hAnsi="Malgun Gothic" w:cs="Malgun Gothic" w:hint="eastAsia"/>
                <w:color w:val="000000"/>
                <w:kern w:val="0"/>
                <w:sz w:val="20"/>
                <w:szCs w:val="21"/>
                <w:lang w:bidi="ar"/>
              </w:rPr>
              <w:t>不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断电系统</w:t>
            </w:r>
            <w:r w:rsidRPr="00C60E63"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  <w:t xml:space="preserve"> (UPS)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，支持作为网络</w:t>
            </w:r>
            <w:proofErr w:type="gramStart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不</w:t>
            </w:r>
            <w:proofErr w:type="gramEnd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断电系统</w:t>
            </w:r>
            <w:r w:rsidRPr="00C60E63"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  <w:t xml:space="preserve"> (UPS) 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服务器，可以获取</w:t>
            </w:r>
            <w:proofErr w:type="gramStart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不</w:t>
            </w:r>
            <w:proofErr w:type="gramEnd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断电系统</w:t>
            </w:r>
            <w:r w:rsidRPr="00C60E63"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  <w:t xml:space="preserve"> (UPS) 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剩余电量并将其转发到其他使用</w:t>
            </w:r>
            <w:r w:rsidRPr="00C60E63"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  <w:t xml:space="preserve"> UPS 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的设备客户端。</w:t>
            </w:r>
          </w:p>
          <w:p w14:paraId="5F6106E5" w14:textId="385E3CC6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、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FTP 联机支持 SSL/TLS、自动封锁可疑 IP、防火墙设置、rsync 网络备份加密、HTTPS 安全联机，</w:t>
            </w:r>
            <w:proofErr w:type="gramStart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帐号</w:t>
            </w:r>
            <w:proofErr w:type="gramEnd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异常登录自动检测并提供锁死保护。</w:t>
            </w:r>
          </w:p>
          <w:p w14:paraId="28525596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8、采用 Linux-based 作业软件，支持双重验证 (2FA)。登录主机时，可以通过手机发送验证码，具有自定义配置防火墙策略和杀毒软件；支持使用 Windows Hello，macOS TouchID 或 FIDO2/U2F 硬件安全密钥验证用户登录；</w:t>
            </w:r>
          </w:p>
          <w:p w14:paraId="79AA1F86" w14:textId="611CAA51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lastRenderedPageBreak/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、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提供 Web 化多任务网页管理界面，系统语言默认中文，同时支持 20 多种语言。</w:t>
            </w:r>
          </w:p>
          <w:p w14:paraId="0E885530" w14:textId="67F302EA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、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提供共享文件夹和</w:t>
            </w:r>
            <w:r w:rsidRPr="00C60E63"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  <w:t xml:space="preserve"> LUN 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快照功能，可手动或定时执</w:t>
            </w:r>
            <w:r w:rsidRPr="00C60E63">
              <w:rPr>
                <w:rFonts w:ascii="Malgun Gothic" w:eastAsia="Malgun Gothic" w:hAnsi="Malgun Gothic" w:cs="Malgun Gothic" w:hint="eastAsia"/>
                <w:color w:val="000000"/>
                <w:kern w:val="0"/>
                <w:sz w:val="20"/>
                <w:szCs w:val="21"/>
                <w:lang w:bidi="ar"/>
              </w:rPr>
              <w:t>行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文件夹快照，以保障文件误删时，可快速恢复文件，系统内置</w:t>
            </w:r>
            <w:r w:rsidRPr="00C60E63"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  <w:t>LUN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安全管理软件</w:t>
            </w:r>
            <w:r w:rsidRPr="00C60E63"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  <w:t>,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支持≥</w:t>
            </w:r>
            <w:r w:rsidRPr="00C60E63"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  <w:t>256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个</w:t>
            </w:r>
            <w:r w:rsidRPr="00C60E63"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  <w:t>LUN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；（响应文件中需提供产品功能界面截</w:t>
            </w:r>
            <w:proofErr w:type="gramStart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图材料</w:t>
            </w:r>
            <w:proofErr w:type="gramEnd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并加盖供应商公章）</w:t>
            </w:r>
          </w:p>
          <w:p w14:paraId="1F38CF82" w14:textId="743024CB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  <w:t>11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、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提供磁盘空间配额管</w:t>
            </w:r>
            <w:r w:rsidRPr="00C60E63">
              <w:rPr>
                <w:rFonts w:ascii="Malgun Gothic" w:eastAsia="Malgun Gothic" w:hAnsi="Malgun Gothic" w:cs="Malgun Gothic" w:hint="eastAsia"/>
                <w:color w:val="000000"/>
                <w:kern w:val="0"/>
                <w:sz w:val="20"/>
                <w:szCs w:val="21"/>
                <w:lang w:bidi="ar"/>
              </w:rPr>
              <w:t>理</w:t>
            </w:r>
            <w:r w:rsidRPr="00C60E63"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  <w:t xml:space="preserve"> (Quota Management) 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功能，限制在共享文件</w:t>
            </w:r>
            <w:proofErr w:type="gramStart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夹用户</w:t>
            </w:r>
            <w:proofErr w:type="gramEnd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的磁盘空间使用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量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，以避免少数用户大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量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占用共享磁盘空间，妥善分配磁盘资源。</w:t>
            </w:r>
          </w:p>
          <w:p w14:paraId="617D6320" w14:textId="2D3ACE0D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、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提供高可用 (High-Availability) 配置，支持双</w:t>
            </w:r>
            <w:proofErr w:type="gramStart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机热备</w:t>
            </w:r>
            <w:proofErr w:type="gramEnd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，可使用两台主机通过网线连接，组成高可用性集群，分别为主、备用服务器。当主服务器发生错误时，可将服务自动转移至备用服务器。</w:t>
            </w:r>
          </w:p>
          <w:p w14:paraId="2250A59B" w14:textId="4111FFBA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、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当使用大小不同的硬盘时，可充分利用硬盘资源，大幅提升可用存储空间，避免插入不同容量的硬盘造成存储空间损失。</w:t>
            </w:r>
          </w:p>
          <w:p w14:paraId="0AEE0321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14、支持加入已有的 Windows ADS (Active Directory Services) 或 LDAP 目录，可无缝集成到现有的目录服务。支持将部分管理权限委派给 ADS 和 LDAP 目录中的</w:t>
            </w:r>
            <w:proofErr w:type="gramStart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帐户</w:t>
            </w:r>
            <w:proofErr w:type="gramEnd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。</w:t>
            </w:r>
          </w:p>
          <w:p w14:paraId="67FAB7F7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15、支持 Windows ACL 13 种权限设定，并可同时通过 Windows 窗口及网页管理接口直接设置 ACL 权限。迁移 Windows 文件时，支持 AD 权限同步迁入；</w:t>
            </w:r>
          </w:p>
          <w:p w14:paraId="18707AAA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16、支持多台同品牌服务器远程双向自动同步文件，且可提供权限控制。为保护重要数据在受到无预警的灾难损害（如火灾等），可将文件和设置（如用户</w:t>
            </w:r>
            <w:proofErr w:type="gramStart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帐户</w:t>
            </w:r>
            <w:proofErr w:type="gramEnd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、共享文件夹、文件共享或其他设置等）轻松备份至不同地点同品牌的服务器中。初次设置之后，无论增加、删除或编辑了共享文件夹的内容，所做的修改都会自动被同步；</w:t>
            </w:r>
          </w:p>
          <w:p w14:paraId="2E1E8FDE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17、支持手动和计划性备份，能在单一入口，安全备份单位电脑、Windows 和 Linux 物理服务器、SMB 和 rsync 文件服务器、VMware vSphere 和 Hyper-V 等虚拟机，配合相关软件可做容灾使用。备份软件无需额外费用，不设终端数量限制，备份容量</w:t>
            </w:r>
            <w:proofErr w:type="gramStart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不</w:t>
            </w:r>
            <w:proofErr w:type="gramEnd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受授权限制；（响应文件中需提供产品功能界面截</w:t>
            </w:r>
            <w:proofErr w:type="gramStart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图材料</w:t>
            </w:r>
            <w:proofErr w:type="gramEnd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并加盖供应商公章）</w:t>
            </w:r>
          </w:p>
          <w:p w14:paraId="658215C2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18、支持将数据和程序、系统设置备份至另一台服务器、外接设备，或京东云等公有云，实现异地灾备。并且支持重复数据删除、数据加密与压缩功能等；</w:t>
            </w:r>
          </w:p>
          <w:p w14:paraId="4A8992B6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19、支持备份 Microsoft 365 和 Google Workspace,包括 Word、Excel、PowerPoint、Microsoft Teams、Outlook、OneDrive 等，以及 Google Drive、Google Calendar、Gmail、Google Contacts；</w:t>
            </w:r>
          </w:p>
          <w:p w14:paraId="1ACE24CA" w14:textId="247488D2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20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、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支持虚拟化认证VMware vSphere、Microsoft Hyper-V、OpenStack Cinder、Citrix XenServer</w:t>
            </w:r>
          </w:p>
          <w:p w14:paraId="71661699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21、支持虚拟化技术，支持 iSCSI LUN 克隆/快照，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lastRenderedPageBreak/>
              <w:t>支持多种操作系统、快速建立虚拟机、虚拟机汇入导出、系统快照等功能。通过网页的集中化管控平台，可直接为虚拟化系统添加备份保护任务，直接将备份的虚拟机通过挂载的方式即时可用，并支持设置虚拟机挂载后是否自动开机和联网；支持多种虚拟化部署，包括 VMware vSphere® 、Windows Hyper-V® 、Citrix XenServer® 和 OpenStack Cinder®等；（响应文件中需提供产品功能界面截</w:t>
            </w:r>
            <w:proofErr w:type="gramStart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图材料</w:t>
            </w:r>
            <w:proofErr w:type="gramEnd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并加盖供应商公章）</w:t>
            </w:r>
          </w:p>
          <w:p w14:paraId="747DD4C7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22、可在 VMware 或 Windows 上管理和监控多台存储节点；</w:t>
            </w:r>
          </w:p>
          <w:p w14:paraId="1A58D766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23、可直接通过 VMware vCenter Server 启用 Disaster Recovery，简化设置并优化流程；</w:t>
            </w:r>
          </w:p>
          <w:p w14:paraId="5D4C1655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24、可使用 Microsoft 的 System Center Virtual Machine Manager 用户界面，管理多台存储节点；</w:t>
            </w:r>
          </w:p>
          <w:p w14:paraId="4B019026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25、支持百度云、</w:t>
            </w:r>
            <w:proofErr w:type="gramStart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腾讯</w:t>
            </w:r>
            <w:proofErr w:type="gramEnd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 xml:space="preserve"> COS、京东云、阿里云、坚果云、Google Drive 以及 Dropbox 等云端备份与同步，多</w:t>
            </w:r>
            <w:proofErr w:type="gramStart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公有云</w:t>
            </w:r>
            <w:proofErr w:type="gramEnd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加密同步功能；</w:t>
            </w:r>
          </w:p>
          <w:p w14:paraId="1603D068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26、支持多人同时在线编辑文档、电子表格、和幻灯片，支持标签整理文件，支持设置指定用户的查看和修改权限，提升办公效率；</w:t>
            </w:r>
          </w:p>
          <w:p w14:paraId="2B5EEE04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27、支持生成 https 协议的文件共享链接，用户能访问和下载文件；</w:t>
            </w:r>
          </w:p>
          <w:p w14:paraId="73DDC6D3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28、支持共享文件夹和 LUN 快照，并提供故障转移功能，能根据设置自动轮换历史版本，并支持 GFS 保留策略。共享文件夹和 LUN 快照支持本地和远程复制功能；</w:t>
            </w:r>
          </w:p>
          <w:p w14:paraId="1E216F69" w14:textId="77777777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29、提供 CMS 集中化管理系统功能，能统一监控和管理多台服务器。能在单一操作界面中，统一监控和管理多台服务器的系统状态、硬盘存储空间用量、日志、实时资源消耗，以及硬盘健康状况。能同时为不同服务器群组定义精细规则，例如，当一台新的服务器加入群组时，能套用预设的设置，无需逐一手动调整。支持管理员从统一界面中进入每台服务器，进行设置；</w:t>
            </w:r>
          </w:p>
          <w:p w14:paraId="03BBD20F" w14:textId="0D7590CD" w:rsidR="00C60E63" w:rsidRPr="00C60E63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30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、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提供</w:t>
            </w:r>
            <w:proofErr w:type="gramStart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私有云</w:t>
            </w:r>
            <w:proofErr w:type="gramEnd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盘服务器，邮件服务器、打印机服务器、网页服务器、DHCP 服务器、LDAP Directory 服务器、</w:t>
            </w:r>
            <w:proofErr w:type="gramStart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域控服务器</w:t>
            </w:r>
            <w:proofErr w:type="gramEnd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。</w:t>
            </w:r>
          </w:p>
          <w:p w14:paraId="707108BA" w14:textId="3A82536A" w:rsidR="00411F9E" w:rsidRPr="002E36F5" w:rsidRDefault="00C60E63" w:rsidP="00C60E63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31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、</w:t>
            </w:r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供应商供货时提供原厂售后服务</w:t>
            </w:r>
            <w:proofErr w:type="gramStart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承诺函与授权</w:t>
            </w:r>
            <w:proofErr w:type="gramEnd"/>
            <w:r w:rsidRPr="00C60E63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书，原厂认证工程师提供上门安装调试培训。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EC4DB" w14:textId="04F4589E" w:rsidR="00411F9E" w:rsidRPr="00F81468" w:rsidRDefault="00411F9E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lastRenderedPageBreak/>
              <w:t>浪潮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/</w:t>
            </w:r>
            <w:r w:rsidRPr="00F81468"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联想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/</w:t>
            </w:r>
            <w:r w:rsidRPr="00F81468"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  <w:t>群晖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7D484" w14:textId="154AB93D" w:rsidR="00C62C0A" w:rsidRPr="00F81468" w:rsidRDefault="001B5E3E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A90C1" w14:textId="0233E110" w:rsidR="00411F9E" w:rsidRPr="001B5E3E" w:rsidRDefault="00411F9E" w:rsidP="00C62C0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E5941" w14:textId="1C504B6F" w:rsidR="00411F9E" w:rsidRPr="001B5E3E" w:rsidRDefault="00411F9E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FF0000"/>
                <w:kern w:val="0"/>
                <w:szCs w:val="21"/>
                <w:lang w:bidi="ar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5F86D" w14:textId="0888C680" w:rsidR="00411F9E" w:rsidRPr="001B5E3E" w:rsidRDefault="00411F9E" w:rsidP="002F4495">
            <w:pPr>
              <w:widowControl/>
              <w:textAlignment w:val="center"/>
              <w:rPr>
                <w:rFonts w:ascii="宋体" w:eastAsia="宋体" w:hAnsi="宋体" w:cs="宋体"/>
                <w:color w:val="FF0000"/>
                <w:kern w:val="0"/>
                <w:szCs w:val="21"/>
                <w:lang w:bidi="ar"/>
              </w:rPr>
            </w:pPr>
          </w:p>
        </w:tc>
      </w:tr>
      <w:tr w:rsidR="00411F9E" w:rsidRPr="00F81468" w14:paraId="73249EEF" w14:textId="618E8303" w:rsidTr="00C62C0A">
        <w:trPr>
          <w:trHeight w:val="570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3388F" w14:textId="77777777" w:rsidR="00411F9E" w:rsidRPr="00F81468" w:rsidRDefault="00411F9E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F81468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166C9" w14:textId="6A371918" w:rsidR="00411F9E" w:rsidRPr="00F81468" w:rsidRDefault="00411F9E" w:rsidP="00C40AA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F81468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万兆交换机</w:t>
            </w:r>
          </w:p>
        </w:tc>
        <w:tc>
          <w:tcPr>
            <w:tcW w:w="2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A9FDB" w14:textId="77777777" w:rsidR="00411F9E" w:rsidRPr="002E36F5" w:rsidRDefault="00411F9E" w:rsidP="00390D74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2E36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1.端口：≥8个，全万兆RJ45端口（10GBase-T）</w:t>
            </w:r>
          </w:p>
          <w:p w14:paraId="7CA7EF5B" w14:textId="77777777" w:rsidR="00411F9E" w:rsidRPr="002E36F5" w:rsidRDefault="00411F9E" w:rsidP="00390D74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2E36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2.端口结构：非模块化</w:t>
            </w:r>
          </w:p>
          <w:p w14:paraId="3996C639" w14:textId="77777777" w:rsidR="00411F9E" w:rsidRPr="002E36F5" w:rsidRDefault="00411F9E" w:rsidP="00390D74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2E36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3.传输速率：10/100/1000/10000Mbps 自适应</w:t>
            </w:r>
          </w:p>
          <w:p w14:paraId="00E328EA" w14:textId="77777777" w:rsidR="00411F9E" w:rsidRPr="002E36F5" w:rsidRDefault="00411F9E" w:rsidP="00390D74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2E36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4.支持技术标准：IEEE 802.3、IEEE 802.3ab、IEEE 802.3bz、IEEE 802.3an、802.3x、802.1p</w:t>
            </w:r>
          </w:p>
          <w:p w14:paraId="29F81901" w14:textId="77777777" w:rsidR="00411F9E" w:rsidRPr="002E36F5" w:rsidRDefault="00411F9E" w:rsidP="00390D74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2E36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5.输入电源：100-240VAC～50/60Hz,0.8A</w:t>
            </w:r>
          </w:p>
          <w:p w14:paraId="535B1521" w14:textId="77777777" w:rsidR="00411F9E" w:rsidRDefault="00411F9E" w:rsidP="00390D74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 w:rsidRPr="002E36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6.配置 Cat 7成品网线：≥2条，符合 ISO/IEC 11801:2002 Class F标准，传输速率 ≥ 10 Gbps（万兆），传输带宽 ≥ 600 MHz，导体材质：无氧纯铜，</w:t>
            </w:r>
            <w:r w:rsidRPr="002E36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lastRenderedPageBreak/>
              <w:t>成品长度：≥10m，接口类型：RJ45 8P8C 公头</w:t>
            </w:r>
          </w:p>
          <w:p w14:paraId="42CF55F8" w14:textId="3C841109" w:rsidR="00EC0B0C" w:rsidRPr="002E36F5" w:rsidRDefault="00EC0B0C" w:rsidP="00EC0B0C">
            <w:pPr>
              <w:widowControl/>
              <w:spacing w:line="280" w:lineRule="exact"/>
              <w:textAlignment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7.质保</w:t>
            </w:r>
            <w:r w:rsidRPr="002E36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1</w:t>
            </w:r>
            <w:r w:rsidRPr="002E36F5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1"/>
                <w:lang w:bidi="ar"/>
              </w:rPr>
              <w:t>年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1C01A" w14:textId="3FF61653" w:rsidR="00411F9E" w:rsidRPr="00F81468" w:rsidRDefault="00411F9E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F81468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华为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/新华三/</w:t>
            </w:r>
            <w:proofErr w:type="gramStart"/>
            <w:r w:rsidRPr="00F81468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普联</w:t>
            </w:r>
            <w:proofErr w:type="gramEnd"/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582A9" w14:textId="77777777" w:rsidR="00411F9E" w:rsidRPr="00F81468" w:rsidRDefault="00411F9E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  <w:r w:rsidRPr="00F81468"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64BD" w14:textId="77777777" w:rsidR="00411F9E" w:rsidRPr="00F81468" w:rsidRDefault="00411F9E" w:rsidP="00C62C0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31617" w14:textId="46401521" w:rsidR="00411F9E" w:rsidRPr="00F81468" w:rsidRDefault="00411F9E" w:rsidP="002F449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44768" w14:textId="67896C3B" w:rsidR="00411F9E" w:rsidRPr="00F81468" w:rsidRDefault="00411F9E" w:rsidP="00C62C0A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:rsidR="00411F9E" w:rsidRPr="00F81468" w14:paraId="27956D6E" w14:textId="77777777" w:rsidTr="00411F9E">
        <w:trPr>
          <w:trHeight w:val="58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E5F28" w14:textId="30A4C62F" w:rsidR="00411F9E" w:rsidRPr="00A13FDB" w:rsidRDefault="00A13FDB" w:rsidP="009F0B3D">
            <w:pPr>
              <w:widowControl/>
              <w:jc w:val="center"/>
              <w:textAlignment w:val="center"/>
              <w:rPr>
                <w:rFonts w:asciiTheme="minorEastAsia" w:hAnsiTheme="minorEastAsia" w:cs="宋体"/>
                <w:color w:val="000000"/>
                <w:kern w:val="0"/>
                <w:szCs w:val="21"/>
                <w:lang w:bidi="ar"/>
              </w:rPr>
            </w:pPr>
            <w:r w:rsidRPr="00A13FDB">
              <w:rPr>
                <w:rFonts w:asciiTheme="minorEastAsia" w:hAnsiTheme="minorEastAsia" w:cs="仿宋" w:hint="eastAsia"/>
                <w:color w:val="000000" w:themeColor="text1"/>
                <w:sz w:val="28"/>
              </w:rPr>
              <w:lastRenderedPageBreak/>
              <w:t>合计报价金额（人民币大写）</w:t>
            </w:r>
            <w:r w:rsidRPr="00A13FDB">
              <w:rPr>
                <w:rFonts w:asciiTheme="minorEastAsia" w:hAnsiTheme="minorEastAsia" w:cs="仿宋" w:hint="eastAsia"/>
                <w:color w:val="000000" w:themeColor="text1"/>
                <w:sz w:val="28"/>
                <w:u w:val="single"/>
              </w:rPr>
              <w:t xml:space="preserve">                           </w:t>
            </w:r>
            <w:r w:rsidRPr="00A13FDB">
              <w:rPr>
                <w:rFonts w:asciiTheme="minorEastAsia" w:hAnsiTheme="minorEastAsia" w:cs="仿宋" w:hint="eastAsia"/>
                <w:color w:val="000000" w:themeColor="text1"/>
                <w:sz w:val="28"/>
              </w:rPr>
              <w:t xml:space="preserve">（¥ </w:t>
            </w:r>
            <w:r w:rsidRPr="00A13FDB">
              <w:rPr>
                <w:rFonts w:asciiTheme="minorEastAsia" w:hAnsiTheme="minorEastAsia" w:cs="仿宋" w:hint="eastAsia"/>
                <w:color w:val="000000" w:themeColor="text1"/>
                <w:sz w:val="28"/>
                <w:u w:val="single"/>
              </w:rPr>
              <w:t xml:space="preserve">             </w:t>
            </w:r>
            <w:r w:rsidRPr="00A13FDB">
              <w:rPr>
                <w:rFonts w:asciiTheme="minorEastAsia" w:hAnsiTheme="minorEastAsia" w:cs="仿宋" w:hint="eastAsia"/>
                <w:color w:val="000000" w:themeColor="text1"/>
                <w:sz w:val="28"/>
              </w:rPr>
              <w:t>）</w:t>
            </w:r>
          </w:p>
        </w:tc>
      </w:tr>
      <w:tr w:rsidR="00411F9E" w:rsidRPr="00F81468" w14:paraId="4D1A6498" w14:textId="77777777" w:rsidTr="00EC0B0C">
        <w:trPr>
          <w:trHeight w:val="58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7936" w14:textId="27CB2B60" w:rsidR="00411F9E" w:rsidRDefault="00411F9E" w:rsidP="00390D74">
            <w:pPr>
              <w:rPr>
                <w:rFonts w:ascii="宋体" w:eastAsia="宋体" w:hAnsi="宋体" w:cs="宋体"/>
                <w:b/>
                <w:sz w:val="24"/>
              </w:rPr>
            </w:pPr>
          </w:p>
          <w:p w14:paraId="693DF750" w14:textId="77777777" w:rsidR="00411F9E" w:rsidRDefault="00411F9E" w:rsidP="00390D74">
            <w:pPr>
              <w:rPr>
                <w:rFonts w:ascii="宋体" w:eastAsia="宋体" w:hAnsi="宋体" w:cs="宋体"/>
                <w:b/>
                <w:sz w:val="24"/>
              </w:rPr>
            </w:pPr>
          </w:p>
          <w:p w14:paraId="43FC1078" w14:textId="77777777" w:rsidR="00411F9E" w:rsidRDefault="00411F9E" w:rsidP="00390D74">
            <w:pPr>
              <w:rPr>
                <w:rFonts w:ascii="宋体" w:eastAsia="宋体" w:hAnsi="宋体" w:cs="宋体"/>
                <w:b/>
                <w:sz w:val="24"/>
              </w:rPr>
            </w:pPr>
          </w:p>
          <w:p w14:paraId="7041C033" w14:textId="77777777" w:rsidR="00411F9E" w:rsidRPr="00390D74" w:rsidRDefault="00411F9E" w:rsidP="00390D74">
            <w:pPr>
              <w:rPr>
                <w:rFonts w:ascii="宋体" w:eastAsia="宋体" w:hAnsi="宋体" w:cs="宋体"/>
                <w:b/>
                <w:sz w:val="24"/>
              </w:rPr>
            </w:pPr>
            <w:r w:rsidRPr="00390D74">
              <w:rPr>
                <w:rFonts w:ascii="宋体" w:eastAsia="宋体" w:hAnsi="宋体" w:cs="宋体" w:hint="eastAsia"/>
                <w:b/>
                <w:sz w:val="24"/>
              </w:rPr>
              <w:t>单位名称（盖章）：                                    日期：</w:t>
            </w:r>
          </w:p>
          <w:p w14:paraId="25774C9B" w14:textId="77777777" w:rsidR="00411F9E" w:rsidRDefault="00411F9E" w:rsidP="00390D74">
            <w:pPr>
              <w:rPr>
                <w:rFonts w:ascii="宋体" w:eastAsia="宋体" w:hAnsi="宋体" w:cs="宋体"/>
                <w:b/>
                <w:sz w:val="24"/>
              </w:rPr>
            </w:pPr>
          </w:p>
          <w:p w14:paraId="527B9D38" w14:textId="77777777" w:rsidR="00411F9E" w:rsidRPr="00390D74" w:rsidRDefault="00411F9E" w:rsidP="00390D74">
            <w:pPr>
              <w:rPr>
                <w:rFonts w:ascii="宋体" w:eastAsia="宋体" w:hAnsi="宋体" w:cs="宋体"/>
                <w:b/>
                <w:sz w:val="24"/>
              </w:rPr>
            </w:pPr>
          </w:p>
          <w:p w14:paraId="3FB991C7" w14:textId="6B4B54AB" w:rsidR="00411F9E" w:rsidRPr="00390D74" w:rsidRDefault="00411F9E" w:rsidP="00390D74">
            <w:pPr>
              <w:rPr>
                <w:rFonts w:ascii="宋体" w:eastAsia="宋体" w:hAnsi="宋体" w:cs="宋体"/>
                <w:sz w:val="24"/>
              </w:rPr>
            </w:pPr>
            <w:r w:rsidRPr="00390D74">
              <w:rPr>
                <w:rFonts w:ascii="宋体" w:eastAsia="宋体" w:hAnsi="宋体" w:cs="宋体" w:hint="eastAsia"/>
                <w:b/>
                <w:sz w:val="24"/>
              </w:rPr>
              <w:t>法定代表人（或委托代理人）签字：                 联系人及电话：</w:t>
            </w:r>
          </w:p>
        </w:tc>
      </w:tr>
    </w:tbl>
    <w:p w14:paraId="3DB18C36" w14:textId="0DD46D4B" w:rsidR="00505DED" w:rsidRPr="009A4A98" w:rsidRDefault="00243315" w:rsidP="009A4A98">
      <w:pPr>
        <w:spacing w:line="240" w:lineRule="exact"/>
      </w:pPr>
      <w:r>
        <w:rPr>
          <w:rFonts w:hint="eastAsia"/>
        </w:rPr>
        <w:t>注意事项</w:t>
      </w:r>
      <w:r w:rsidR="00505DED" w:rsidRPr="009A4A98">
        <w:rPr>
          <w:rFonts w:hint="eastAsia"/>
        </w:rPr>
        <w:t>：</w:t>
      </w:r>
    </w:p>
    <w:p w14:paraId="0512F979" w14:textId="32E7C691" w:rsidR="00505DED" w:rsidRPr="009A4A98" w:rsidRDefault="00125078" w:rsidP="009A4A98">
      <w:pPr>
        <w:spacing w:line="240" w:lineRule="exact"/>
      </w:pPr>
      <w:r>
        <w:rPr>
          <w:rFonts w:hint="eastAsia"/>
        </w:rPr>
        <w:t>1.</w:t>
      </w:r>
      <w:r w:rsidR="00505DED" w:rsidRPr="009A4A98">
        <w:rPr>
          <w:rFonts w:hint="eastAsia"/>
        </w:rPr>
        <w:t>表格内容均需按要求完整填写并盖章，不得留空，否则按无效响应处理。</w:t>
      </w:r>
      <w:r w:rsidR="00667539" w:rsidRPr="009A4A98">
        <w:rPr>
          <w:rFonts w:hint="eastAsia"/>
        </w:rPr>
        <w:t>报价供应商应在报价表上标明单项价格和总价。如果因供应商原因引起的报价失误，并在报价后被接受，其后果由供应商自负。</w:t>
      </w:r>
    </w:p>
    <w:p w14:paraId="43F94629" w14:textId="4D110DEE" w:rsidR="00505DED" w:rsidRPr="009A4A98" w:rsidRDefault="00125078" w:rsidP="009A4A98">
      <w:pPr>
        <w:spacing w:line="240" w:lineRule="exact"/>
      </w:pPr>
      <w:r>
        <w:rPr>
          <w:rFonts w:hint="eastAsia"/>
        </w:rPr>
        <w:t>2.</w:t>
      </w:r>
      <w:r w:rsidR="00EC0B0C" w:rsidRPr="00EC0B0C">
        <w:rPr>
          <w:rFonts w:hint="eastAsia"/>
        </w:rPr>
        <w:t>本项目只接受报价人一次性报价，本次报价包括但不限于完成本项目所需的各项成本</w:t>
      </w:r>
      <w:r w:rsidR="00EC0B0C" w:rsidRPr="00EC0B0C">
        <w:rPr>
          <w:rFonts w:hint="eastAsia"/>
        </w:rPr>
        <w:t>:</w:t>
      </w:r>
      <w:r w:rsidR="00EC0B0C" w:rsidRPr="00EC0B0C">
        <w:rPr>
          <w:rFonts w:hint="eastAsia"/>
        </w:rPr>
        <w:t>人工</w:t>
      </w:r>
      <w:r w:rsidR="00EC0B0C" w:rsidRPr="00EC0B0C">
        <w:rPr>
          <w:rFonts w:hint="eastAsia"/>
        </w:rPr>
        <w:t>(</w:t>
      </w:r>
      <w:r w:rsidR="00EC0B0C" w:rsidRPr="00EC0B0C">
        <w:rPr>
          <w:rFonts w:hint="eastAsia"/>
        </w:rPr>
        <w:t>安装</w:t>
      </w:r>
      <w:r w:rsidR="00EC0B0C">
        <w:rPr>
          <w:rFonts w:hint="eastAsia"/>
        </w:rPr>
        <w:t>调试</w:t>
      </w:r>
      <w:r w:rsidR="00EC0B0C" w:rsidRPr="00EC0B0C">
        <w:rPr>
          <w:rFonts w:hint="eastAsia"/>
        </w:rPr>
        <w:t>服务和售后服务）以及产生的交通费用、商品运输、税金等全部费用，质保</w:t>
      </w:r>
      <w:r w:rsidR="00EC0B0C">
        <w:rPr>
          <w:rFonts w:hint="eastAsia"/>
        </w:rPr>
        <w:t>详见参数</w:t>
      </w:r>
      <w:r w:rsidR="00EC0B0C" w:rsidRPr="00EC0B0C">
        <w:rPr>
          <w:rFonts w:hint="eastAsia"/>
        </w:rPr>
        <w:t>。</w:t>
      </w:r>
    </w:p>
    <w:p w14:paraId="33DCCCBC" w14:textId="504A7EEC" w:rsidR="00EC0B0C" w:rsidRDefault="00125078" w:rsidP="009A4A98">
      <w:pPr>
        <w:spacing w:line="240" w:lineRule="exact"/>
      </w:pPr>
      <w:r>
        <w:rPr>
          <w:rFonts w:hint="eastAsia"/>
        </w:rPr>
        <w:t>3.</w:t>
      </w:r>
      <w:r w:rsidR="00EC0B0C" w:rsidRPr="00EC0B0C">
        <w:rPr>
          <w:rFonts w:hint="eastAsia"/>
        </w:rPr>
        <w:t>质量保证：提供的商品必须是全新的、未使用过的</w:t>
      </w:r>
      <w:bookmarkStart w:id="0" w:name="_GoBack"/>
      <w:bookmarkEnd w:id="0"/>
      <w:r w:rsidR="00EC0B0C" w:rsidRPr="00EC0B0C">
        <w:rPr>
          <w:rFonts w:hint="eastAsia"/>
        </w:rPr>
        <w:t>，商品完全符合原厂质量检测标准和国家质量检测标准。</w:t>
      </w:r>
    </w:p>
    <w:p w14:paraId="517A5FE6" w14:textId="28DD4925" w:rsidR="00125078" w:rsidRPr="009A4A98" w:rsidRDefault="00125078" w:rsidP="009A4A98">
      <w:pPr>
        <w:spacing w:line="240" w:lineRule="exact"/>
      </w:pPr>
      <w:r>
        <w:rPr>
          <w:rFonts w:hint="eastAsia"/>
        </w:rPr>
        <w:t>4.</w:t>
      </w:r>
      <w:r w:rsidRPr="00125078">
        <w:rPr>
          <w:rFonts w:hint="eastAsia"/>
        </w:rPr>
        <w:t>供货时间</w:t>
      </w:r>
      <w:r w:rsidR="00667539">
        <w:rPr>
          <w:rFonts w:hint="eastAsia"/>
        </w:rPr>
        <w:t>、地点</w:t>
      </w:r>
      <w:r w:rsidRPr="00125078">
        <w:rPr>
          <w:rFonts w:hint="eastAsia"/>
        </w:rPr>
        <w:t>：成交供应商在签订合同后</w:t>
      </w:r>
      <w:r w:rsidRPr="00125078">
        <w:rPr>
          <w:rFonts w:hint="eastAsia"/>
        </w:rPr>
        <w:t>15</w:t>
      </w:r>
      <w:r w:rsidRPr="00125078">
        <w:rPr>
          <w:rFonts w:hint="eastAsia"/>
        </w:rPr>
        <w:t>个工作日内完成设备备货，具体送货</w:t>
      </w:r>
      <w:r w:rsidR="00667539">
        <w:rPr>
          <w:rFonts w:hint="eastAsia"/>
        </w:rPr>
        <w:t>、</w:t>
      </w:r>
      <w:r w:rsidRPr="00125078">
        <w:rPr>
          <w:rFonts w:hint="eastAsia"/>
        </w:rPr>
        <w:t>安装时间</w:t>
      </w:r>
      <w:r w:rsidR="00667539">
        <w:rPr>
          <w:rFonts w:hint="eastAsia"/>
        </w:rPr>
        <w:t>及地点</w:t>
      </w:r>
      <w:r w:rsidRPr="00125078">
        <w:rPr>
          <w:rFonts w:hint="eastAsia"/>
        </w:rPr>
        <w:t>以采购人通知为准</w:t>
      </w:r>
      <w:r w:rsidR="00667539">
        <w:rPr>
          <w:rFonts w:hint="eastAsia"/>
        </w:rPr>
        <w:t>。</w:t>
      </w:r>
    </w:p>
    <w:p w14:paraId="0B1CB9DB" w14:textId="53C8FB4F" w:rsidR="00667539" w:rsidRPr="00727EFB" w:rsidRDefault="00667539" w:rsidP="00667539">
      <w:pPr>
        <w:spacing w:line="240" w:lineRule="exact"/>
      </w:pPr>
      <w:r>
        <w:rPr>
          <w:rFonts w:hint="eastAsia"/>
        </w:rPr>
        <w:t>5.</w:t>
      </w:r>
      <w:r w:rsidRPr="00667539">
        <w:rPr>
          <w:rFonts w:hint="eastAsia"/>
        </w:rPr>
        <w:t xml:space="preserve"> </w:t>
      </w:r>
      <w:r>
        <w:rPr>
          <w:rFonts w:hint="eastAsia"/>
        </w:rPr>
        <w:t>商品完成卸货后，由采购人对商品的质量、规格、数量等进行检验</w:t>
      </w:r>
      <w:r w:rsidRPr="00C60E63">
        <w:rPr>
          <w:rFonts w:hint="eastAsia"/>
        </w:rPr>
        <w:t>，</w:t>
      </w:r>
      <w:r w:rsidR="005134B7" w:rsidRPr="00C60E63">
        <w:rPr>
          <w:rFonts w:hint="eastAsia"/>
        </w:rPr>
        <w:t>并在官网</w:t>
      </w:r>
      <w:r w:rsidR="00727EFB">
        <w:rPr>
          <w:rFonts w:hint="eastAsia"/>
        </w:rPr>
        <w:t>核验</w:t>
      </w:r>
      <w:r w:rsidR="005134B7" w:rsidRPr="00C60E63">
        <w:rPr>
          <w:rFonts w:hint="eastAsia"/>
        </w:rPr>
        <w:t>硬盘</w:t>
      </w:r>
      <w:r w:rsidR="00727EFB">
        <w:rPr>
          <w:rFonts w:hint="eastAsia"/>
        </w:rPr>
        <w:t>序列号、型号、容量、出厂时间、保修期限及销售区域</w:t>
      </w:r>
      <w:r w:rsidR="005134B7" w:rsidRPr="00C60E63">
        <w:rPr>
          <w:rFonts w:hint="eastAsia"/>
        </w:rPr>
        <w:t>。</w:t>
      </w:r>
      <w:r>
        <w:rPr>
          <w:rFonts w:hint="eastAsia"/>
        </w:rPr>
        <w:t>验收时如发现商品在质量、规格、数量与报价表不符</w:t>
      </w:r>
      <w:r w:rsidR="00727EFB">
        <w:rPr>
          <w:rFonts w:hint="eastAsia"/>
        </w:rPr>
        <w:t>；</w:t>
      </w:r>
      <w:r w:rsidR="00727EFB" w:rsidRPr="00727EFB">
        <w:rPr>
          <w:rFonts w:hint="eastAsia"/>
        </w:rPr>
        <w:t>或者序列号查询无结果、型号不匹配、质保剩余周期明显不足、属于</w:t>
      </w:r>
      <w:r w:rsidR="00727EFB" w:rsidRPr="00727EFB">
        <w:rPr>
          <w:rFonts w:hint="eastAsia"/>
        </w:rPr>
        <w:t>OEM</w:t>
      </w:r>
      <w:r w:rsidR="00727EFB" w:rsidRPr="00727EFB">
        <w:rPr>
          <w:rFonts w:hint="eastAsia"/>
        </w:rPr>
        <w:t>拆机盘或官方返修盘，均判定不符合全新原厂供货要求</w:t>
      </w:r>
      <w:r w:rsidR="00727EFB">
        <w:rPr>
          <w:rFonts w:hint="eastAsia"/>
        </w:rPr>
        <w:t>；</w:t>
      </w:r>
      <w:r w:rsidRPr="00727EFB">
        <w:rPr>
          <w:rFonts w:hint="eastAsia"/>
        </w:rPr>
        <w:t>采购人有权拒绝接受。</w:t>
      </w:r>
      <w:r w:rsidRPr="00727EFB">
        <w:rPr>
          <w:rFonts w:hint="eastAsia"/>
        </w:rPr>
        <w:t xml:space="preserve"> </w:t>
      </w:r>
      <w:r w:rsidRPr="00727EFB">
        <w:rPr>
          <w:rFonts w:hint="eastAsia"/>
        </w:rPr>
        <w:t>如通过验收，商品按采购人要求安装到指定位置。</w:t>
      </w:r>
    </w:p>
    <w:p w14:paraId="001D1BA6" w14:textId="6812CB58" w:rsidR="00EC0B0C" w:rsidRDefault="00667539" w:rsidP="00667539">
      <w:pPr>
        <w:spacing w:line="240" w:lineRule="exact"/>
      </w:pPr>
      <w:r>
        <w:rPr>
          <w:rFonts w:hint="eastAsia"/>
        </w:rPr>
        <w:t>6.</w:t>
      </w:r>
      <w:r>
        <w:rPr>
          <w:rFonts w:hint="eastAsia"/>
        </w:rPr>
        <w:t>成交供应商须免费送货上门，自行承担运输途中的破损责任。如出现商品质量问题、厂家召回等情况时，须及时通知采购人。</w:t>
      </w:r>
    </w:p>
    <w:p w14:paraId="25CFFCA8" w14:textId="77777777" w:rsidR="00667539" w:rsidRPr="009A4A98" w:rsidRDefault="00667539">
      <w:pPr>
        <w:spacing w:line="240" w:lineRule="exact"/>
      </w:pPr>
    </w:p>
    <w:sectPr w:rsidR="00667539" w:rsidRPr="009A4A98" w:rsidSect="002B3704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2EB24B" w14:textId="77777777" w:rsidR="00B57D2F" w:rsidRDefault="00B57D2F" w:rsidP="00F81468">
      <w:r>
        <w:separator/>
      </w:r>
    </w:p>
  </w:endnote>
  <w:endnote w:type="continuationSeparator" w:id="0">
    <w:p w14:paraId="79392E33" w14:textId="77777777" w:rsidR="00B57D2F" w:rsidRDefault="00B57D2F" w:rsidP="00F81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1D150F" w14:textId="77777777" w:rsidR="00B57D2F" w:rsidRDefault="00B57D2F" w:rsidP="00F81468">
      <w:r>
        <w:separator/>
      </w:r>
    </w:p>
  </w:footnote>
  <w:footnote w:type="continuationSeparator" w:id="0">
    <w:p w14:paraId="00CE787D" w14:textId="77777777" w:rsidR="00B57D2F" w:rsidRDefault="00B57D2F" w:rsidP="00F814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68869D"/>
    <w:multiLevelType w:val="singleLevel"/>
    <w:tmpl w:val="4968869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C15730"/>
    <w:rsid w:val="00022E83"/>
    <w:rsid w:val="00030693"/>
    <w:rsid w:val="00125078"/>
    <w:rsid w:val="00160085"/>
    <w:rsid w:val="001751E9"/>
    <w:rsid w:val="001B5E3E"/>
    <w:rsid w:val="001C530B"/>
    <w:rsid w:val="00243315"/>
    <w:rsid w:val="002B3704"/>
    <w:rsid w:val="002E36F5"/>
    <w:rsid w:val="002F4495"/>
    <w:rsid w:val="00373DF4"/>
    <w:rsid w:val="00390D74"/>
    <w:rsid w:val="00411F9E"/>
    <w:rsid w:val="00422208"/>
    <w:rsid w:val="004A3B04"/>
    <w:rsid w:val="00505DED"/>
    <w:rsid w:val="005134B7"/>
    <w:rsid w:val="00515DC7"/>
    <w:rsid w:val="00667539"/>
    <w:rsid w:val="006F0920"/>
    <w:rsid w:val="00727EFB"/>
    <w:rsid w:val="00846B61"/>
    <w:rsid w:val="0093145B"/>
    <w:rsid w:val="009A4A98"/>
    <w:rsid w:val="009F0B3D"/>
    <w:rsid w:val="00A13FDB"/>
    <w:rsid w:val="00A3560F"/>
    <w:rsid w:val="00A72AD8"/>
    <w:rsid w:val="00A93FC1"/>
    <w:rsid w:val="00B40F29"/>
    <w:rsid w:val="00B57D2F"/>
    <w:rsid w:val="00C40AAD"/>
    <w:rsid w:val="00C528B0"/>
    <w:rsid w:val="00C60E63"/>
    <w:rsid w:val="00C62C0A"/>
    <w:rsid w:val="00D61863"/>
    <w:rsid w:val="00D77837"/>
    <w:rsid w:val="00EC0B0C"/>
    <w:rsid w:val="00EC29D1"/>
    <w:rsid w:val="00EF51C2"/>
    <w:rsid w:val="00F81468"/>
    <w:rsid w:val="06721621"/>
    <w:rsid w:val="07693F49"/>
    <w:rsid w:val="088608BC"/>
    <w:rsid w:val="160176B4"/>
    <w:rsid w:val="25D446D5"/>
    <w:rsid w:val="2B1D4335"/>
    <w:rsid w:val="2CA55E9A"/>
    <w:rsid w:val="2EC15730"/>
    <w:rsid w:val="3EBC7D2D"/>
    <w:rsid w:val="461B6674"/>
    <w:rsid w:val="780A13D9"/>
    <w:rsid w:val="79C20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814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F8146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F814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F8146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814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F8146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F814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F8146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8E6D7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646</Words>
  <Characters>3685</Characters>
  <Application>Microsoft Office Word</Application>
  <DocSecurity>0</DocSecurity>
  <Lines>30</Lines>
  <Paragraphs>8</Paragraphs>
  <ScaleCrop>false</ScaleCrop>
  <Company/>
  <LinksUpToDate>false</LinksUpToDate>
  <CharactersWithSpaces>4323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海</dc:creator>
  <cp:lastModifiedBy>覃莹莹</cp:lastModifiedBy>
  <cp:revision>18</cp:revision>
  <dcterms:created xsi:type="dcterms:W3CDTF">2026-06-30T01:56:00Z</dcterms:created>
  <dcterms:modified xsi:type="dcterms:W3CDTF">2026-09-24T09:27:00Z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2052-12.1.0.25860</vt:lpwstr>
  </property>
  <property fmtid="{D5CDD505-2E9C-101B-9397-08002B2CF9AE}" pid="3" name="ICV">
    <vt:lpwstr>26F5130DCAA24CBB9F88D7C6446B5DBE_13</vt:lpwstr>
  </property>
  <property fmtid="{D5CDD505-2E9C-101B-9397-08002B2CF9AE}" pid="4" name="KSOTemplateDocerSaveRecord">
    <vt:lpwstr>eyJoZGlkIjoiZmFlMTE3MWYxZTlmOTRjYTI4MmViMTBmZjIxMGNmOWYiLCJ1c2VySWQiOiI5NTM3MDEwMTgifQ==</vt:lpwstr>
  </property>
</Properties>
</file>