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9B" w:rsidRPr="000807EE" w:rsidRDefault="0082369B" w:rsidP="0082369B">
      <w:pPr>
        <w:spacing w:line="560" w:lineRule="exact"/>
        <w:ind w:firstLineChars="250" w:firstLine="31680"/>
        <w:rPr>
          <w:rFonts w:ascii="黑体" w:eastAsia="黑体" w:hAnsi="仿宋"/>
          <w:color w:val="000000"/>
          <w:sz w:val="32"/>
          <w:szCs w:val="32"/>
        </w:rPr>
      </w:pPr>
      <w:r w:rsidRPr="000807EE">
        <w:rPr>
          <w:rFonts w:ascii="黑体" w:eastAsia="黑体" w:hAnsi="仿宋" w:cs="黑体" w:hint="eastAsia"/>
          <w:color w:val="000000"/>
          <w:sz w:val="32"/>
          <w:szCs w:val="32"/>
        </w:rPr>
        <w:t>广西北投升龙进出口贸易有限公司招聘宣讲会</w:t>
      </w:r>
    </w:p>
    <w:p w:rsidR="0082369B" w:rsidRPr="000807EE" w:rsidRDefault="0082369B" w:rsidP="000807EE">
      <w:pPr>
        <w:spacing w:line="560" w:lineRule="exact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0807EE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一、时间</w:t>
      </w:r>
    </w:p>
    <w:p w:rsidR="0082369B" w:rsidRDefault="0082369B" w:rsidP="000807EE">
      <w:pPr>
        <w:spacing w:line="560" w:lineRule="exact"/>
        <w:ind w:firstLineChars="250" w:firstLine="3168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>2015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11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17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日星期二下午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3:00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～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5:00</w:t>
      </w:r>
    </w:p>
    <w:p w:rsidR="0082369B" w:rsidRPr="000807EE" w:rsidRDefault="0082369B" w:rsidP="000807EE">
      <w:pPr>
        <w:spacing w:line="560" w:lineRule="exact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0807EE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二、地点</w:t>
      </w:r>
    </w:p>
    <w:p w:rsidR="0082369B" w:rsidRPr="000807EE" w:rsidRDefault="0082369B" w:rsidP="000807EE">
      <w:pPr>
        <w:spacing w:line="56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0807EE">
        <w:rPr>
          <w:rFonts w:ascii="仿宋_GB2312" w:eastAsia="仿宋_GB2312" w:hAnsi="仿宋" w:cs="仿宋_GB2312" w:hint="eastAsia"/>
          <w:color w:val="000000"/>
          <w:sz w:val="32"/>
          <w:szCs w:val="32"/>
        </w:rPr>
        <w:t>相思湖校区</w:t>
      </w:r>
      <w:r w:rsidRPr="000807EE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 w:rsidRPr="000807EE">
        <w:rPr>
          <w:rFonts w:ascii="仿宋_GB2312" w:eastAsia="仿宋_GB2312" w:hAnsi="仿宋" w:cs="仿宋_GB2312" w:hint="eastAsia"/>
          <w:color w:val="000000"/>
          <w:sz w:val="32"/>
          <w:szCs w:val="32"/>
        </w:rPr>
        <w:t>教</w:t>
      </w:r>
      <w:r w:rsidRPr="000807EE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0807EE">
        <w:rPr>
          <w:rFonts w:ascii="仿宋_GB2312" w:eastAsia="仿宋_GB2312" w:hAnsi="仿宋" w:cs="仿宋_GB2312" w:hint="eastAsia"/>
          <w:color w:val="000000"/>
          <w:sz w:val="32"/>
          <w:szCs w:val="32"/>
        </w:rPr>
        <w:t>阶</w:t>
      </w:r>
    </w:p>
    <w:p w:rsidR="0082369B" w:rsidRPr="000807EE" w:rsidRDefault="0082369B" w:rsidP="000807EE">
      <w:pPr>
        <w:spacing w:line="560" w:lineRule="exact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0807EE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三、公司简介及招聘信息</w:t>
      </w:r>
    </w:p>
    <w:p w:rsidR="0082369B" w:rsidRPr="00144526" w:rsidRDefault="0082369B" w:rsidP="000807EE">
      <w:pPr>
        <w:spacing w:line="560" w:lineRule="exact"/>
        <w:ind w:firstLineChars="250" w:firstLine="31680"/>
        <w:rPr>
          <w:rFonts w:ascii="仿宋_GB2312" w:eastAsia="仿宋_GB2312" w:hAnsi="仿宋"/>
          <w:sz w:val="32"/>
          <w:szCs w:val="32"/>
        </w:rPr>
      </w:pP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广西北投升龙进出口贸易有限公司、广西北投鸿腾国际贸易有限公司计划面向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2016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年应届毕业生招聘储备人才，欢迎推荐！</w:t>
      </w:r>
    </w:p>
    <w:p w:rsidR="0082369B" w:rsidRPr="00144526" w:rsidRDefault="0082369B" w:rsidP="00144526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144526">
        <w:rPr>
          <w:rFonts w:ascii="仿宋_GB2312" w:eastAsia="仿宋_GB2312" w:hAnsi="仿宋" w:cs="仿宋_GB2312" w:hint="eastAsia"/>
          <w:color w:val="222222"/>
          <w:sz w:val="32"/>
          <w:szCs w:val="32"/>
        </w:rPr>
        <w:t>以下为公司信息及招聘岗位信息：</w:t>
      </w:r>
    </w:p>
    <w:p w:rsidR="0082369B" w:rsidRPr="00144526" w:rsidRDefault="0082369B" w:rsidP="000807EE">
      <w:pPr>
        <w:pStyle w:val="ListParagraph"/>
        <w:widowControl/>
        <w:spacing w:line="560" w:lineRule="exact"/>
        <w:ind w:firstLineChars="0" w:firstLine="0"/>
        <w:jc w:val="left"/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（一）</w:t>
      </w:r>
      <w:r w:rsidRPr="00144526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单位名称</w:t>
      </w:r>
      <w:r w:rsidRPr="0014452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：广西北投升龙进出口贸易有限公司</w:t>
      </w:r>
    </w:p>
    <w:p w:rsidR="0082369B" w:rsidRPr="00144526" w:rsidRDefault="0082369B" w:rsidP="00144526">
      <w:pPr>
        <w:pStyle w:val="ListParagraph"/>
        <w:widowControl/>
        <w:spacing w:line="560" w:lineRule="exact"/>
        <w:ind w:left="840" w:firstLineChars="0" w:firstLine="0"/>
        <w:jc w:val="left"/>
        <w:rPr>
          <w:rFonts w:ascii="仿宋_GB2312" w:eastAsia="仿宋_GB2312" w:hAnsi="仿宋" w:cs="Tahoma"/>
          <w:color w:val="222222"/>
          <w:kern w:val="0"/>
          <w:sz w:val="32"/>
          <w:szCs w:val="32"/>
        </w:rPr>
      </w:pPr>
      <w:r w:rsidRPr="00144526">
        <w:rPr>
          <w:rFonts w:ascii="仿宋_GB2312" w:eastAsia="仿宋_GB2312" w:hAnsi="仿宋" w:cs="仿宋_GB2312"/>
          <w:color w:val="222222"/>
          <w:kern w:val="0"/>
          <w:sz w:val="32"/>
          <w:szCs w:val="32"/>
        </w:rPr>
        <w:t xml:space="preserve">          </w:t>
      </w:r>
      <w:r w:rsidRPr="00144526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</w:rPr>
        <w:t>广西北投鸿腾国际贸易有限公司</w:t>
      </w:r>
    </w:p>
    <w:p w:rsidR="0082369B" w:rsidRPr="00144526" w:rsidRDefault="0082369B" w:rsidP="000807EE">
      <w:pPr>
        <w:pStyle w:val="ListParagraph"/>
        <w:spacing w:line="560" w:lineRule="exact"/>
        <w:ind w:firstLineChars="0" w:firstLine="0"/>
        <w:rPr>
          <w:rFonts w:ascii="仿宋_GB2312" w:eastAsia="仿宋_GB2312" w:hAnsi="Verdana" w:cs="Tahom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（二）</w:t>
      </w:r>
      <w:r w:rsidRPr="00144526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公司简介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：</w:t>
      </w:r>
    </w:p>
    <w:p w:rsidR="0082369B" w:rsidRPr="00144526" w:rsidRDefault="0082369B" w:rsidP="000807EE">
      <w:pPr>
        <w:spacing w:line="560" w:lineRule="exact"/>
        <w:ind w:firstLineChars="25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广西北投升龙进出口贸易有限公司、广西北投鸿腾国际贸易有限公司分别成立于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2012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5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15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日和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2013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29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日，系广西壮族自治区政府直属国有独资企业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——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广西北部湾投资集团有限公司所属控股子公司。</w:t>
      </w:r>
      <w:r w:rsidRPr="00511AFA">
        <w:rPr>
          <w:rFonts w:ascii="仿宋_GB2312" w:eastAsia="仿宋_GB2312" w:hAnsi="仿宋" w:cs="仿宋_GB2312" w:hint="eastAsia"/>
          <w:color w:val="000000"/>
          <w:sz w:val="32"/>
          <w:szCs w:val="32"/>
        </w:rPr>
        <w:t>两家公司实行“两块牌子、一套人马”的管理模式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82369B" w:rsidRPr="00144526" w:rsidRDefault="0082369B" w:rsidP="000807EE">
      <w:pPr>
        <w:spacing w:line="560" w:lineRule="exact"/>
        <w:ind w:firstLineChars="25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公司主营农产品、矿产品、林产品等大宗商品的国际、国内贸易以及金融仓储与委托加工贸易，产品涉及花生、坚果、白糖、化肥、木材、有色金属等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30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余种，业务覆盖美国、加拿大、印度、澳大利亚、东南亚等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20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多个国家和地区。</w:t>
      </w:r>
    </w:p>
    <w:p w:rsidR="0082369B" w:rsidRPr="00144526" w:rsidRDefault="0082369B" w:rsidP="000807EE">
      <w:pPr>
        <w:spacing w:line="560" w:lineRule="exact"/>
        <w:ind w:firstLineChars="25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2012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年取得营收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3.21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亿元，成功实现了“当年成立、当年过亿、当年盈利”的不俗业绩；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2013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年取得营业收入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36.14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亿元，公司快速稳健发展，成为中国最大的美国花生采购商及国内木薯淀粉进口前三强企业；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2014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年取得营业收入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51.3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亿元，较好地完成了北投集团商贸物流业务“先行先试”的任务。公司全面落实北投集团“两个转变”和“产金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—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湾”发展战略。力争在“十三五”期间实现年均增长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40%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的目标，到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2020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年实现营业收入超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500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亿元。</w:t>
      </w:r>
    </w:p>
    <w:p w:rsidR="0082369B" w:rsidRPr="00144526" w:rsidRDefault="0082369B" w:rsidP="00144526">
      <w:pPr>
        <w:spacing w:line="560" w:lineRule="exact"/>
        <w:rPr>
          <w:rFonts w:ascii="仿宋_GB2312" w:eastAsia="仿宋_GB2312" w:hAnsi="仿宋"/>
          <w:color w:val="222222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（三）</w:t>
      </w:r>
      <w:r w:rsidRPr="00144526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公司官网：</w:t>
      </w:r>
      <w:hyperlink r:id="rId7" w:history="1">
        <w:r w:rsidRPr="00144526">
          <w:rPr>
            <w:rFonts w:ascii="仿宋_GB2312" w:eastAsia="仿宋_GB2312" w:hAnsi="仿宋" w:cs="仿宋_GB2312"/>
            <w:color w:val="000000"/>
            <w:sz w:val="32"/>
            <w:szCs w:val="32"/>
          </w:rPr>
          <w:t>http://www.gxbttl.com/</w:t>
        </w:r>
      </w:hyperlink>
    </w:p>
    <w:p w:rsidR="0082369B" w:rsidRPr="00144526" w:rsidRDefault="0082369B" w:rsidP="00144526">
      <w:pPr>
        <w:spacing w:line="560" w:lineRule="exact"/>
        <w:rPr>
          <w:rFonts w:ascii="仿宋_GB2312" w:eastAsia="仿宋_GB2312" w:hAnsi="仿宋"/>
          <w:color w:val="222222"/>
          <w:sz w:val="32"/>
          <w:szCs w:val="32"/>
        </w:rPr>
      </w:pPr>
      <w:r w:rsidRPr="000807EE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（四）</w:t>
      </w:r>
      <w:r w:rsidRPr="00144526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公司邮箱：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gxbttl@ gxbttl.com</w:t>
      </w:r>
    </w:p>
    <w:p w:rsidR="0082369B" w:rsidRPr="00144526" w:rsidRDefault="0082369B" w:rsidP="00144526">
      <w:pPr>
        <w:spacing w:line="560" w:lineRule="exact"/>
        <w:rPr>
          <w:rFonts w:ascii="仿宋_GB2312" w:eastAsia="仿宋_GB2312" w:hAnsi="仿宋"/>
          <w:color w:val="222222"/>
          <w:sz w:val="32"/>
          <w:szCs w:val="32"/>
        </w:rPr>
      </w:pPr>
      <w:r w:rsidRPr="000807EE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（五）</w:t>
      </w:r>
      <w:r w:rsidRPr="00144526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联系方式：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电话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0771-2305633</w:t>
      </w:r>
      <w:r w:rsidRPr="00144526">
        <w:rPr>
          <w:rFonts w:ascii="宋体" w:eastAsia="仿宋_GB2312" w:hAnsi="宋体"/>
          <w:color w:val="000000"/>
          <w:sz w:val="32"/>
          <w:szCs w:val="32"/>
        </w:rPr>
        <w:t> 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传真</w:t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0771-2529555</w:t>
      </w:r>
    </w:p>
    <w:p w:rsidR="0082369B" w:rsidRPr="00144526" w:rsidRDefault="0082369B" w:rsidP="00144526">
      <w:pPr>
        <w:spacing w:line="560" w:lineRule="exact"/>
        <w:rPr>
          <w:rFonts w:ascii="仿宋_GB2312" w:eastAsia="仿宋_GB2312" w:hAnsi="仿宋"/>
          <w:color w:val="222222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（六）</w:t>
      </w:r>
      <w:r w:rsidRPr="00144526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储备人才岗位职责：</w:t>
      </w:r>
    </w:p>
    <w:p w:rsidR="0082369B" w:rsidRPr="00144526" w:rsidRDefault="0082369B" w:rsidP="00144526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、协助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上级开展工作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，包括业务执行、业务流程管理等相关工作；</w:t>
      </w:r>
      <w:r w:rsidRPr="00144526">
        <w:rPr>
          <w:rFonts w:ascii="宋体" w:eastAsia="仿宋_GB2312" w:hAnsi="宋体"/>
          <w:color w:val="000000"/>
          <w:sz w:val="32"/>
          <w:szCs w:val="32"/>
        </w:rPr>
        <w:t> </w:t>
      </w:r>
      <w:r w:rsidRPr="00144526">
        <w:rPr>
          <w:rFonts w:ascii="仿宋_GB2312" w:eastAsia="仿宋_GB2312" w:hAnsi="仿宋"/>
          <w:color w:val="000000"/>
          <w:sz w:val="32"/>
          <w:szCs w:val="32"/>
        </w:rPr>
        <w:br/>
      </w: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、负责编制、汇总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各类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工作报表及相关材料；</w:t>
      </w:r>
      <w:r w:rsidRPr="00144526">
        <w:rPr>
          <w:rFonts w:ascii="仿宋_GB2312" w:eastAsia="仿宋_GB2312" w:hAnsi="仿宋"/>
          <w:color w:val="000000"/>
          <w:sz w:val="32"/>
          <w:szCs w:val="32"/>
        </w:rPr>
        <w:t> </w:t>
      </w:r>
      <w:r w:rsidRPr="00144526">
        <w:rPr>
          <w:rFonts w:ascii="仿宋_GB2312" w:eastAsia="仿宋_GB2312" w:hAnsi="仿宋"/>
          <w:color w:val="000000"/>
          <w:sz w:val="32"/>
          <w:szCs w:val="32"/>
        </w:rPr>
        <w:br/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、协助上级做好行政事务的内部管理；</w:t>
      </w:r>
      <w:r w:rsidRPr="00144526">
        <w:rPr>
          <w:rFonts w:ascii="仿宋_GB2312" w:eastAsia="仿宋_GB2312" w:hAnsi="仿宋"/>
          <w:color w:val="000000"/>
          <w:sz w:val="32"/>
          <w:szCs w:val="32"/>
        </w:rPr>
        <w:t> </w:t>
      </w:r>
      <w:r w:rsidRPr="00144526">
        <w:rPr>
          <w:rFonts w:ascii="仿宋_GB2312" w:eastAsia="仿宋_GB2312" w:hAnsi="仿宋"/>
          <w:color w:val="000000"/>
          <w:sz w:val="32"/>
          <w:szCs w:val="32"/>
        </w:rPr>
        <w:br/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4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、完成上级管临时交办的其他任务。</w:t>
      </w:r>
    </w:p>
    <w:p w:rsidR="0082369B" w:rsidRPr="00144526" w:rsidRDefault="0082369B" w:rsidP="00144526">
      <w:pPr>
        <w:spacing w:line="560" w:lineRule="exact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（七）</w:t>
      </w:r>
      <w:r w:rsidRPr="00144526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储备人才岗位要求：</w:t>
      </w:r>
    </w:p>
    <w:p w:rsidR="0082369B" w:rsidRPr="00144526" w:rsidRDefault="0082369B" w:rsidP="00144526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、工商管理、市场营销、国贸、金融、会计、法律、物流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、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计算机等相关专业毕业，全日制本科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及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以上学历；</w:t>
      </w:r>
    </w:p>
    <w:p w:rsidR="0082369B" w:rsidRPr="00144526" w:rsidRDefault="0082369B" w:rsidP="00144526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、具有良好的口头表达能力及文字表达能力，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熟练使用各类办公软件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；</w:t>
      </w:r>
      <w:r w:rsidRPr="00144526">
        <w:rPr>
          <w:rFonts w:ascii="仿宋_GB2312" w:eastAsia="仿宋_GB2312" w:hAnsi="仿宋"/>
          <w:color w:val="000000"/>
          <w:sz w:val="32"/>
          <w:szCs w:val="32"/>
        </w:rPr>
        <w:t> </w:t>
      </w:r>
    </w:p>
    <w:p w:rsidR="0082369B" w:rsidRPr="00144526" w:rsidRDefault="0082369B" w:rsidP="00144526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144526"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能接受频繁出差及驻外工作安排。</w:t>
      </w:r>
    </w:p>
    <w:p w:rsidR="0082369B" w:rsidRPr="00144526" w:rsidRDefault="0082369B" w:rsidP="00144526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>4</w:t>
      </w:r>
      <w:r w:rsidRPr="00144526">
        <w:rPr>
          <w:rFonts w:ascii="仿宋_GB2312" w:eastAsia="仿宋_GB2312" w:hAnsi="仿宋" w:cs="仿宋_GB2312" w:hint="eastAsia"/>
          <w:color w:val="000000"/>
          <w:sz w:val="32"/>
          <w:szCs w:val="32"/>
        </w:rPr>
        <w:t>、有院（系）学生会干部、社团（协会）管理经验及驾照者优先；</w:t>
      </w:r>
    </w:p>
    <w:p w:rsidR="0082369B" w:rsidRPr="00AD1090" w:rsidRDefault="0082369B" w:rsidP="00AD1090">
      <w:pPr>
        <w:rPr>
          <w:rFonts w:ascii="仿宋" w:eastAsia="仿宋" w:hAnsi="仿宋"/>
          <w:color w:val="000000"/>
          <w:sz w:val="32"/>
          <w:szCs w:val="32"/>
        </w:rPr>
      </w:pPr>
    </w:p>
    <w:sectPr w:rsidR="0082369B" w:rsidRPr="00AD10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9B" w:rsidRDefault="0082369B" w:rsidP="006B55AF">
      <w:pPr>
        <w:spacing w:after="0"/>
      </w:pPr>
      <w:r>
        <w:separator/>
      </w:r>
    </w:p>
  </w:endnote>
  <w:endnote w:type="continuationSeparator" w:id="0">
    <w:p w:rsidR="0082369B" w:rsidRDefault="0082369B" w:rsidP="006B55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9B" w:rsidRDefault="0082369B" w:rsidP="006B55AF">
      <w:pPr>
        <w:spacing w:after="0"/>
      </w:pPr>
      <w:r>
        <w:separator/>
      </w:r>
    </w:p>
  </w:footnote>
  <w:footnote w:type="continuationSeparator" w:id="0">
    <w:p w:rsidR="0082369B" w:rsidRDefault="0082369B" w:rsidP="006B55A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F053C"/>
    <w:multiLevelType w:val="hybridMultilevel"/>
    <w:tmpl w:val="15C6D512"/>
    <w:lvl w:ilvl="0" w:tplc="FC1E8F68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807EE"/>
    <w:rsid w:val="00091291"/>
    <w:rsid w:val="000C2D68"/>
    <w:rsid w:val="00104E44"/>
    <w:rsid w:val="0011284E"/>
    <w:rsid w:val="00144526"/>
    <w:rsid w:val="00182183"/>
    <w:rsid w:val="002819C3"/>
    <w:rsid w:val="002F1D99"/>
    <w:rsid w:val="003168F9"/>
    <w:rsid w:val="00323B43"/>
    <w:rsid w:val="003460C5"/>
    <w:rsid w:val="0034661F"/>
    <w:rsid w:val="003B1EDE"/>
    <w:rsid w:val="003D37D8"/>
    <w:rsid w:val="003D6B4E"/>
    <w:rsid w:val="00426133"/>
    <w:rsid w:val="004358AB"/>
    <w:rsid w:val="004575A9"/>
    <w:rsid w:val="0047772D"/>
    <w:rsid w:val="004B4B4A"/>
    <w:rsid w:val="00511AFA"/>
    <w:rsid w:val="00537741"/>
    <w:rsid w:val="00577B96"/>
    <w:rsid w:val="006360C6"/>
    <w:rsid w:val="006B55AF"/>
    <w:rsid w:val="006F5ED7"/>
    <w:rsid w:val="0082369B"/>
    <w:rsid w:val="0083454C"/>
    <w:rsid w:val="008B7726"/>
    <w:rsid w:val="008D1B1B"/>
    <w:rsid w:val="009F73E1"/>
    <w:rsid w:val="00AB366B"/>
    <w:rsid w:val="00AB7CE9"/>
    <w:rsid w:val="00AD1090"/>
    <w:rsid w:val="00B56E7E"/>
    <w:rsid w:val="00B85DB5"/>
    <w:rsid w:val="00BE581F"/>
    <w:rsid w:val="00CF3388"/>
    <w:rsid w:val="00D31D50"/>
    <w:rsid w:val="00DA27D4"/>
    <w:rsid w:val="00DF4002"/>
    <w:rsid w:val="00DF4BD1"/>
    <w:rsid w:val="00E1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B55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55AF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B55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55AF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99"/>
    <w:qFormat/>
    <w:rsid w:val="006B55AF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xbtt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155</Words>
  <Characters>884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2015-10-22T06:59:00Z</dcterms:created>
  <dcterms:modified xsi:type="dcterms:W3CDTF">2015-11-16T08:55:00Z</dcterms:modified>
</cp:coreProperties>
</file>