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广西财经学院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《国家学生体质健康标准》测试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网上申请免测流程及相关事项说明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Style w:val="6"/>
          <w:rFonts w:hint="eastAsia" w:ascii="仿宋" w:hAnsi="仿宋" w:eastAsia="仿宋_GB2312" w:cs="仿宋"/>
          <w:b w:val="0"/>
          <w:bCs/>
          <w:i w:val="0"/>
          <w:iCs w:val="0"/>
          <w:caps w:val="0"/>
          <w:color w:val="171717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171717"/>
          <w:spacing w:val="0"/>
          <w:sz w:val="32"/>
          <w:szCs w:val="32"/>
          <w:shd w:val="clear" w:fill="FFFFFF"/>
        </w:rPr>
        <w:t>依照《国家学生体质健康标准（2014年修订）》，符合下述情形的人群可申请免测，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171717"/>
          <w:spacing w:val="0"/>
          <w:sz w:val="32"/>
          <w:szCs w:val="32"/>
          <w:shd w:val="clear" w:fill="FFFFFF"/>
          <w:lang w:val="en-US" w:eastAsia="zh-CN"/>
        </w:rPr>
        <w:t>具体包括：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患有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呼吸系统疾病（如：气管炎、哮喘、肺病等）、心脑血管疾病（如：心率不齐、心脏病、高血压等）、运动系统慢性疾病、代谢性疾病（如：糖尿病等）、其他不适宜剧烈运动慢性疾病以及因身体残疾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而不适宜剧烈运动等情形的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171717"/>
          <w:spacing w:val="0"/>
          <w:sz w:val="32"/>
          <w:szCs w:val="32"/>
          <w:shd w:val="clear" w:fill="FFFFFF"/>
          <w:lang w:val="en-US" w:eastAsia="zh-CN"/>
        </w:rPr>
        <w:t>《国家学生体质健康标准》测试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免测申请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通过校园网办理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相关事项说明如下：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1.网上办理路径：“校园网—-智慧校园—-综合办事大厅——《学生体质健康测试》免测申请—创建”。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2.附件需要提供的材料：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门诊病人：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二级甲等以上医院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疾病证明书</w:t>
      </w:r>
      <w:bookmarkStart w:id="0" w:name="_Hlk90911553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（医生签字并加盖医院疾病专用章有效）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门诊病历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（2）住院病人：二级甲等以上医院的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疾病证明书（医生签字并加盖医院疾病专用章有效）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出院记录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残疾学生申请免于测试需要提供的材料：残疾证。一经认定，在读期间体质健康测试可免测。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3.申请免测对象为广西财经学院在校普通本科生（不包含专升本学生）。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具体的网上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办理流程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如下图1所示。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3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675" cy="6529070"/>
            <wp:effectExtent l="0" t="0" r="3175" b="5080"/>
            <wp:docPr id="1" name="图片 1" descr="申请免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免测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t="1768" b="224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图1 网上申请免测流程图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（1）申请人（学生）：直接在线填写免测申请单，按要求上传相关证明后，一、二年级学生发送至体育科任教师进行审批，三、四年级学生发送至辅导员</w:t>
      </w:r>
      <w:bookmarkStart w:id="1" w:name="_Hlk90904078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进行审批。学生可实时查看申请办理进度，并有短信提醒。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（2）体育科任教师或辅导员：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收到免测申请短信和微信提醒后，及时进入办事大厅中的“待办事务”进行审批，填写审批意见并签名后发送至“校卫生所”进行认定。若未通过审批，可选择驳回。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（3）校卫生所认定：校卫生所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负责体测免测审核的2位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医生同时收到短信和微信提醒，两人均可在“待办事务”中进行“认定”，填写认定意见并签名后发送至体育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学院进行审批，若未通过审批，可选择驳回。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负责审核的医生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若3天内未做认定处理，免测申请单将自动发送至“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医务所所长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”进行认定。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体育经济与管理学院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体育经济与管理学院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收到免测申请短信和微信提醒后，及时进入办事大厅中的“待办事务”进行审批，填写审批意见并签名后发送至下一环节进行备案。若未通过审批，可选择驳回。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体育经济与管理学院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备案：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体育经济与管理学院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收到免测申请短信和微信提醒后，及时进入办事大厅中的“待办事务”进行备案，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直接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发送至“备案”后即结束全部流程。若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体育经济与管理学院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1天内未进行人工备案操作，系统会自动完成备案并结束。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体育经济与管理学院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2023年4月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bookmarkStart w:id="2" w:name="_Hlk90893309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zZmZTQxN2IzZDZlZGJmNGVkNmNiNjk2NjQxNzgifQ=="/>
  </w:docVars>
  <w:rsids>
    <w:rsidRoot w:val="00000000"/>
    <w:rsid w:val="00F35B04"/>
    <w:rsid w:val="01207B0A"/>
    <w:rsid w:val="04245B63"/>
    <w:rsid w:val="04C84B1C"/>
    <w:rsid w:val="056A1C9B"/>
    <w:rsid w:val="05CD0772"/>
    <w:rsid w:val="07650E4F"/>
    <w:rsid w:val="080A2A6A"/>
    <w:rsid w:val="085022D3"/>
    <w:rsid w:val="0AD025A1"/>
    <w:rsid w:val="0B732F2C"/>
    <w:rsid w:val="0BC55E7E"/>
    <w:rsid w:val="112533CF"/>
    <w:rsid w:val="11290C5D"/>
    <w:rsid w:val="12483364"/>
    <w:rsid w:val="12575356"/>
    <w:rsid w:val="133E75E1"/>
    <w:rsid w:val="16B20DAC"/>
    <w:rsid w:val="18581E27"/>
    <w:rsid w:val="19570331"/>
    <w:rsid w:val="1D3F7112"/>
    <w:rsid w:val="1FBE2421"/>
    <w:rsid w:val="22482F0D"/>
    <w:rsid w:val="229C0B63"/>
    <w:rsid w:val="23385AB1"/>
    <w:rsid w:val="23AE6D9F"/>
    <w:rsid w:val="23BF16F3"/>
    <w:rsid w:val="26793695"/>
    <w:rsid w:val="26D11723"/>
    <w:rsid w:val="26DA390F"/>
    <w:rsid w:val="2944442E"/>
    <w:rsid w:val="294A57BC"/>
    <w:rsid w:val="29C75896"/>
    <w:rsid w:val="29FA2D3E"/>
    <w:rsid w:val="2B105ADF"/>
    <w:rsid w:val="2E497DF1"/>
    <w:rsid w:val="330C1EAB"/>
    <w:rsid w:val="334F40FB"/>
    <w:rsid w:val="34C74165"/>
    <w:rsid w:val="369462C9"/>
    <w:rsid w:val="3768318F"/>
    <w:rsid w:val="379120BA"/>
    <w:rsid w:val="39423D40"/>
    <w:rsid w:val="3B64626A"/>
    <w:rsid w:val="3DB86D41"/>
    <w:rsid w:val="3DDC6945"/>
    <w:rsid w:val="3EF71703"/>
    <w:rsid w:val="40A610D2"/>
    <w:rsid w:val="423A41C8"/>
    <w:rsid w:val="43D72AC4"/>
    <w:rsid w:val="45BB4997"/>
    <w:rsid w:val="470B6133"/>
    <w:rsid w:val="470C3A36"/>
    <w:rsid w:val="48F42AA9"/>
    <w:rsid w:val="4B412124"/>
    <w:rsid w:val="4D4E0B28"/>
    <w:rsid w:val="4D7C705E"/>
    <w:rsid w:val="523D6FB3"/>
    <w:rsid w:val="546B6463"/>
    <w:rsid w:val="55ED0D59"/>
    <w:rsid w:val="5853793A"/>
    <w:rsid w:val="59605B4E"/>
    <w:rsid w:val="5C7F2AAC"/>
    <w:rsid w:val="626D2103"/>
    <w:rsid w:val="62C704DE"/>
    <w:rsid w:val="635B58F5"/>
    <w:rsid w:val="63B23A6F"/>
    <w:rsid w:val="63ED0C43"/>
    <w:rsid w:val="645C7D0F"/>
    <w:rsid w:val="648C220A"/>
    <w:rsid w:val="69B83AA1"/>
    <w:rsid w:val="6B182A49"/>
    <w:rsid w:val="6C44786E"/>
    <w:rsid w:val="6D321474"/>
    <w:rsid w:val="6F3E6299"/>
    <w:rsid w:val="71ED1E0E"/>
    <w:rsid w:val="721750DD"/>
    <w:rsid w:val="77DB72D8"/>
    <w:rsid w:val="77ED7C0B"/>
    <w:rsid w:val="7AE90865"/>
    <w:rsid w:val="7B1D7EB0"/>
    <w:rsid w:val="7C541407"/>
    <w:rsid w:val="7CCD740C"/>
    <w:rsid w:val="7DBC3708"/>
    <w:rsid w:val="7EBC7738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1016</Words>
  <Characters>1026</Characters>
  <Lines>0</Lines>
  <Paragraphs>0</Paragraphs>
  <TotalTime>20</TotalTime>
  <ScaleCrop>false</ScaleCrop>
  <LinksUpToDate>false</LinksUpToDate>
  <CharactersWithSpaces>1088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2023-03-23T14:34:00Z</dcterms:created>
  <dc:creator>rog</dc:creator>
  <cp:lastModifiedBy>匿名</cp:lastModifiedBy>
  <dcterms:modified xsi:type="dcterms:W3CDTF">2023-04-03T13:22:35Z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7C27F9D9FB8D4F23BBB6898B9ECA033D</vt:lpwstr>
  </property>
</Properties>
</file>