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91607">
      <w:pPr>
        <w:pStyle w:val="2"/>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14:paraId="4BC4AF97">
      <w:pPr>
        <w:jc w:val="center"/>
        <w:rPr>
          <w:rFonts w:hint="eastAsia" w:ascii="方正小标宋简体" w:hAnsi="方正小标宋简体" w:eastAsia="方正小标宋简体" w:cs="方正小标宋简体"/>
          <w:kern w:val="2"/>
          <w:sz w:val="40"/>
          <w:szCs w:val="40"/>
          <w:lang w:val="en-US" w:eastAsia="zh-CN" w:bidi="ar-SA"/>
        </w:rPr>
      </w:pPr>
      <w:r>
        <w:rPr>
          <w:rFonts w:hint="eastAsia" w:ascii="方正小标宋简体" w:hAnsi="方正小标宋简体" w:eastAsia="方正小标宋简体" w:cs="方正小标宋简体"/>
          <w:kern w:val="2"/>
          <w:sz w:val="40"/>
          <w:szCs w:val="40"/>
          <w:lang w:val="en-US" w:eastAsia="zh-CN" w:bidi="ar-SA"/>
        </w:rPr>
        <w:t>培训心得选题参考</w:t>
      </w:r>
      <w:bookmarkStart w:id="0" w:name="_GoBack"/>
      <w:bookmarkEnd w:id="0"/>
    </w:p>
    <w:p w14:paraId="35F6A8C7">
      <w:pPr>
        <w:pStyle w:val="2"/>
        <w:rPr>
          <w:rFonts w:hint="default"/>
          <w:sz w:val="24"/>
          <w:szCs w:val="24"/>
          <w:lang w:val="en-US" w:eastAsia="zh-CN"/>
        </w:rPr>
      </w:pPr>
    </w:p>
    <w:p w14:paraId="0DB8B0C8">
      <w:pPr>
        <w:keepNext w:val="0"/>
        <w:keepLines w:val="0"/>
        <w:pageBreakBefore w:val="0"/>
        <w:widowControl w:val="0"/>
        <w:kinsoku/>
        <w:wordWrap/>
        <w:overflowPunct/>
        <w:topLinePunct w:val="0"/>
        <w:autoSpaceDE/>
        <w:autoSpaceDN/>
        <w:bidi w:val="0"/>
        <w:adjustRightInd/>
        <w:snapToGrid/>
        <w:spacing w:line="600" w:lineRule="exact"/>
        <w:ind w:right="199" w:rightChars="95"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围绕贯彻落实习近平总书记在中共中央政治局第二十次集体学习时的重要讲话精神</w:t>
      </w:r>
      <w:r>
        <w:rPr>
          <w:rFonts w:hint="eastAsia" w:ascii="Times New Roman" w:hAnsi="Times New Roman" w:eastAsia="仿宋_GB2312" w:cs="仿宋_GB2312"/>
          <w:sz w:val="32"/>
          <w:szCs w:val="32"/>
          <w:lang w:val="en-US" w:eastAsia="zh-CN"/>
        </w:rPr>
        <w:t>撰写培训心得，重点可围绕以下选题展开：</w:t>
      </w:r>
    </w:p>
    <w:p w14:paraId="16CA5E47">
      <w:pPr>
        <w:keepNext w:val="0"/>
        <w:keepLines w:val="0"/>
        <w:pageBreakBefore w:val="0"/>
        <w:widowControl w:val="0"/>
        <w:kinsoku/>
        <w:wordWrap/>
        <w:overflowPunct/>
        <w:topLinePunct w:val="0"/>
        <w:autoSpaceDE/>
        <w:autoSpaceDN/>
        <w:bidi w:val="0"/>
        <w:adjustRightInd/>
        <w:snapToGrid/>
        <w:spacing w:line="600" w:lineRule="exact"/>
        <w:ind w:right="199" w:rightChars="95"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val="en-US" w:eastAsia="zh-CN"/>
        </w:rPr>
        <w:t>对实施新时代立德树人工程的意见建议</w:t>
      </w:r>
    </w:p>
    <w:p w14:paraId="00C22307">
      <w:pPr>
        <w:keepNext w:val="0"/>
        <w:keepLines w:val="0"/>
        <w:pageBreakBefore w:val="0"/>
        <w:widowControl w:val="0"/>
        <w:kinsoku/>
        <w:wordWrap/>
        <w:overflowPunct/>
        <w:topLinePunct w:val="0"/>
        <w:autoSpaceDE/>
        <w:autoSpaceDN/>
        <w:bidi w:val="0"/>
        <w:adjustRightInd/>
        <w:snapToGrid/>
        <w:spacing w:line="600" w:lineRule="exact"/>
        <w:ind w:right="199" w:rightChars="95"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US" w:eastAsia="zh-CN"/>
        </w:rPr>
        <w:t>如何提升人工智能时代高校辅导员新质思政能力</w:t>
      </w:r>
    </w:p>
    <w:p w14:paraId="4EEDFCBF">
      <w:pPr>
        <w:keepNext w:val="0"/>
        <w:keepLines w:val="0"/>
        <w:pageBreakBefore w:val="0"/>
        <w:widowControl w:val="0"/>
        <w:kinsoku/>
        <w:wordWrap/>
        <w:overflowPunct/>
        <w:topLinePunct w:val="0"/>
        <w:autoSpaceDE/>
        <w:autoSpaceDN/>
        <w:bidi w:val="0"/>
        <w:adjustRightInd/>
        <w:snapToGrid/>
        <w:spacing w:line="600" w:lineRule="exact"/>
        <w:ind w:right="199" w:rightChars="95" w:firstLine="640" w:firstLineChars="200"/>
        <w:textAlignment w:val="auto"/>
        <w:rPr>
          <w:rFonts w:hint="default"/>
          <w:lang w:val="en-US" w:eastAsia="zh-CN"/>
        </w:rPr>
      </w:pPr>
      <w:r>
        <w:rPr>
          <w:rFonts w:hint="default"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lang w:val="en-US" w:eastAsia="zh-CN"/>
        </w:rPr>
        <w:t>人工智能时代高校辅导员的作用发挥</w:t>
      </w:r>
    </w:p>
    <w:p w14:paraId="7D7674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37D11"/>
    <w:rsid w:val="1800023D"/>
    <w:rsid w:val="355359F9"/>
    <w:rsid w:val="37CD1A92"/>
    <w:rsid w:val="3ADD023E"/>
    <w:rsid w:val="3EFA5185"/>
    <w:rsid w:val="4AF55130"/>
    <w:rsid w:val="58DF11CE"/>
    <w:rsid w:val="5AA91A93"/>
    <w:rsid w:val="5DA0717E"/>
    <w:rsid w:val="687436E1"/>
    <w:rsid w:val="6AA858C3"/>
    <w:rsid w:val="783A3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2025-05-06T05:44:50Z</dcterms:created>
  <dc:creator>Administrator</dc:creator>
  <cp:lastModifiedBy>珣</cp:lastModifiedBy>
  <dcterms:modified xsi:type="dcterms:W3CDTF">2025-05-06T05:45:32Z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eyJoZGlkIjoiNDU5MGJjMjRlOGIwNWUyY2E2YzMxYTA3ZDdkY2YyZTMiLCJ1c2VySWQiOiI0MTE3NTIxNDIifQ==</vt:lpwstr>
  </property>
  <property fmtid="{D5CDD505-2E9C-101B-9397-08002B2CF9AE}" pid="4" name="ICV">
    <vt:lpwstr>8EF8E9461FD442C7B491DC4D849EE806_12</vt:lpwstr>
  </property>
</Properties>
</file>