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57FCF">
      <w:pPr>
        <w:spacing w:line="400" w:lineRule="exact"/>
        <w:rPr>
          <w:rFonts w:ascii="方正小标宋简体" w:hAnsi="方正小标宋简体" w:eastAsia="方正小标宋简体" w:cs="方正小标宋简体"/>
          <w:bCs/>
          <w:sz w:val="36"/>
          <w:szCs w:val="36"/>
        </w:rPr>
      </w:pPr>
      <w:r>
        <w:rPr>
          <w:rFonts w:hint="eastAsia" w:ascii="仿宋" w:hAnsi="仿宋" w:eastAsia="仿宋" w:cs="仿宋"/>
          <w:bCs/>
          <w:sz w:val="28"/>
          <w:szCs w:val="28"/>
        </w:rPr>
        <w:t>附件1</w:t>
      </w:r>
    </w:p>
    <w:p w14:paraId="60097957">
      <w:pPr>
        <w:spacing w:line="4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2025年广西财经学院图书馆报刊采购报价表</w:t>
      </w:r>
    </w:p>
    <w:p w14:paraId="13601E0E">
      <w:pPr>
        <w:spacing w:line="400" w:lineRule="exact"/>
        <w:jc w:val="left"/>
        <w:rPr>
          <w:rFonts w:ascii="宋体" w:hAnsi="宋体" w:cs="宋体"/>
          <w:b/>
          <w:bCs/>
          <w:kern w:val="0"/>
          <w:sz w:val="24"/>
          <w:szCs w:val="24"/>
        </w:rPr>
      </w:pPr>
      <w:r>
        <w:rPr>
          <w:rFonts w:hint="eastAsia" w:ascii="宋体" w:hAnsi="宋体" w:cs="宋体"/>
          <w:b/>
          <w:bCs/>
          <w:kern w:val="0"/>
          <w:sz w:val="24"/>
          <w:szCs w:val="24"/>
        </w:rPr>
        <w:t>项目名称：2025年广西财经学院图书馆报刊采购项目</w:t>
      </w:r>
    </w:p>
    <w:p w14:paraId="75E29DAA">
      <w:pPr>
        <w:spacing w:line="400" w:lineRule="exact"/>
        <w:jc w:val="left"/>
        <w:rPr>
          <w:rFonts w:ascii="宋体" w:hAnsi="宋体" w:cs="宋体"/>
          <w:b/>
          <w:bCs/>
          <w:kern w:val="0"/>
          <w:sz w:val="24"/>
          <w:szCs w:val="24"/>
        </w:rPr>
      </w:pPr>
      <w:r>
        <w:rPr>
          <w:rFonts w:hint="eastAsia" w:ascii="宋体" w:hAnsi="宋体" w:cs="宋体"/>
          <w:b/>
          <w:bCs/>
          <w:kern w:val="0"/>
          <w:sz w:val="24"/>
          <w:szCs w:val="24"/>
        </w:rPr>
        <w:t>该项目按实洋采购，上限控制价：99982.63元</w:t>
      </w:r>
    </w:p>
    <w:tbl>
      <w:tblPr>
        <w:tblStyle w:val="6"/>
        <w:tblW w:w="9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185"/>
        <w:gridCol w:w="648"/>
        <w:gridCol w:w="360"/>
        <w:gridCol w:w="396"/>
        <w:gridCol w:w="4975"/>
        <w:gridCol w:w="1272"/>
        <w:gridCol w:w="480"/>
        <w:gridCol w:w="564"/>
        <w:gridCol w:w="454"/>
      </w:tblGrid>
      <w:tr w14:paraId="63294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73229F33">
            <w:pPr>
              <w:spacing w:line="360" w:lineRule="auto"/>
              <w:jc w:val="left"/>
              <w:rPr>
                <w:rFonts w:ascii="宋体" w:hAnsi="宋体"/>
                <w:b/>
                <w:szCs w:val="21"/>
              </w:rPr>
            </w:pPr>
            <w:r>
              <w:rPr>
                <w:rFonts w:hint="eastAsia" w:ascii="宋体" w:hAnsi="宋体"/>
                <w:b/>
                <w:bCs/>
                <w:szCs w:val="21"/>
              </w:rPr>
              <w:t>一、项目</w:t>
            </w:r>
            <w:r>
              <w:rPr>
                <w:rFonts w:hint="eastAsia" w:ascii="宋体" w:hAnsi="宋体"/>
                <w:b/>
                <w:szCs w:val="21"/>
              </w:rPr>
              <w:t>技术参数需求</w:t>
            </w:r>
            <w:r>
              <w:rPr>
                <w:rFonts w:hint="eastAsia" w:ascii="宋体" w:hAnsi="宋体"/>
                <w:b/>
                <w:bCs/>
                <w:szCs w:val="21"/>
              </w:rPr>
              <w:t>：</w:t>
            </w:r>
          </w:p>
        </w:tc>
      </w:tr>
      <w:tr w14:paraId="272F9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191DE32E">
            <w:pPr>
              <w:autoSpaceDE w:val="0"/>
              <w:autoSpaceDN w:val="0"/>
              <w:adjustRightInd w:val="0"/>
              <w:spacing w:line="240" w:lineRule="exact"/>
              <w:jc w:val="left"/>
              <w:rPr>
                <w:rFonts w:ascii="宋体" w:hAnsi="宋体" w:cs="宋体"/>
                <w:b/>
                <w:bCs/>
                <w:kern w:val="0"/>
                <w:szCs w:val="21"/>
              </w:rPr>
            </w:pPr>
            <w:r>
              <w:rPr>
                <w:rFonts w:hint="eastAsia" w:ascii="宋体" w:hAnsi="宋体" w:cs="宋体"/>
                <w:b/>
                <w:bCs/>
                <w:kern w:val="0"/>
                <w:szCs w:val="21"/>
              </w:rPr>
              <w:t>序号</w:t>
            </w:r>
          </w:p>
        </w:tc>
        <w:tc>
          <w:tcPr>
            <w:tcW w:w="833" w:type="dxa"/>
            <w:gridSpan w:val="2"/>
            <w:tcBorders>
              <w:top w:val="single" w:color="auto" w:sz="4" w:space="0"/>
              <w:left w:val="single" w:color="auto" w:sz="4" w:space="0"/>
              <w:bottom w:val="single" w:color="auto" w:sz="4" w:space="0"/>
              <w:right w:val="single" w:color="auto" w:sz="4" w:space="0"/>
            </w:tcBorders>
            <w:vAlign w:val="center"/>
          </w:tcPr>
          <w:p w14:paraId="7599AB3A">
            <w:pPr>
              <w:autoSpaceDE w:val="0"/>
              <w:autoSpaceDN w:val="0"/>
              <w:adjustRightInd w:val="0"/>
              <w:spacing w:line="240" w:lineRule="exact"/>
              <w:jc w:val="left"/>
              <w:rPr>
                <w:rFonts w:ascii="宋体" w:hAnsi="宋体" w:cs="宋体"/>
                <w:b/>
                <w:bCs/>
                <w:kern w:val="0"/>
                <w:szCs w:val="21"/>
              </w:rPr>
            </w:pPr>
            <w:r>
              <w:rPr>
                <w:rFonts w:hint="eastAsia" w:ascii="宋体" w:hAnsi="宋体" w:cs="宋体"/>
                <w:b/>
                <w:bCs/>
                <w:kern w:val="0"/>
                <w:szCs w:val="21"/>
              </w:rPr>
              <w:t>采购项目名称</w:t>
            </w:r>
          </w:p>
        </w:tc>
        <w:tc>
          <w:tcPr>
            <w:tcW w:w="360" w:type="dxa"/>
            <w:tcBorders>
              <w:top w:val="single" w:color="auto" w:sz="4" w:space="0"/>
              <w:left w:val="single" w:color="auto" w:sz="4" w:space="0"/>
              <w:bottom w:val="single" w:color="auto" w:sz="4" w:space="0"/>
              <w:right w:val="single" w:color="auto" w:sz="4" w:space="0"/>
            </w:tcBorders>
            <w:vAlign w:val="center"/>
          </w:tcPr>
          <w:p w14:paraId="5AF04DAD">
            <w:pPr>
              <w:autoSpaceDE w:val="0"/>
              <w:autoSpaceDN w:val="0"/>
              <w:adjustRightInd w:val="0"/>
              <w:spacing w:line="240" w:lineRule="exact"/>
              <w:jc w:val="left"/>
              <w:rPr>
                <w:rFonts w:ascii="宋体" w:hAnsi="宋体" w:cs="宋体"/>
                <w:b/>
                <w:bCs/>
                <w:kern w:val="0"/>
                <w:szCs w:val="21"/>
              </w:rPr>
            </w:pPr>
            <w:r>
              <w:rPr>
                <w:rFonts w:hint="eastAsia" w:ascii="宋体" w:hAnsi="宋体" w:cs="宋体"/>
                <w:b/>
                <w:bCs/>
                <w:kern w:val="0"/>
                <w:szCs w:val="21"/>
              </w:rPr>
              <w:t>数量</w:t>
            </w:r>
          </w:p>
        </w:tc>
        <w:tc>
          <w:tcPr>
            <w:tcW w:w="396" w:type="dxa"/>
            <w:tcBorders>
              <w:top w:val="single" w:color="auto" w:sz="4" w:space="0"/>
              <w:left w:val="single" w:color="auto" w:sz="4" w:space="0"/>
              <w:bottom w:val="single" w:color="auto" w:sz="4" w:space="0"/>
              <w:right w:val="single" w:color="auto" w:sz="4" w:space="0"/>
            </w:tcBorders>
            <w:vAlign w:val="center"/>
          </w:tcPr>
          <w:p w14:paraId="5979B3B4">
            <w:pPr>
              <w:autoSpaceDE w:val="0"/>
              <w:autoSpaceDN w:val="0"/>
              <w:adjustRightInd w:val="0"/>
              <w:spacing w:line="240" w:lineRule="exact"/>
              <w:jc w:val="left"/>
              <w:rPr>
                <w:rFonts w:ascii="宋体" w:hAnsi="宋体" w:cs="宋体"/>
                <w:b/>
                <w:bCs/>
                <w:kern w:val="0"/>
                <w:szCs w:val="21"/>
              </w:rPr>
            </w:pPr>
            <w:r>
              <w:rPr>
                <w:rFonts w:hint="eastAsia" w:ascii="宋体" w:hAnsi="宋体" w:cs="宋体"/>
                <w:b/>
                <w:bCs/>
                <w:kern w:val="0"/>
                <w:szCs w:val="21"/>
              </w:rPr>
              <w:t>单位</w:t>
            </w:r>
          </w:p>
        </w:tc>
        <w:tc>
          <w:tcPr>
            <w:tcW w:w="4975" w:type="dxa"/>
            <w:tcBorders>
              <w:top w:val="single" w:color="auto" w:sz="4" w:space="0"/>
              <w:left w:val="single" w:color="auto" w:sz="4" w:space="0"/>
              <w:bottom w:val="single" w:color="auto" w:sz="4" w:space="0"/>
              <w:right w:val="single" w:color="auto" w:sz="4" w:space="0"/>
            </w:tcBorders>
            <w:vAlign w:val="center"/>
          </w:tcPr>
          <w:p w14:paraId="3A6F4B79">
            <w:pPr>
              <w:autoSpaceDE w:val="0"/>
              <w:autoSpaceDN w:val="0"/>
              <w:adjustRightInd w:val="0"/>
              <w:spacing w:line="240" w:lineRule="exact"/>
              <w:jc w:val="center"/>
              <w:rPr>
                <w:rFonts w:ascii="宋体" w:hAnsi="宋体" w:cs="宋体"/>
                <w:b/>
                <w:bCs/>
                <w:kern w:val="0"/>
                <w:szCs w:val="21"/>
              </w:rPr>
            </w:pPr>
            <w:r>
              <w:rPr>
                <w:rFonts w:hint="eastAsia" w:ascii="宋体" w:hAnsi="宋体" w:cs="宋体"/>
                <w:b/>
                <w:bCs/>
                <w:kern w:val="0"/>
                <w:szCs w:val="21"/>
              </w:rPr>
              <w:t>项目要求及技术参数需求</w:t>
            </w:r>
          </w:p>
        </w:tc>
        <w:tc>
          <w:tcPr>
            <w:tcW w:w="1272" w:type="dxa"/>
            <w:tcBorders>
              <w:top w:val="single" w:color="auto" w:sz="4" w:space="0"/>
              <w:left w:val="single" w:color="auto" w:sz="4" w:space="0"/>
              <w:bottom w:val="single" w:color="auto" w:sz="4" w:space="0"/>
              <w:right w:val="single" w:color="auto" w:sz="4" w:space="0"/>
            </w:tcBorders>
            <w:vAlign w:val="center"/>
          </w:tcPr>
          <w:p w14:paraId="5E7A6977">
            <w:pPr>
              <w:autoSpaceDE w:val="0"/>
              <w:autoSpaceDN w:val="0"/>
              <w:adjustRightInd w:val="0"/>
              <w:spacing w:line="240" w:lineRule="exact"/>
              <w:jc w:val="left"/>
              <w:rPr>
                <w:rFonts w:ascii="宋体" w:hAnsi="宋体" w:cs="宋体"/>
                <w:b/>
                <w:bCs/>
                <w:kern w:val="0"/>
                <w:szCs w:val="21"/>
              </w:rPr>
            </w:pPr>
          </w:p>
          <w:p w14:paraId="2D939969">
            <w:pPr>
              <w:autoSpaceDE w:val="0"/>
              <w:autoSpaceDN w:val="0"/>
              <w:adjustRightInd w:val="0"/>
              <w:spacing w:line="240" w:lineRule="exact"/>
              <w:jc w:val="left"/>
              <w:rPr>
                <w:rFonts w:ascii="宋体" w:hAnsi="宋体" w:cs="宋体"/>
                <w:b/>
                <w:bCs/>
                <w:kern w:val="0"/>
                <w:szCs w:val="21"/>
              </w:rPr>
            </w:pPr>
            <w:r>
              <w:rPr>
                <w:rFonts w:hint="eastAsia" w:ascii="宋体" w:hAnsi="宋体" w:cs="宋体"/>
                <w:b/>
                <w:bCs/>
                <w:kern w:val="0"/>
                <w:szCs w:val="21"/>
              </w:rPr>
              <w:t>总价合计（元）</w:t>
            </w:r>
          </w:p>
          <w:p w14:paraId="781F92EA">
            <w:pPr>
              <w:autoSpaceDE w:val="0"/>
              <w:autoSpaceDN w:val="0"/>
              <w:adjustRightInd w:val="0"/>
              <w:spacing w:line="240" w:lineRule="exact"/>
              <w:jc w:val="left"/>
              <w:rPr>
                <w:rFonts w:ascii="宋体" w:hAnsi="宋体" w:cs="宋体"/>
                <w:b/>
                <w:bCs/>
                <w:kern w:val="0"/>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5B57209A">
            <w:pPr>
              <w:autoSpaceDE w:val="0"/>
              <w:autoSpaceDN w:val="0"/>
              <w:adjustRightInd w:val="0"/>
              <w:spacing w:line="240" w:lineRule="exact"/>
              <w:jc w:val="left"/>
              <w:rPr>
                <w:rFonts w:ascii="宋体" w:hAnsi="宋体" w:cs="宋体"/>
                <w:b/>
                <w:bCs/>
                <w:kern w:val="0"/>
                <w:szCs w:val="21"/>
              </w:rPr>
            </w:pPr>
            <w:r>
              <w:rPr>
                <w:rFonts w:hint="eastAsia" w:ascii="宋体" w:hAnsi="宋体" w:cs="宋体"/>
                <w:b/>
                <w:bCs/>
                <w:kern w:val="0"/>
                <w:szCs w:val="21"/>
              </w:rPr>
              <w:t>折扣率</w:t>
            </w:r>
          </w:p>
        </w:tc>
        <w:tc>
          <w:tcPr>
            <w:tcW w:w="564" w:type="dxa"/>
            <w:tcBorders>
              <w:top w:val="single" w:color="auto" w:sz="4" w:space="0"/>
              <w:left w:val="single" w:color="auto" w:sz="4" w:space="0"/>
              <w:bottom w:val="single" w:color="auto" w:sz="4" w:space="0"/>
              <w:right w:val="single" w:color="auto" w:sz="4" w:space="0"/>
            </w:tcBorders>
            <w:vAlign w:val="center"/>
          </w:tcPr>
          <w:p w14:paraId="272EDC0A">
            <w:pPr>
              <w:autoSpaceDE w:val="0"/>
              <w:autoSpaceDN w:val="0"/>
              <w:adjustRightInd w:val="0"/>
              <w:spacing w:line="240" w:lineRule="exact"/>
              <w:jc w:val="left"/>
              <w:rPr>
                <w:rFonts w:ascii="宋体" w:hAnsi="宋体" w:cs="宋体"/>
                <w:b/>
                <w:bCs/>
                <w:kern w:val="0"/>
                <w:szCs w:val="21"/>
              </w:rPr>
            </w:pPr>
            <w:r>
              <w:rPr>
                <w:rFonts w:hint="eastAsia" w:ascii="宋体" w:hAnsi="宋体" w:cs="宋体"/>
                <w:b/>
                <w:bCs/>
                <w:kern w:val="0"/>
                <w:szCs w:val="21"/>
              </w:rPr>
              <w:t>是否</w:t>
            </w:r>
          </w:p>
          <w:p w14:paraId="6D805FBD">
            <w:pPr>
              <w:autoSpaceDE w:val="0"/>
              <w:autoSpaceDN w:val="0"/>
              <w:adjustRightInd w:val="0"/>
              <w:spacing w:line="240" w:lineRule="exact"/>
              <w:jc w:val="left"/>
              <w:rPr>
                <w:rFonts w:ascii="宋体" w:hAnsi="宋体" w:cs="宋体"/>
                <w:b/>
                <w:bCs/>
                <w:kern w:val="0"/>
                <w:szCs w:val="21"/>
              </w:rPr>
            </w:pPr>
            <w:r>
              <w:rPr>
                <w:rFonts w:hint="eastAsia" w:ascii="宋体" w:hAnsi="宋体" w:cs="宋体"/>
                <w:b/>
                <w:bCs/>
                <w:kern w:val="0"/>
                <w:szCs w:val="21"/>
              </w:rPr>
              <w:t>响应</w:t>
            </w:r>
          </w:p>
        </w:tc>
        <w:tc>
          <w:tcPr>
            <w:tcW w:w="454" w:type="dxa"/>
            <w:tcBorders>
              <w:top w:val="single" w:color="auto" w:sz="4" w:space="0"/>
              <w:left w:val="single" w:color="auto" w:sz="4" w:space="0"/>
              <w:bottom w:val="single" w:color="auto" w:sz="4" w:space="0"/>
              <w:right w:val="single" w:color="auto" w:sz="4" w:space="0"/>
            </w:tcBorders>
            <w:vAlign w:val="center"/>
          </w:tcPr>
          <w:p w14:paraId="13E776CD">
            <w:pPr>
              <w:spacing w:line="360" w:lineRule="auto"/>
              <w:jc w:val="center"/>
              <w:rPr>
                <w:rFonts w:ascii="宋体" w:hAnsi="宋体"/>
                <w:b/>
                <w:szCs w:val="21"/>
              </w:rPr>
            </w:pPr>
            <w:r>
              <w:rPr>
                <w:rFonts w:hint="eastAsia" w:ascii="宋体" w:hAnsi="宋体"/>
                <w:b/>
                <w:szCs w:val="21"/>
              </w:rPr>
              <w:t>备注</w:t>
            </w:r>
          </w:p>
        </w:tc>
      </w:tr>
      <w:tr w14:paraId="71F04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8"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4091F85F">
            <w:pPr>
              <w:spacing w:line="360" w:lineRule="auto"/>
              <w:jc w:val="center"/>
              <w:rPr>
                <w:rFonts w:ascii="宋体" w:hAnsi="宋体"/>
                <w:szCs w:val="21"/>
              </w:rPr>
            </w:pPr>
            <w:r>
              <w:rPr>
                <w:rFonts w:hint="eastAsia" w:ascii="宋体" w:hAnsi="宋体"/>
                <w:szCs w:val="21"/>
              </w:rPr>
              <w:t>1</w:t>
            </w:r>
          </w:p>
        </w:tc>
        <w:tc>
          <w:tcPr>
            <w:tcW w:w="833" w:type="dxa"/>
            <w:gridSpan w:val="2"/>
            <w:tcBorders>
              <w:top w:val="single" w:color="auto" w:sz="4" w:space="0"/>
              <w:left w:val="single" w:color="auto" w:sz="4" w:space="0"/>
              <w:bottom w:val="single" w:color="auto" w:sz="4" w:space="0"/>
              <w:right w:val="single" w:color="auto" w:sz="4" w:space="0"/>
            </w:tcBorders>
            <w:vAlign w:val="center"/>
          </w:tcPr>
          <w:p w14:paraId="0506A8BE">
            <w:pPr>
              <w:autoSpaceDE w:val="0"/>
              <w:autoSpaceDN w:val="0"/>
              <w:adjustRightInd w:val="0"/>
              <w:spacing w:line="360" w:lineRule="auto"/>
              <w:jc w:val="center"/>
              <w:rPr>
                <w:rFonts w:ascii="宋体" w:hAnsi="宋体" w:cs="宋体"/>
                <w:kern w:val="0"/>
                <w:szCs w:val="21"/>
              </w:rPr>
            </w:pPr>
            <w:r>
              <w:rPr>
                <w:rFonts w:hint="eastAsia" w:ascii="宋体" w:hAnsi="宋体" w:cs="宋体"/>
                <w:b/>
                <w:bCs/>
                <w:kern w:val="0"/>
                <w:sz w:val="24"/>
                <w:szCs w:val="24"/>
              </w:rPr>
              <w:t>广西财经学院2025年</w:t>
            </w:r>
            <w:r>
              <w:rPr>
                <w:rFonts w:hint="eastAsia" w:ascii="宋体" w:hAnsi="宋体" w:cs="宋体"/>
                <w:b/>
                <w:bCs/>
                <w:kern w:val="0"/>
                <w:sz w:val="24"/>
                <w:szCs w:val="24"/>
                <w:lang w:eastAsia="zh-CN"/>
              </w:rPr>
              <w:t>图书馆</w:t>
            </w:r>
            <w:r>
              <w:rPr>
                <w:rFonts w:hint="eastAsia" w:ascii="宋体" w:hAnsi="宋体" w:cs="宋体"/>
                <w:b/>
                <w:bCs/>
                <w:kern w:val="0"/>
                <w:sz w:val="24"/>
                <w:szCs w:val="24"/>
              </w:rPr>
              <w:t>报刊采购项目</w:t>
            </w:r>
          </w:p>
        </w:tc>
        <w:tc>
          <w:tcPr>
            <w:tcW w:w="360" w:type="dxa"/>
            <w:tcBorders>
              <w:top w:val="single" w:color="auto" w:sz="4" w:space="0"/>
              <w:left w:val="single" w:color="auto" w:sz="4" w:space="0"/>
              <w:bottom w:val="single" w:color="auto" w:sz="4" w:space="0"/>
              <w:right w:val="single" w:color="auto" w:sz="4" w:space="0"/>
            </w:tcBorders>
            <w:vAlign w:val="center"/>
          </w:tcPr>
          <w:p w14:paraId="2A0D4EFA">
            <w:pPr>
              <w:spacing w:line="360" w:lineRule="auto"/>
              <w:jc w:val="center"/>
              <w:rPr>
                <w:rFonts w:ascii="宋体" w:hAnsi="宋体" w:cs="宋体"/>
                <w:szCs w:val="21"/>
              </w:rPr>
            </w:pPr>
            <w:r>
              <w:rPr>
                <w:rFonts w:hint="eastAsia" w:ascii="宋体" w:hAnsi="宋体" w:cs="宋体"/>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14:paraId="67AC57D2">
            <w:pPr>
              <w:spacing w:line="360" w:lineRule="auto"/>
              <w:jc w:val="center"/>
              <w:rPr>
                <w:rFonts w:ascii="宋体" w:hAnsi="宋体" w:cs="宋体"/>
                <w:szCs w:val="21"/>
              </w:rPr>
            </w:pPr>
            <w:r>
              <w:rPr>
                <w:rFonts w:hint="eastAsia" w:ascii="宋体" w:hAnsi="宋体" w:cs="宋体"/>
                <w:szCs w:val="21"/>
              </w:rPr>
              <w:t>项</w:t>
            </w:r>
          </w:p>
        </w:tc>
        <w:tc>
          <w:tcPr>
            <w:tcW w:w="4975" w:type="dxa"/>
            <w:tcBorders>
              <w:top w:val="single" w:color="auto" w:sz="4" w:space="0"/>
              <w:left w:val="single" w:color="auto" w:sz="4" w:space="0"/>
              <w:bottom w:val="single" w:color="auto" w:sz="4" w:space="0"/>
              <w:right w:val="single" w:color="auto" w:sz="4" w:space="0"/>
            </w:tcBorders>
            <w:vAlign w:val="center"/>
          </w:tcPr>
          <w:p w14:paraId="1DBBB74C">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一、服务要求</w:t>
            </w:r>
          </w:p>
          <w:p w14:paraId="33213424">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1、服务商应严格依照采购人订单及订数配送正版报纸和期刊，送交到采购人的报刊不能有质量问题，不得提供非法、盗版、盗印等出版物,所提供的报刊内容必须符合国家相关法律法规的规定。若验收时发现有非正版报刊，或污损、图文不清、缺页、倒页、缺附件等质量不合格的报刊，以及与订单不符的报刊，一律予以退货，由此造成的损失及费用全部由供应商承担。若发现盗版报刊，供应商除退还报刊款外，还要承担法律责任。</w:t>
            </w:r>
          </w:p>
          <w:p w14:paraId="6FF106BA">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2、服务商要负责履行所缺报刊和质量有问题报刊的催补工作。服务商提供的报刊中短缺而又无法补齐的，要按每种刊物原价金额赔给采购人，退款时间不能超过</w:t>
            </w:r>
            <w:r>
              <w:rPr>
                <w:rFonts w:hint="eastAsia" w:ascii="宋体" w:hAnsi="宋体" w:cs="宋体"/>
                <w:color w:val="FF0000"/>
                <w:kern w:val="0"/>
                <w:szCs w:val="21"/>
                <w:highlight w:val="yellow"/>
              </w:rPr>
              <w:t>2026年4月30日</w:t>
            </w:r>
            <w:r>
              <w:rPr>
                <w:rFonts w:hint="eastAsia" w:ascii="宋体" w:hAnsi="宋体" w:cs="宋体"/>
                <w:kern w:val="0"/>
                <w:szCs w:val="21"/>
              </w:rPr>
              <w:t>。</w:t>
            </w:r>
          </w:p>
          <w:p w14:paraId="40EFDA5C">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3、按采购人的订刊目录交货，报纸周一至周五每天送货一次，期刊至少每周送货一次，多送不限。部分期刊根据期刊特点派送。期刊数量不论多少，供应商必须免费及时运至交货地点。</w:t>
            </w:r>
          </w:p>
          <w:p w14:paraId="5D8A95F6">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4、全年报刊订到率和年到率达95%以上（能够提供出版社尚未出版证明的不计入未到报刊）</w:t>
            </w:r>
          </w:p>
          <w:p w14:paraId="087DC324">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5、服务商必须免费提供以下期刊加工服务：按用户要求免费提供所中分标期刊盖馆藏章服务，加工费和材料费由商家承担。盖馆藏章：印油为红色，盖2处。一处在封面；另一处在目录页上方居中。</w:t>
            </w:r>
          </w:p>
          <w:p w14:paraId="06AE84D1">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6、服务商必须免费提供以下期刊合订本的加工服务：</w:t>
            </w:r>
          </w:p>
          <w:p w14:paraId="1B62359A">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1）为采购人免费装订所中分标期刊，并按装订册数免费提供合订本加工所需的不干胶条形码（耐磨、抗刮），条形码一号两张，条形码的样式及起止段由采购人提供，条形码材料费、期刊搬运费及运输费由供应商承担。</w:t>
            </w:r>
          </w:p>
          <w:p w14:paraId="5DFC65B3">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（2）按用户要求将期刊合订本运送至指定地点，运输费及搬运费由供应商承担。</w:t>
            </w:r>
          </w:p>
          <w:p w14:paraId="205FDB6D">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（3）按用户要求粘贴条形码在期刊合订本上。</w:t>
            </w:r>
          </w:p>
          <w:p w14:paraId="329F8AEE">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（4）按用户要求在期刊合订本上粘贴超高频RFID 无源标签并负责标签转换,加工费和材料费由服务商承担。供应商提供的超高频RFID 无源标签技术参数必须满足采购人的要求（见附录一）。粘合以不易发现为原则，每本图书按采购人指定位置粘贴1根。具体要求根据《广西财经学院图书（期刊）加工要求》。</w:t>
            </w:r>
          </w:p>
          <w:p w14:paraId="655FC6ED">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（5）按用户要求在期刊合订到馆5工作日内必须派出熟练的编目人员进入采购人的图书馆管理系统进行分类编目。图书分类采用《广西财经学院图书（期刊）加工要求》的要求完成。</w:t>
            </w:r>
          </w:p>
          <w:p w14:paraId="6B7A947D">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（6）按用户要求将已完成加工的期刊合订本运送到采购人指定的地点和书库，运输费和搬运费由供应商承担。</w:t>
            </w:r>
          </w:p>
          <w:p w14:paraId="5D670E05">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（7）按用户要求使用RFID 盘点车对已完成加工的期刊合订本进行上架、排架、定位及顺架（RFID 盘点车由采购人负责免费提供）。</w:t>
            </w:r>
          </w:p>
          <w:p w14:paraId="15A1ECCB">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(8)在期刊合订本加工中有困难的可采用委托的方式（另行协商）。</w:t>
            </w:r>
          </w:p>
          <w:p w14:paraId="3A0ED637">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7、服务商免费随书提供规范的机读编目数据（数据要求参见《中文期刊机读目录编目规则》、《CALIS 联机合作编目手册》），并且其数据须完全符合采购人连续出版物集成管理系统（北京金盘）的格式及运行要求，以下机读编目数据需必备：011、091、092、101、102、202、207、210、215、300、326、430、440、510、606、690、701、711、905。</w:t>
            </w:r>
          </w:p>
          <w:p w14:paraId="4981BDD2">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8、供应商必须在项目所在地有服务体系，必须提供有效证明。</w:t>
            </w:r>
          </w:p>
          <w:p w14:paraId="4602C399">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9、期刊质保期：不少于1年（自合同期满之日起计）。</w:t>
            </w:r>
          </w:p>
          <w:p w14:paraId="3E3AC21F">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二、质量要求</w:t>
            </w:r>
          </w:p>
          <w:p w14:paraId="7E3544C0">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1、执行标准</w:t>
            </w:r>
          </w:p>
          <w:p w14:paraId="2AD0B428">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期刊的质量标准主要执行中华人民共和国国标GB9851、印刷行业CYZ-91</w:t>
            </w:r>
          </w:p>
          <w:p w14:paraId="598A9000">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2、印刷</w:t>
            </w:r>
          </w:p>
          <w:p w14:paraId="16775C48">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（1）封面：套印准确，字、图、点、线印迹清楚，不花、不毛、不糊，实地版墨色均匀，无回胶印，背面不脏。</w:t>
            </w:r>
          </w:p>
          <w:p w14:paraId="4232528D">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（2）插图：</w:t>
            </w:r>
          </w:p>
          <w:p w14:paraId="727FB223">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①套印准确，层次分明，轮廓实。电分制版无浮雕印。</w:t>
            </w:r>
          </w:p>
          <w:p w14:paraId="19F90ACC">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②网点清晰饱满，小点不秃，大点光洁不糊，质感好。</w:t>
            </w:r>
          </w:p>
          <w:p w14:paraId="35A73E0E">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③墨色均匀厚实，色彩鲜有光泽，墨色正，接版准确，色调深浅一致。</w:t>
            </w:r>
          </w:p>
          <w:p w14:paraId="07D0091F">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（3）正文：</w:t>
            </w:r>
          </w:p>
          <w:p w14:paraId="2E2CAB83">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①压力：压力适度，全书前后轻重一致。</w:t>
            </w:r>
          </w:p>
          <w:p w14:paraId="0D062A5A">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②墨色：全书前后墨色一致，浓淡适度。</w:t>
            </w:r>
          </w:p>
          <w:p w14:paraId="3476097A">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③套印：版面端正，正反套印准确。</w:t>
            </w:r>
          </w:p>
          <w:p w14:paraId="0736CA2B">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④文字：文字、标点清晰，笔锋挺秀，无缺笔断划，标题黑实不花，小字不糊不瞎。</w:t>
            </w:r>
          </w:p>
          <w:p w14:paraId="29139649">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⑤其它：书面无脏污、破损，无钉花、野墨。</w:t>
            </w:r>
          </w:p>
          <w:p w14:paraId="181D70E6">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（4）装订：</w:t>
            </w:r>
          </w:p>
          <w:p w14:paraId="2ABEDB59">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①开本尺寸符合设计要求，套书规格一致，成品裁切方正，无明显刀花，无连接页、折角、破头。</w:t>
            </w:r>
          </w:p>
          <w:p w14:paraId="3BCA0B3D">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②书背平整，无空背、起泡，明显皱折，书脊字居中，封面齐色，边框要色正。（八字折等）。</w:t>
            </w:r>
          </w:p>
          <w:p w14:paraId="570E16EE">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③全书页码折正，书面平服，无皱折（八字折等）。</w:t>
            </w:r>
          </w:p>
          <w:p w14:paraId="33508D57">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④骑马钉、平钉的钉脚不翘，无断丝、凸肚，钉距匀称，坚实牢固易翻不脱页。</w:t>
            </w:r>
          </w:p>
          <w:p w14:paraId="2620F041">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⑤其它：书页整洁，无脏污、破页、野胶。</w:t>
            </w:r>
          </w:p>
        </w:tc>
        <w:tc>
          <w:tcPr>
            <w:tcW w:w="1272" w:type="dxa"/>
            <w:tcBorders>
              <w:top w:val="single" w:color="auto" w:sz="4" w:space="0"/>
              <w:left w:val="single" w:color="auto" w:sz="4" w:space="0"/>
              <w:bottom w:val="single" w:color="auto" w:sz="4" w:space="0"/>
              <w:right w:val="single" w:color="auto" w:sz="4" w:space="0"/>
            </w:tcBorders>
            <w:vAlign w:val="center"/>
          </w:tcPr>
          <w:p w14:paraId="2F07E449">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99982.63</w:t>
            </w:r>
          </w:p>
        </w:tc>
        <w:tc>
          <w:tcPr>
            <w:tcW w:w="480" w:type="dxa"/>
            <w:tcBorders>
              <w:top w:val="single" w:color="auto" w:sz="4" w:space="0"/>
              <w:left w:val="single" w:color="auto" w:sz="4" w:space="0"/>
              <w:bottom w:val="single" w:color="auto" w:sz="4" w:space="0"/>
              <w:right w:val="single" w:color="auto" w:sz="4" w:space="0"/>
            </w:tcBorders>
            <w:vAlign w:val="center"/>
          </w:tcPr>
          <w:p w14:paraId="2B2477E0">
            <w:pPr>
              <w:autoSpaceDE w:val="0"/>
              <w:autoSpaceDN w:val="0"/>
              <w:adjustRightInd w:val="0"/>
              <w:spacing w:line="360" w:lineRule="auto"/>
              <w:jc w:val="left"/>
              <w:rPr>
                <w:rFonts w:ascii="宋体" w:hAnsi="宋体" w:cs="宋体"/>
                <w:kern w:val="0"/>
                <w:szCs w:val="21"/>
              </w:rPr>
            </w:pPr>
          </w:p>
        </w:tc>
        <w:tc>
          <w:tcPr>
            <w:tcW w:w="564" w:type="dxa"/>
            <w:tcBorders>
              <w:top w:val="single" w:color="auto" w:sz="4" w:space="0"/>
              <w:left w:val="single" w:color="auto" w:sz="4" w:space="0"/>
              <w:bottom w:val="single" w:color="auto" w:sz="4" w:space="0"/>
              <w:right w:val="single" w:color="auto" w:sz="4" w:space="0"/>
            </w:tcBorders>
            <w:vAlign w:val="center"/>
          </w:tcPr>
          <w:p w14:paraId="1001F848">
            <w:pPr>
              <w:autoSpaceDE w:val="0"/>
              <w:autoSpaceDN w:val="0"/>
              <w:adjustRightInd w:val="0"/>
              <w:spacing w:line="360" w:lineRule="auto"/>
              <w:ind w:firstLine="420" w:firstLineChars="200"/>
              <w:jc w:val="left"/>
              <w:rPr>
                <w:rFonts w:ascii="宋体" w:hAnsi="宋体" w:cs="宋体"/>
                <w:kern w:val="0"/>
                <w:szCs w:val="21"/>
              </w:rPr>
            </w:pPr>
          </w:p>
        </w:tc>
        <w:tc>
          <w:tcPr>
            <w:tcW w:w="454" w:type="dxa"/>
            <w:tcBorders>
              <w:top w:val="single" w:color="auto" w:sz="4" w:space="0"/>
              <w:left w:val="single" w:color="auto" w:sz="4" w:space="0"/>
              <w:bottom w:val="single" w:color="auto" w:sz="4" w:space="0"/>
              <w:right w:val="single" w:color="auto" w:sz="4" w:space="0"/>
            </w:tcBorders>
            <w:vAlign w:val="center"/>
          </w:tcPr>
          <w:p w14:paraId="332CD082">
            <w:pPr>
              <w:autoSpaceDE w:val="0"/>
              <w:autoSpaceDN w:val="0"/>
              <w:adjustRightInd w:val="0"/>
              <w:spacing w:line="360" w:lineRule="auto"/>
              <w:ind w:firstLine="420" w:firstLineChars="200"/>
              <w:jc w:val="left"/>
              <w:rPr>
                <w:rFonts w:ascii="宋体" w:hAnsi="宋体" w:cs="宋体"/>
                <w:kern w:val="0"/>
                <w:szCs w:val="21"/>
              </w:rPr>
            </w:pPr>
          </w:p>
        </w:tc>
      </w:tr>
      <w:tr w14:paraId="06E51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62248CE6">
            <w:pPr>
              <w:autoSpaceDE w:val="0"/>
              <w:autoSpaceDN w:val="0"/>
              <w:adjustRightInd w:val="0"/>
              <w:spacing w:line="360" w:lineRule="auto"/>
              <w:jc w:val="left"/>
              <w:rPr>
                <w:rFonts w:ascii="宋体" w:hAnsi="宋体" w:cs="TimesNewRomanPSMT"/>
                <w:b/>
                <w:kern w:val="0"/>
                <w:szCs w:val="21"/>
              </w:rPr>
            </w:pPr>
            <w:r>
              <w:rPr>
                <w:rFonts w:hint="eastAsia"/>
                <w:b/>
                <w:szCs w:val="21"/>
              </w:rPr>
              <w:t>报价折扣率</w:t>
            </w:r>
            <w:r>
              <w:rPr>
                <w:rFonts w:hint="eastAsia"/>
                <w:szCs w:val="21"/>
              </w:rPr>
              <w:t>（包含税费等所有费用）：</w:t>
            </w:r>
            <w:r>
              <w:rPr>
                <w:szCs w:val="21"/>
                <w:u w:val="single"/>
              </w:rPr>
              <w:t xml:space="preserve">     </w:t>
            </w:r>
            <w:r>
              <w:rPr>
                <w:rFonts w:hint="eastAsia"/>
                <w:szCs w:val="21"/>
                <w:u w:val="single"/>
              </w:rPr>
              <w:t xml:space="preserve">   </w:t>
            </w:r>
            <w:r>
              <w:rPr>
                <w:szCs w:val="21"/>
                <w:u w:val="single"/>
              </w:rPr>
              <w:t xml:space="preserve">   </w:t>
            </w:r>
          </w:p>
        </w:tc>
      </w:tr>
      <w:tr w14:paraId="0848D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4" w:hRule="atLeast"/>
          <w:jc w:val="center"/>
        </w:trPr>
        <w:tc>
          <w:tcPr>
            <w:tcW w:w="9848" w:type="dxa"/>
            <w:gridSpan w:val="10"/>
            <w:tcBorders>
              <w:top w:val="single" w:color="auto" w:sz="4" w:space="0"/>
              <w:left w:val="single" w:color="auto" w:sz="4" w:space="0"/>
              <w:right w:val="single" w:color="auto" w:sz="4" w:space="0"/>
            </w:tcBorders>
            <w:vAlign w:val="center"/>
          </w:tcPr>
          <w:p w14:paraId="652545F2">
            <w:pPr>
              <w:spacing w:line="320" w:lineRule="exact"/>
              <w:rPr>
                <w:rFonts w:ascii="宋体" w:hAnsi="宋体" w:cs="TimesNewRomanPSMT"/>
                <w:b/>
                <w:kern w:val="0"/>
                <w:szCs w:val="21"/>
              </w:rPr>
            </w:pPr>
            <w:r>
              <w:rPr>
                <w:rFonts w:hint="eastAsia" w:ascii="宋体" w:hAnsi="宋体" w:cs="TimesNewRomanPSMT"/>
                <w:b/>
                <w:kern w:val="0"/>
                <w:szCs w:val="21"/>
              </w:rPr>
              <w:t>报价有关要求：</w:t>
            </w:r>
          </w:p>
          <w:p w14:paraId="11B34C6D">
            <w:pPr>
              <w:spacing w:line="320" w:lineRule="exact"/>
              <w:rPr>
                <w:rFonts w:ascii="宋体" w:hAnsi="宋体" w:cs="宋体"/>
                <w:kern w:val="0"/>
                <w:szCs w:val="21"/>
              </w:rPr>
            </w:pPr>
            <w:r>
              <w:rPr>
                <w:rFonts w:hint="eastAsia" w:ascii="宋体" w:hAnsi="宋体" w:cs="宋体"/>
                <w:kern w:val="0"/>
                <w:szCs w:val="21"/>
              </w:rPr>
              <w:t xml:space="preserve">1.报价含运输、拆卸、安装、搬运、清理现场、废旧处理、维修人工费、税发票等所有费用。 </w:t>
            </w:r>
          </w:p>
          <w:p w14:paraId="05B82A65">
            <w:pPr>
              <w:spacing w:line="320" w:lineRule="exact"/>
              <w:rPr>
                <w:rFonts w:ascii="宋体" w:hAnsi="宋体" w:cs="宋体"/>
                <w:kern w:val="0"/>
                <w:szCs w:val="21"/>
              </w:rPr>
            </w:pPr>
            <w:r>
              <w:rPr>
                <w:rFonts w:hint="eastAsia" w:ascii="宋体" w:hAnsi="宋体" w:cs="宋体"/>
                <w:kern w:val="0"/>
                <w:szCs w:val="21"/>
              </w:rPr>
              <w:t>2.投标报价超过预算上限控制价作无效投标处理。</w:t>
            </w:r>
          </w:p>
          <w:p w14:paraId="36227A32">
            <w:pPr>
              <w:spacing w:line="320" w:lineRule="exact"/>
              <w:rPr>
                <w:rFonts w:ascii="宋体" w:hAnsi="宋体" w:cs="宋体"/>
                <w:kern w:val="0"/>
                <w:szCs w:val="21"/>
              </w:rPr>
            </w:pPr>
            <w:r>
              <w:rPr>
                <w:rFonts w:ascii="宋体" w:hAnsi="宋体" w:cs="宋体"/>
                <w:kern w:val="0"/>
                <w:szCs w:val="21"/>
              </w:rPr>
              <w:t>4</w:t>
            </w:r>
            <w:r>
              <w:rPr>
                <w:rFonts w:hint="eastAsia" w:ascii="宋体" w:hAnsi="宋体" w:cs="宋体"/>
                <w:kern w:val="0"/>
                <w:szCs w:val="21"/>
              </w:rPr>
              <w:t xml:space="preserve">.成交供应商须按采购人的要求供货，否则采购人有权拒收。                        </w:t>
            </w:r>
          </w:p>
          <w:p w14:paraId="6D45C5B3">
            <w:pPr>
              <w:autoSpaceDE w:val="0"/>
              <w:autoSpaceDN w:val="0"/>
              <w:adjustRightInd w:val="0"/>
              <w:spacing w:line="360" w:lineRule="auto"/>
              <w:jc w:val="left"/>
              <w:rPr>
                <w:rFonts w:ascii="宋体" w:hAnsi="宋体" w:cs="TimesNewRomanPSMT"/>
                <w:b/>
                <w:kern w:val="0"/>
                <w:szCs w:val="21"/>
              </w:rPr>
            </w:pPr>
            <w:r>
              <w:rPr>
                <w:rFonts w:ascii="宋体" w:hAnsi="宋体" w:cs="宋体"/>
                <w:kern w:val="0"/>
                <w:szCs w:val="21"/>
              </w:rPr>
              <w:t>5</w:t>
            </w:r>
            <w:r>
              <w:rPr>
                <w:rFonts w:hint="eastAsia" w:ascii="宋体" w:hAnsi="宋体" w:cs="宋体"/>
                <w:kern w:val="0"/>
                <w:szCs w:val="21"/>
              </w:rPr>
              <w:t>.供应商应按清单中的项目自行备货，根据我方的实际使用需求进行供货，并负责安装到位，确保正常使用。</w:t>
            </w:r>
          </w:p>
        </w:tc>
      </w:tr>
      <w:tr w14:paraId="2DA61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7F5396E0">
            <w:pPr>
              <w:autoSpaceDE w:val="0"/>
              <w:autoSpaceDN w:val="0"/>
              <w:adjustRightInd w:val="0"/>
              <w:spacing w:line="360" w:lineRule="auto"/>
              <w:jc w:val="left"/>
              <w:rPr>
                <w:rFonts w:ascii="宋体" w:hAnsi="宋体" w:cs="TimesNewRomanPSMT"/>
                <w:b/>
                <w:kern w:val="0"/>
                <w:szCs w:val="21"/>
              </w:rPr>
            </w:pPr>
            <w:r>
              <w:rPr>
                <w:rFonts w:hint="eastAsia" w:ascii="宋体" w:hAnsi="宋体" w:cs="TimesNewRomanPSMT"/>
                <w:b/>
                <w:kern w:val="0"/>
                <w:szCs w:val="21"/>
              </w:rPr>
              <w:t>二、商务要求：</w:t>
            </w:r>
          </w:p>
        </w:tc>
      </w:tr>
      <w:tr w14:paraId="6DC05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12929FB5">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要求名称</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2085D423">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要求内容</w:t>
            </w:r>
          </w:p>
        </w:tc>
        <w:tc>
          <w:tcPr>
            <w:tcW w:w="480" w:type="dxa"/>
            <w:tcBorders>
              <w:top w:val="single" w:color="auto" w:sz="4" w:space="0"/>
              <w:left w:val="single" w:color="auto" w:sz="4" w:space="0"/>
              <w:bottom w:val="single" w:color="auto" w:sz="4" w:space="0"/>
              <w:right w:val="single" w:color="auto" w:sz="4" w:space="0"/>
            </w:tcBorders>
            <w:vAlign w:val="center"/>
          </w:tcPr>
          <w:p w14:paraId="46C84F4A">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是否响应</w:t>
            </w: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1AACF17F">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备注</w:t>
            </w:r>
          </w:p>
        </w:tc>
      </w:tr>
      <w:tr w14:paraId="09261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0" w:hRule="atLeast"/>
          <w:jc w:val="center"/>
        </w:trPr>
        <w:tc>
          <w:tcPr>
            <w:tcW w:w="699" w:type="dxa"/>
            <w:gridSpan w:val="2"/>
            <w:tcBorders>
              <w:top w:val="single" w:color="auto" w:sz="4" w:space="0"/>
              <w:left w:val="single" w:color="auto" w:sz="4" w:space="0"/>
              <w:right w:val="single" w:color="auto" w:sz="4" w:space="0"/>
            </w:tcBorders>
            <w:vAlign w:val="center"/>
          </w:tcPr>
          <w:p w14:paraId="1BF01550">
            <w:pPr>
              <w:autoSpaceDE w:val="0"/>
              <w:autoSpaceDN w:val="0"/>
              <w:adjustRightInd w:val="0"/>
              <w:spacing w:line="360" w:lineRule="auto"/>
              <w:jc w:val="left"/>
              <w:rPr>
                <w:rFonts w:ascii="宋体" w:hAnsi="宋体" w:cs="TimesNewRomanPSMT"/>
                <w:b/>
                <w:kern w:val="0"/>
                <w:szCs w:val="21"/>
              </w:rPr>
            </w:pPr>
            <w:r>
              <w:rPr>
                <w:rFonts w:hint="eastAsia" w:ascii="宋体" w:hAnsi="宋体" w:cs="宋体"/>
                <w:kern w:val="0"/>
                <w:szCs w:val="21"/>
              </w:rPr>
              <w:t>采购及报价要求:</w:t>
            </w:r>
          </w:p>
        </w:tc>
        <w:tc>
          <w:tcPr>
            <w:tcW w:w="7651" w:type="dxa"/>
            <w:gridSpan w:val="5"/>
            <w:tcBorders>
              <w:top w:val="single" w:color="auto" w:sz="4" w:space="0"/>
              <w:left w:val="single" w:color="auto" w:sz="4" w:space="0"/>
              <w:right w:val="single" w:color="auto" w:sz="4" w:space="0"/>
            </w:tcBorders>
            <w:vAlign w:val="center"/>
          </w:tcPr>
          <w:p w14:paraId="04690F98">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1、采购内容及金额：</w:t>
            </w:r>
            <w:r>
              <w:rPr>
                <w:rFonts w:hint="eastAsia" w:ascii="宋体" w:hAnsi="宋体" w:cs="宋体"/>
                <w:color w:val="FF0000"/>
                <w:kern w:val="0"/>
                <w:szCs w:val="21"/>
                <w:highlight w:val="yellow"/>
              </w:rPr>
              <w:t>2025年</w:t>
            </w:r>
            <w:r>
              <w:rPr>
                <w:rFonts w:hint="eastAsia" w:ascii="宋体" w:hAnsi="宋体" w:cs="宋体"/>
                <w:kern w:val="0"/>
                <w:szCs w:val="21"/>
              </w:rPr>
              <w:t>国内正式出版发行的中文报纸和期刊（邮发和非邮发），总采购实洋值约人民币10万元（其中报纸实洋约1万元，期刊实洋约9万元，具体数量金额视实际订购情况而定）。</w:t>
            </w:r>
          </w:p>
          <w:p w14:paraId="55C7CF7F">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2、本项目的报价形式为折扣率报价，投标人根据自身投标总成本（指报纸和期刊成本、运抵指定交货地点的各种费用、售后服务、税金及其他所有成本费用的总和）的情况，报出本项目报纸、期刊的折扣率，采购时间内所有报纸、期刊均按实洋价付款，报纸、期刊出版的标价为码洋价，实洋价合计值＝码洋价合计值×最终折扣率。</w:t>
            </w:r>
            <w:bookmarkStart w:id="0" w:name="_GoBack"/>
            <w:bookmarkEnd w:id="0"/>
          </w:p>
          <w:p w14:paraId="12386B4F">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3、报纸和期刊的品目、种类、数量以成交后采购人提供的为准。</w:t>
            </w:r>
          </w:p>
          <w:p w14:paraId="34FB05B5">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4.交货地点:广西南宁市（采购人指定地点）</w:t>
            </w:r>
          </w:p>
          <w:p w14:paraId="098D7806">
            <w:pPr>
              <w:autoSpaceDE w:val="0"/>
              <w:autoSpaceDN w:val="0"/>
              <w:adjustRightInd w:val="0"/>
              <w:spacing w:line="240" w:lineRule="exact"/>
              <w:jc w:val="left"/>
              <w:rPr>
                <w:rFonts w:hint="eastAsia" w:ascii="宋体" w:hAnsi="宋体" w:cs="宋体"/>
                <w:color w:val="auto"/>
                <w:kern w:val="0"/>
                <w:szCs w:val="21"/>
                <w:highlight w:val="yellow"/>
                <w:lang w:eastAsia="zh-CN"/>
              </w:rPr>
            </w:pPr>
            <w:r>
              <w:rPr>
                <w:rFonts w:hint="eastAsia" w:ascii="宋体" w:hAnsi="宋体" w:cs="宋体"/>
                <w:color w:val="auto"/>
                <w:kern w:val="0"/>
                <w:szCs w:val="21"/>
                <w:highlight w:val="yellow"/>
              </w:rPr>
              <w:t>5.</w:t>
            </w:r>
            <w:r>
              <w:rPr>
                <w:rFonts w:hint="eastAsia" w:ascii="宋体" w:hAnsi="宋体" w:cs="宋体"/>
                <w:color w:val="auto"/>
                <w:kern w:val="0"/>
                <w:szCs w:val="21"/>
                <w:highlight w:val="yellow"/>
                <w:lang w:eastAsia="zh-CN"/>
              </w:rPr>
              <w:t>服务时间：</w:t>
            </w:r>
          </w:p>
          <w:p w14:paraId="29E79921">
            <w:pPr>
              <w:autoSpaceDE w:val="0"/>
              <w:autoSpaceDN w:val="0"/>
              <w:adjustRightInd w:val="0"/>
              <w:spacing w:line="240" w:lineRule="exact"/>
              <w:jc w:val="left"/>
              <w:rPr>
                <w:rFonts w:hint="eastAsia" w:ascii="宋体" w:hAnsi="宋体" w:cs="宋体"/>
                <w:color w:val="auto"/>
                <w:kern w:val="0"/>
                <w:szCs w:val="21"/>
                <w:highlight w:val="yellow"/>
                <w:lang w:eastAsia="zh-CN"/>
              </w:rPr>
            </w:pPr>
            <w:r>
              <w:rPr>
                <w:rFonts w:ascii="Calibri" w:hAnsi="Calibri" w:cs="Calibri"/>
                <w:color w:val="auto"/>
                <w:kern w:val="0"/>
                <w:szCs w:val="21"/>
                <w:highlight w:val="yellow"/>
              </w:rPr>
              <w:t>①</w:t>
            </w:r>
            <w:r>
              <w:rPr>
                <w:rFonts w:hint="eastAsia" w:ascii="宋体" w:hAnsi="宋体" w:cs="宋体"/>
                <w:color w:val="auto"/>
                <w:kern w:val="0"/>
                <w:szCs w:val="21"/>
                <w:highlight w:val="yellow"/>
                <w:lang w:eastAsia="zh-CN"/>
              </w:rPr>
              <w:t>供货时间：签订合同之日起至2026年3月31前全部交货完毕，每次交货按相关期刊的发行时间执行，出版后10天内送达。</w:t>
            </w:r>
          </w:p>
          <w:p w14:paraId="40B00D71">
            <w:pPr>
              <w:autoSpaceDE w:val="0"/>
              <w:autoSpaceDN w:val="0"/>
              <w:adjustRightInd w:val="0"/>
              <w:spacing w:line="240" w:lineRule="exact"/>
              <w:jc w:val="left"/>
              <w:rPr>
                <w:rFonts w:ascii="宋体" w:hAnsi="宋体" w:cs="宋体"/>
                <w:color w:val="auto"/>
                <w:kern w:val="0"/>
                <w:szCs w:val="21"/>
                <w:highlight w:val="yellow"/>
              </w:rPr>
            </w:pPr>
            <w:r>
              <w:rPr>
                <w:rFonts w:ascii="Calibri" w:hAnsi="Calibri" w:cs="Calibri"/>
                <w:color w:val="auto"/>
                <w:kern w:val="0"/>
                <w:szCs w:val="21"/>
                <w:highlight w:val="yellow"/>
              </w:rPr>
              <w:t>②</w:t>
            </w:r>
            <w:r>
              <w:rPr>
                <w:rFonts w:hint="eastAsia" w:ascii="宋体" w:hAnsi="宋体" w:cs="宋体"/>
                <w:color w:val="auto"/>
                <w:kern w:val="0"/>
                <w:szCs w:val="21"/>
                <w:highlight w:val="yellow"/>
                <w:lang w:eastAsia="zh-CN"/>
              </w:rPr>
              <w:t>售后服务期：不少于1年（自合同期满之日起计不少于1年）。</w:t>
            </w:r>
          </w:p>
          <w:p w14:paraId="089B8FA9">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6.付款方式：本项目按一次性付清供应商的全部货款。付款前采购人、供应商双方确认订单无误后，由采购人凭供应商提供的按实洋开具的税务发票、订单、履约保证金收据</w:t>
            </w:r>
            <w:r>
              <w:rPr>
                <w:rFonts w:hint="eastAsia" w:ascii="宋体" w:hAnsi="宋体" w:cs="宋体"/>
                <w:kern w:val="0"/>
                <w:szCs w:val="21"/>
                <w:highlight w:val="yellow"/>
              </w:rPr>
              <w:t>等</w:t>
            </w:r>
            <w:r>
              <w:rPr>
                <w:rFonts w:hint="eastAsia" w:ascii="宋体" w:hAnsi="宋体" w:cs="宋体"/>
                <w:kern w:val="0"/>
                <w:szCs w:val="21"/>
                <w:highlight w:val="yellow"/>
                <w:lang w:val="en-US" w:eastAsia="zh-CN"/>
              </w:rPr>
              <w:t>30</w:t>
            </w:r>
            <w:r>
              <w:rPr>
                <w:rFonts w:hint="eastAsia" w:ascii="宋体" w:hAnsi="宋体" w:cs="宋体"/>
                <w:kern w:val="0"/>
                <w:szCs w:val="21"/>
                <w:highlight w:val="yellow"/>
              </w:rPr>
              <w:t>个</w:t>
            </w:r>
            <w:r>
              <w:rPr>
                <w:rFonts w:hint="eastAsia" w:ascii="宋体" w:hAnsi="宋体" w:cs="宋体"/>
                <w:kern w:val="0"/>
                <w:szCs w:val="21"/>
              </w:rPr>
              <w:t>工作日内办理支付货款。</w:t>
            </w:r>
          </w:p>
          <w:p w14:paraId="4DCC4A2F">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highlight w:val="yellow"/>
                <w:lang w:eastAsia="zh-CN"/>
              </w:rPr>
              <w:t>售后服务</w:t>
            </w:r>
            <w:r>
              <w:rPr>
                <w:rFonts w:hint="eastAsia" w:ascii="宋体" w:hAnsi="宋体" w:cs="宋体"/>
                <w:kern w:val="0"/>
                <w:szCs w:val="21"/>
              </w:rPr>
              <w:t>及质保要求：</w:t>
            </w:r>
          </w:p>
          <w:p w14:paraId="714ADA32">
            <w:pPr>
              <w:autoSpaceDE w:val="0"/>
              <w:autoSpaceDN w:val="0"/>
              <w:adjustRightInd w:val="0"/>
              <w:spacing w:line="240" w:lineRule="exact"/>
              <w:jc w:val="left"/>
              <w:rPr>
                <w:rFonts w:ascii="宋体" w:hAnsi="宋体" w:cs="宋体"/>
                <w:kern w:val="0"/>
                <w:szCs w:val="21"/>
                <w:highlight w:val="yellow"/>
              </w:rPr>
            </w:pPr>
            <w:r>
              <w:rPr>
                <w:rFonts w:ascii="Calibri" w:hAnsi="Calibri" w:cs="Calibri"/>
                <w:kern w:val="0"/>
                <w:szCs w:val="21"/>
                <w:highlight w:val="yellow"/>
              </w:rPr>
              <w:t>①</w:t>
            </w:r>
            <w:r>
              <w:rPr>
                <w:rFonts w:hint="eastAsia" w:ascii="宋体" w:hAnsi="宋体" w:cs="宋体"/>
                <w:kern w:val="0"/>
                <w:szCs w:val="21"/>
                <w:highlight w:val="yellow"/>
              </w:rPr>
              <w:t>合同签订之前，成交服务商按合同金额的3%向采购人交纳履约保证金。供应商若完全履行合同，</w:t>
            </w:r>
            <w:r>
              <w:rPr>
                <w:rFonts w:hint="eastAsia" w:ascii="宋体" w:hAnsi="宋体" w:cs="宋体"/>
                <w:kern w:val="0"/>
                <w:szCs w:val="21"/>
                <w:highlight w:val="yellow"/>
                <w:lang w:eastAsia="zh-CN"/>
              </w:rPr>
              <w:t>履约保证金</w:t>
            </w:r>
            <w:r>
              <w:rPr>
                <w:rFonts w:hint="eastAsia" w:ascii="宋体" w:hAnsi="宋体" w:cs="宋体"/>
                <w:kern w:val="0"/>
                <w:szCs w:val="21"/>
                <w:highlight w:val="yellow"/>
              </w:rPr>
              <w:t>在期刊合订本的加工服务完成后，递交《退还</w:t>
            </w:r>
            <w:r>
              <w:rPr>
                <w:rFonts w:hint="eastAsia" w:ascii="宋体" w:hAnsi="宋体" w:cs="宋体"/>
                <w:kern w:val="0"/>
                <w:szCs w:val="21"/>
                <w:highlight w:val="yellow"/>
                <w:lang w:eastAsia="zh-CN"/>
              </w:rPr>
              <w:t>履约保证金</w:t>
            </w:r>
            <w:r>
              <w:rPr>
                <w:rFonts w:hint="eastAsia" w:ascii="宋体" w:hAnsi="宋体" w:cs="宋体"/>
                <w:kern w:val="0"/>
                <w:szCs w:val="21"/>
                <w:highlight w:val="yellow"/>
              </w:rPr>
              <w:t>申请表》，交由采购人负责办理无息退还手续。</w:t>
            </w:r>
          </w:p>
          <w:p w14:paraId="3B7C2E49">
            <w:pPr>
              <w:autoSpaceDE w:val="0"/>
              <w:autoSpaceDN w:val="0"/>
              <w:adjustRightInd w:val="0"/>
              <w:spacing w:line="240" w:lineRule="exact"/>
              <w:jc w:val="left"/>
              <w:rPr>
                <w:rFonts w:ascii="宋体" w:hAnsi="宋体" w:cs="宋体"/>
                <w:kern w:val="0"/>
                <w:szCs w:val="21"/>
                <w:highlight w:val="yellow"/>
              </w:rPr>
            </w:pPr>
            <w:r>
              <w:rPr>
                <w:rFonts w:ascii="Calibri" w:hAnsi="Calibri" w:cs="Calibri"/>
                <w:kern w:val="0"/>
                <w:szCs w:val="21"/>
                <w:highlight w:val="yellow"/>
              </w:rPr>
              <w:t>②</w:t>
            </w:r>
            <w:r>
              <w:rPr>
                <w:rFonts w:hint="eastAsia" w:ascii="Calibri" w:hAnsi="Calibri" w:cs="Calibri"/>
                <w:kern w:val="0"/>
                <w:szCs w:val="21"/>
                <w:highlight w:val="yellow"/>
                <w:lang w:eastAsia="zh-CN"/>
              </w:rPr>
              <w:t>售后服务期：不少于</w:t>
            </w:r>
            <w:r>
              <w:rPr>
                <w:rFonts w:hint="eastAsia" w:ascii="Calibri" w:hAnsi="Calibri" w:cs="Calibri"/>
                <w:kern w:val="0"/>
                <w:szCs w:val="21"/>
                <w:highlight w:val="yellow"/>
                <w:lang w:val="en-US" w:eastAsia="zh-CN"/>
              </w:rPr>
              <w:t>1年（自合同期满之日起计不少于1年）</w:t>
            </w:r>
            <w:r>
              <w:rPr>
                <w:rFonts w:hint="eastAsia" w:ascii="宋体" w:hAnsi="宋体" w:cs="宋体"/>
                <w:kern w:val="0"/>
                <w:szCs w:val="21"/>
                <w:highlight w:val="yellow"/>
              </w:rPr>
              <w:t>。</w:t>
            </w:r>
          </w:p>
          <w:p w14:paraId="05F678F7">
            <w:pPr>
              <w:autoSpaceDE w:val="0"/>
              <w:autoSpaceDN w:val="0"/>
              <w:adjustRightInd w:val="0"/>
              <w:spacing w:line="240" w:lineRule="exact"/>
              <w:jc w:val="left"/>
              <w:rPr>
                <w:rFonts w:ascii="宋体" w:hAnsi="宋体" w:cs="宋体"/>
                <w:kern w:val="0"/>
                <w:szCs w:val="21"/>
              </w:rPr>
            </w:pPr>
            <w:r>
              <w:rPr>
                <w:rFonts w:ascii="Calibri" w:hAnsi="Calibri" w:cs="Calibri"/>
                <w:kern w:val="0"/>
                <w:szCs w:val="21"/>
              </w:rPr>
              <w:t>③</w:t>
            </w:r>
            <w:r>
              <w:rPr>
                <w:rFonts w:hint="eastAsia" w:ascii="宋体" w:hAnsi="宋体" w:cs="宋体"/>
                <w:kern w:val="0"/>
                <w:szCs w:val="21"/>
              </w:rPr>
              <w:t>成交服务商不能按照合同履约的，采购人有权没收履约保证金。</w:t>
            </w:r>
          </w:p>
          <w:p w14:paraId="0067794A">
            <w:pPr>
              <w:autoSpaceDE w:val="0"/>
              <w:autoSpaceDN w:val="0"/>
              <w:adjustRightInd w:val="0"/>
              <w:spacing w:line="240" w:lineRule="exact"/>
              <w:jc w:val="left"/>
              <w:rPr>
                <w:rFonts w:ascii="宋体" w:hAnsi="宋体" w:cs="宋体"/>
                <w:kern w:val="0"/>
                <w:szCs w:val="21"/>
              </w:rPr>
            </w:pPr>
            <w:r>
              <w:rPr>
                <w:rFonts w:hint="eastAsia" w:ascii="宋体" w:hAnsi="宋体" w:cs="宋体"/>
                <w:kern w:val="0"/>
                <w:szCs w:val="21"/>
              </w:rPr>
              <w:t>④按国家有关产品“三包”规定执行“三包”。</w:t>
            </w:r>
            <w:r>
              <w:rPr>
                <w:rFonts w:hint="eastAsia" w:ascii="宋体" w:hAnsi="宋体" w:cs="宋体"/>
                <w:kern w:val="0"/>
                <w:szCs w:val="21"/>
                <w:highlight w:val="yellow"/>
                <w:lang w:eastAsia="zh-CN"/>
              </w:rPr>
              <w:t>售后服务</w:t>
            </w:r>
            <w:r>
              <w:rPr>
                <w:rFonts w:hint="eastAsia" w:ascii="宋体" w:hAnsi="宋体" w:cs="宋体"/>
                <w:kern w:val="0"/>
                <w:szCs w:val="21"/>
                <w:highlight w:val="yellow"/>
              </w:rPr>
              <w:t>期</w:t>
            </w:r>
            <w:r>
              <w:rPr>
                <w:rFonts w:hint="eastAsia" w:ascii="宋体" w:hAnsi="宋体" w:cs="宋体"/>
                <w:kern w:val="0"/>
                <w:szCs w:val="21"/>
              </w:rPr>
              <w:t>内报刊流通出现破损、脱页等装帧质量问题，服务商负责及时补书或提供补书费用。</w:t>
            </w:r>
          </w:p>
          <w:p w14:paraId="0BE83EBA">
            <w:pPr>
              <w:autoSpaceDE w:val="0"/>
              <w:autoSpaceDN w:val="0"/>
              <w:adjustRightInd w:val="0"/>
              <w:spacing w:line="240" w:lineRule="exact"/>
              <w:jc w:val="left"/>
              <w:rPr>
                <w:rFonts w:ascii="宋体" w:hAnsi="宋体" w:cs="TimesNewRomanPSMT"/>
                <w:b/>
                <w:kern w:val="0"/>
                <w:szCs w:val="21"/>
              </w:rPr>
            </w:pPr>
            <w:r>
              <w:rPr>
                <w:rFonts w:hint="eastAsia" w:ascii="宋体" w:hAnsi="宋体" w:cs="宋体"/>
                <w:kern w:val="0"/>
                <w:szCs w:val="21"/>
              </w:rPr>
              <w:t>⑤服务商出于效益等因素的考虑而故意隐藏报刊出版信息或不提供可获得的报刊，采购人有权终止供应商的供货资格。如采购人直接从出版社获得相应的报刊，供应商需赔付报刊价格五倍的书款，从</w:t>
            </w:r>
            <w:r>
              <w:rPr>
                <w:rFonts w:hint="eastAsia" w:ascii="宋体" w:hAnsi="宋体" w:cs="宋体"/>
                <w:kern w:val="0"/>
                <w:szCs w:val="21"/>
                <w:highlight w:val="yellow"/>
                <w:lang w:eastAsia="zh-CN"/>
              </w:rPr>
              <w:t>履约保证金</w:t>
            </w:r>
            <w:r>
              <w:rPr>
                <w:rFonts w:hint="eastAsia" w:ascii="宋体" w:hAnsi="宋体" w:cs="宋体"/>
                <w:kern w:val="0"/>
                <w:szCs w:val="21"/>
              </w:rPr>
              <w:t>或报刊结算款中扣除。</w:t>
            </w:r>
          </w:p>
        </w:tc>
        <w:tc>
          <w:tcPr>
            <w:tcW w:w="480" w:type="dxa"/>
            <w:tcBorders>
              <w:top w:val="single" w:color="auto" w:sz="4" w:space="0"/>
              <w:left w:val="single" w:color="auto" w:sz="4" w:space="0"/>
              <w:right w:val="single" w:color="auto" w:sz="4" w:space="0"/>
            </w:tcBorders>
            <w:vAlign w:val="center"/>
          </w:tcPr>
          <w:p w14:paraId="021D5454">
            <w:pPr>
              <w:autoSpaceDE w:val="0"/>
              <w:autoSpaceDN w:val="0"/>
              <w:adjustRightInd w:val="0"/>
              <w:spacing w:line="360" w:lineRule="auto"/>
              <w:jc w:val="left"/>
              <w:rPr>
                <w:rFonts w:ascii="宋体" w:hAnsi="宋体" w:cs="TimesNewRomanPSMT"/>
                <w:b/>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747DBEB3">
            <w:pPr>
              <w:autoSpaceDE w:val="0"/>
              <w:autoSpaceDN w:val="0"/>
              <w:adjustRightInd w:val="0"/>
              <w:spacing w:line="360" w:lineRule="auto"/>
              <w:jc w:val="left"/>
              <w:rPr>
                <w:rFonts w:ascii="宋体" w:hAnsi="宋体" w:cs="TimesNewRomanPSMT"/>
                <w:b/>
                <w:kern w:val="0"/>
                <w:szCs w:val="21"/>
              </w:rPr>
            </w:pPr>
          </w:p>
        </w:tc>
      </w:tr>
      <w:tr w14:paraId="39CD7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17D26F47">
            <w:pPr>
              <w:autoSpaceDE w:val="0"/>
              <w:autoSpaceDN w:val="0"/>
              <w:adjustRightInd w:val="0"/>
              <w:spacing w:line="360" w:lineRule="auto"/>
              <w:jc w:val="left"/>
              <w:rPr>
                <w:rFonts w:ascii="宋体" w:hAnsi="宋体" w:cs="TimesNewRomanPSMT"/>
                <w:b/>
                <w:kern w:val="0"/>
                <w:szCs w:val="21"/>
              </w:rPr>
            </w:pPr>
            <w:r>
              <w:rPr>
                <w:rFonts w:hint="eastAsia" w:ascii="宋体" w:hAnsi="宋体" w:cs="TimesNewRomanPSMT"/>
                <w:b/>
                <w:kern w:val="0"/>
                <w:szCs w:val="21"/>
              </w:rPr>
              <w:t>三、其他要求</w:t>
            </w:r>
          </w:p>
        </w:tc>
      </w:tr>
      <w:tr w14:paraId="375BB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3F8D8719">
            <w:pPr>
              <w:autoSpaceDE w:val="0"/>
              <w:autoSpaceDN w:val="0"/>
              <w:adjustRightInd w:val="0"/>
              <w:spacing w:line="320" w:lineRule="exact"/>
              <w:ind w:firstLine="424" w:firstLineChars="202"/>
              <w:jc w:val="left"/>
              <w:rPr>
                <w:rFonts w:ascii="宋体" w:hAnsi="宋体" w:cs="宋体"/>
                <w:kern w:val="0"/>
                <w:szCs w:val="21"/>
              </w:rPr>
            </w:pPr>
            <w:r>
              <w:rPr>
                <w:rFonts w:hint="eastAsia" w:ascii="宋体" w:hAnsi="宋体" w:cs="宋体"/>
                <w:kern w:val="0"/>
                <w:szCs w:val="21"/>
              </w:rPr>
              <w:t>（一）提供样刊：装订合刊样刊一套，与竞标文件一并包装及递交。</w:t>
            </w:r>
          </w:p>
          <w:p w14:paraId="0F27EBFC">
            <w:pPr>
              <w:autoSpaceDE w:val="0"/>
              <w:autoSpaceDN w:val="0"/>
              <w:adjustRightInd w:val="0"/>
              <w:spacing w:line="320" w:lineRule="exact"/>
              <w:ind w:firstLine="424" w:firstLineChars="202"/>
              <w:jc w:val="left"/>
              <w:rPr>
                <w:rFonts w:ascii="宋体" w:hAnsi="宋体" w:cs="宋体"/>
                <w:kern w:val="0"/>
                <w:szCs w:val="21"/>
              </w:rPr>
            </w:pPr>
            <w:r>
              <w:rPr>
                <w:rFonts w:hint="eastAsia" w:ascii="宋体" w:hAnsi="宋体" w:cs="宋体"/>
                <w:kern w:val="0"/>
                <w:szCs w:val="21"/>
              </w:rPr>
              <w:t>（二）带★条款，报价人必须响应，否则视为无效报价</w:t>
            </w:r>
          </w:p>
          <w:p w14:paraId="1861886A">
            <w:pPr>
              <w:autoSpaceDE w:val="0"/>
              <w:autoSpaceDN w:val="0"/>
              <w:adjustRightInd w:val="0"/>
              <w:spacing w:line="320" w:lineRule="exact"/>
              <w:ind w:firstLine="424" w:firstLineChars="202"/>
              <w:jc w:val="left"/>
              <w:rPr>
                <w:rFonts w:ascii="宋体" w:hAnsi="宋体" w:cs="宋体"/>
                <w:kern w:val="0"/>
                <w:szCs w:val="21"/>
              </w:rPr>
            </w:pPr>
            <w:r>
              <w:rPr>
                <w:rFonts w:hint="eastAsia" w:ascii="宋体" w:hAnsi="宋体" w:cs="宋体"/>
                <w:kern w:val="0"/>
                <w:szCs w:val="21"/>
              </w:rPr>
              <w:t>（三）功能要求</w:t>
            </w:r>
          </w:p>
          <w:p w14:paraId="1AC62B29">
            <w:pPr>
              <w:autoSpaceDE w:val="0"/>
              <w:autoSpaceDN w:val="0"/>
              <w:adjustRightInd w:val="0"/>
              <w:spacing w:line="320" w:lineRule="exact"/>
              <w:ind w:firstLine="424" w:firstLineChars="202"/>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、标签为无源超高频标签，工作频率：</w:t>
            </w:r>
            <w:r>
              <w:rPr>
                <w:rFonts w:ascii="宋体" w:hAnsi="宋体" w:cs="宋体"/>
                <w:kern w:val="0"/>
                <w:szCs w:val="21"/>
              </w:rPr>
              <w:t>860</w:t>
            </w:r>
            <w:r>
              <w:rPr>
                <w:rFonts w:hint="eastAsia" w:ascii="宋体" w:hAnsi="宋体" w:cs="宋体"/>
                <w:kern w:val="0"/>
                <w:szCs w:val="21"/>
              </w:rPr>
              <w:t>～</w:t>
            </w:r>
            <w:r>
              <w:rPr>
                <w:rFonts w:ascii="宋体" w:hAnsi="宋体" w:cs="宋体"/>
                <w:kern w:val="0"/>
                <w:szCs w:val="21"/>
              </w:rPr>
              <w:t>960MHz</w:t>
            </w:r>
            <w:r>
              <w:rPr>
                <w:rFonts w:hint="eastAsia" w:ascii="宋体" w:hAnsi="宋体" w:cs="宋体"/>
                <w:kern w:val="0"/>
                <w:szCs w:val="21"/>
              </w:rPr>
              <w:t>（通用于全球</w:t>
            </w:r>
            <w:r>
              <w:rPr>
                <w:rFonts w:ascii="宋体" w:hAnsi="宋体" w:cs="宋体"/>
                <w:kern w:val="0"/>
                <w:szCs w:val="21"/>
              </w:rPr>
              <w:t xml:space="preserve">UHF </w:t>
            </w:r>
            <w:r>
              <w:rPr>
                <w:rFonts w:hint="eastAsia" w:ascii="宋体" w:hAnsi="宋体" w:cs="宋体"/>
                <w:kern w:val="0"/>
                <w:szCs w:val="21"/>
              </w:rPr>
              <w:t>超高频频段），须符合国际相关行业标准</w:t>
            </w:r>
            <w:r>
              <w:rPr>
                <w:rFonts w:ascii="宋体" w:hAnsi="宋体" w:cs="宋体"/>
                <w:kern w:val="0"/>
                <w:szCs w:val="21"/>
              </w:rPr>
              <w:t xml:space="preserve">.ISO18000-6C </w:t>
            </w:r>
            <w:r>
              <w:rPr>
                <w:rFonts w:hint="eastAsia" w:ascii="宋体" w:hAnsi="宋体" w:cs="宋体"/>
                <w:kern w:val="0"/>
                <w:szCs w:val="21"/>
              </w:rPr>
              <w:t>标准，具有良好的互换性与兼容性；</w:t>
            </w:r>
          </w:p>
          <w:p w14:paraId="5B0FE8BC">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、标签中有存储器，存储在其中的信息可重复读、写；</w:t>
            </w:r>
          </w:p>
          <w:p w14:paraId="41CE21BA">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、标签可以非接触式的读取和写入；</w:t>
            </w:r>
          </w:p>
          <w:p w14:paraId="63C11220">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、标签具有一定的抗冲突性，能保证多个标签的同时可靠识别；</w:t>
            </w:r>
          </w:p>
          <w:p w14:paraId="1A865C83">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、提供密码保护，防止存储在其中的信息资料被非法改写；</w:t>
            </w:r>
          </w:p>
          <w:p w14:paraId="3460A81D">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、具有不可改写的</w:t>
            </w:r>
            <w:r>
              <w:rPr>
                <w:rFonts w:ascii="宋体" w:hAnsi="宋体" w:cs="宋体"/>
                <w:kern w:val="0"/>
                <w:szCs w:val="21"/>
              </w:rPr>
              <w:t xml:space="preserve">96 </w:t>
            </w:r>
            <w:r>
              <w:rPr>
                <w:rFonts w:hint="eastAsia" w:ascii="宋体" w:hAnsi="宋体" w:cs="宋体"/>
                <w:kern w:val="0"/>
                <w:szCs w:val="21"/>
              </w:rPr>
              <w:t>位唯一序列号（</w:t>
            </w:r>
            <w:r>
              <w:rPr>
                <w:rFonts w:ascii="宋体" w:hAnsi="宋体" w:cs="宋体"/>
                <w:kern w:val="0"/>
                <w:szCs w:val="21"/>
              </w:rPr>
              <w:t>UID</w:t>
            </w:r>
            <w:r>
              <w:rPr>
                <w:rFonts w:hint="eastAsia" w:ascii="宋体" w:hAnsi="宋体" w:cs="宋体"/>
                <w:kern w:val="0"/>
                <w:szCs w:val="21"/>
              </w:rPr>
              <w:t>）；</w:t>
            </w:r>
          </w:p>
          <w:p w14:paraId="3325C712">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、图书标签采用</w:t>
            </w:r>
            <w:r>
              <w:rPr>
                <w:rFonts w:ascii="宋体" w:hAnsi="宋体" w:cs="宋体"/>
                <w:kern w:val="0"/>
                <w:szCs w:val="21"/>
              </w:rPr>
              <w:t xml:space="preserve">AFI </w:t>
            </w:r>
            <w:r>
              <w:rPr>
                <w:rFonts w:hint="eastAsia" w:ascii="宋体" w:hAnsi="宋体" w:cs="宋体"/>
                <w:kern w:val="0"/>
                <w:szCs w:val="21"/>
              </w:rPr>
              <w:t>或者</w:t>
            </w:r>
            <w:r>
              <w:rPr>
                <w:rFonts w:ascii="宋体" w:hAnsi="宋体" w:cs="宋体"/>
                <w:kern w:val="0"/>
                <w:szCs w:val="21"/>
              </w:rPr>
              <w:t xml:space="preserve">EAS </w:t>
            </w:r>
            <w:r>
              <w:rPr>
                <w:rFonts w:hint="eastAsia" w:ascii="宋体" w:hAnsi="宋体" w:cs="宋体"/>
                <w:kern w:val="0"/>
                <w:szCs w:val="21"/>
              </w:rPr>
              <w:t>位作为防盗的安全标志方法。</w:t>
            </w:r>
          </w:p>
          <w:p w14:paraId="33108430">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、标签粘贴隐蔽，粘贴到位后不易撕毁、脱落，安装于图书内页夹缝中，要求大小：不超过长</w:t>
            </w:r>
            <w:r>
              <w:rPr>
                <w:rFonts w:ascii="宋体" w:hAnsi="宋体" w:cs="宋体"/>
                <w:kern w:val="0"/>
                <w:szCs w:val="21"/>
              </w:rPr>
              <w:t>104mm</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，宽</w:t>
            </w:r>
            <w:r>
              <w:rPr>
                <w:rFonts w:ascii="宋体" w:hAnsi="宋体" w:cs="宋体"/>
                <w:kern w:val="0"/>
                <w:szCs w:val="21"/>
              </w:rPr>
              <w:t>.5mm</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，厚</w:t>
            </w:r>
            <w:r>
              <w:rPr>
                <w:rFonts w:ascii="宋体" w:hAnsi="宋体" w:cs="宋体"/>
                <w:kern w:val="0"/>
                <w:szCs w:val="21"/>
              </w:rPr>
              <w:t>0.28mm</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w:t>
            </w:r>
          </w:p>
          <w:p w14:paraId="21E9FB90">
            <w:pPr>
              <w:autoSpaceDE w:val="0"/>
              <w:autoSpaceDN w:val="0"/>
              <w:adjustRightInd w:val="0"/>
              <w:spacing w:line="320" w:lineRule="exact"/>
              <w:ind w:firstLine="424" w:firstLineChars="202"/>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、超高频标签通过静电放电抗扰度试验检测，符合《</w:t>
            </w:r>
            <w:r>
              <w:rPr>
                <w:rFonts w:ascii="宋体" w:hAnsi="宋体" w:cs="宋体"/>
                <w:kern w:val="0"/>
                <w:szCs w:val="21"/>
              </w:rPr>
              <w:t>GB/T17626.2-2006</w:t>
            </w:r>
            <w:r>
              <w:rPr>
                <w:rFonts w:hint="eastAsia" w:ascii="宋体" w:hAnsi="宋体" w:cs="宋体"/>
                <w:kern w:val="0"/>
                <w:szCs w:val="21"/>
              </w:rPr>
              <w:t>》相关标准。</w:t>
            </w:r>
          </w:p>
          <w:p w14:paraId="20792B78">
            <w:pPr>
              <w:autoSpaceDE w:val="0"/>
              <w:autoSpaceDN w:val="0"/>
              <w:adjustRightInd w:val="0"/>
              <w:spacing w:line="320" w:lineRule="exact"/>
              <w:ind w:firstLine="424" w:firstLineChars="202"/>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、超高频标签通过环境试验，符合《</w:t>
            </w:r>
            <w:r>
              <w:rPr>
                <w:rFonts w:ascii="宋体" w:hAnsi="宋体" w:cs="宋体"/>
                <w:kern w:val="0"/>
                <w:szCs w:val="21"/>
              </w:rPr>
              <w:t>GB/T2423.1</w:t>
            </w:r>
            <w:r>
              <w:rPr>
                <w:rFonts w:hint="eastAsia" w:ascii="宋体" w:hAnsi="宋体" w:cs="宋体"/>
                <w:kern w:val="0"/>
                <w:szCs w:val="21"/>
              </w:rPr>
              <w:t>》及《</w:t>
            </w:r>
            <w:r>
              <w:rPr>
                <w:rFonts w:ascii="宋体" w:hAnsi="宋体" w:cs="宋体"/>
                <w:kern w:val="0"/>
                <w:szCs w:val="21"/>
              </w:rPr>
              <w:t>GB/T2423.2</w:t>
            </w:r>
            <w:r>
              <w:rPr>
                <w:rFonts w:hint="eastAsia" w:ascii="宋体" w:hAnsi="宋体" w:cs="宋体"/>
                <w:kern w:val="0"/>
                <w:szCs w:val="21"/>
              </w:rPr>
              <w:t>》相关标准。</w:t>
            </w:r>
          </w:p>
          <w:p w14:paraId="620EFABC">
            <w:pPr>
              <w:autoSpaceDE w:val="0"/>
              <w:autoSpaceDN w:val="0"/>
              <w:adjustRightInd w:val="0"/>
              <w:spacing w:line="320" w:lineRule="exact"/>
              <w:ind w:firstLine="424" w:firstLineChars="202"/>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11</w:t>
            </w:r>
            <w:r>
              <w:rPr>
                <w:rFonts w:hint="eastAsia" w:ascii="宋体" w:hAnsi="宋体" w:cs="宋体"/>
                <w:kern w:val="0"/>
                <w:szCs w:val="21"/>
              </w:rPr>
              <w:t>、电子标签与采购人原使用的标签一致。</w:t>
            </w:r>
          </w:p>
          <w:p w14:paraId="0B662948">
            <w:pPr>
              <w:autoSpaceDE w:val="0"/>
              <w:autoSpaceDN w:val="0"/>
              <w:adjustRightInd w:val="0"/>
              <w:spacing w:line="320" w:lineRule="exact"/>
              <w:ind w:firstLine="424" w:firstLineChars="202"/>
              <w:jc w:val="left"/>
              <w:rPr>
                <w:rFonts w:ascii="宋体" w:hAnsi="宋体" w:cs="宋体"/>
                <w:kern w:val="0"/>
                <w:szCs w:val="21"/>
              </w:rPr>
            </w:pPr>
            <w:r>
              <w:rPr>
                <w:rFonts w:hint="eastAsia" w:ascii="宋体" w:hAnsi="宋体" w:cs="宋体"/>
                <w:kern w:val="0"/>
                <w:szCs w:val="21"/>
              </w:rPr>
              <w:t>（四）技术要求：</w:t>
            </w:r>
          </w:p>
          <w:p w14:paraId="5D156DC9">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、标签粘贴隐蔽，粘贴到位后不易撕毁、脱落，安装于图书内页夹缝中；</w:t>
            </w:r>
          </w:p>
          <w:p w14:paraId="12255254">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、标签存储空间：≥</w:t>
            </w:r>
            <w:r>
              <w:rPr>
                <w:rFonts w:ascii="宋体" w:hAnsi="宋体" w:cs="宋体"/>
                <w:kern w:val="0"/>
                <w:szCs w:val="21"/>
              </w:rPr>
              <w:t>768bit</w:t>
            </w:r>
            <w:r>
              <w:rPr>
                <w:rFonts w:hint="eastAsia" w:ascii="宋体" w:hAnsi="宋体" w:cs="宋体"/>
                <w:kern w:val="0"/>
                <w:szCs w:val="21"/>
              </w:rPr>
              <w:t>；</w:t>
            </w:r>
          </w:p>
          <w:p w14:paraId="7EA0FFDE">
            <w:pPr>
              <w:autoSpaceDE w:val="0"/>
              <w:autoSpaceDN w:val="0"/>
              <w:adjustRightInd w:val="0"/>
              <w:spacing w:line="320" w:lineRule="exact"/>
              <w:ind w:firstLine="424" w:firstLineChars="202"/>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、有效识读距离：符合自助借还、书架、安全门等设备读取要求；</w:t>
            </w:r>
          </w:p>
          <w:p w14:paraId="63090FEA">
            <w:pPr>
              <w:snapToGrid w:val="0"/>
              <w:spacing w:line="320" w:lineRule="exact"/>
              <w:ind w:firstLine="424" w:firstLineChars="202"/>
              <w:rPr>
                <w:rFonts w:ascii="宋体" w:hAnsi="宋体" w:cs="宋体"/>
                <w:sz w:val="24"/>
              </w:rPr>
            </w:pPr>
            <w:r>
              <w:rPr>
                <w:rFonts w:ascii="宋体" w:hAnsi="宋体" w:cs="宋体"/>
                <w:kern w:val="0"/>
                <w:szCs w:val="21"/>
              </w:rPr>
              <w:t>4</w:t>
            </w:r>
            <w:r>
              <w:rPr>
                <w:rFonts w:hint="eastAsia" w:ascii="宋体" w:hAnsi="宋体" w:cs="宋体"/>
                <w:kern w:val="0"/>
                <w:szCs w:val="21"/>
              </w:rPr>
              <w:t>、有效使用寿命：图书正常的借阅、弯折，可以使用</w:t>
            </w:r>
            <w:r>
              <w:rPr>
                <w:rFonts w:ascii="宋体" w:hAnsi="宋体" w:cs="宋体"/>
                <w:kern w:val="0"/>
                <w:szCs w:val="21"/>
              </w:rPr>
              <w:t xml:space="preserve">10 </w:t>
            </w:r>
            <w:r>
              <w:rPr>
                <w:rFonts w:hint="eastAsia" w:ascii="宋体" w:hAnsi="宋体" w:cs="宋体"/>
                <w:kern w:val="0"/>
                <w:szCs w:val="21"/>
              </w:rPr>
              <w:t>年以上；内存可擦写</w:t>
            </w:r>
            <w:r>
              <w:rPr>
                <w:rFonts w:ascii="宋体" w:hAnsi="宋体" w:cs="宋体"/>
                <w:kern w:val="0"/>
                <w:szCs w:val="21"/>
              </w:rPr>
              <w:t xml:space="preserve">100,000 </w:t>
            </w:r>
            <w:r>
              <w:rPr>
                <w:rFonts w:hint="eastAsia" w:ascii="宋体" w:hAnsi="宋体" w:cs="宋体"/>
                <w:kern w:val="0"/>
                <w:szCs w:val="21"/>
              </w:rPr>
              <w:t>次以上。</w:t>
            </w:r>
          </w:p>
        </w:tc>
      </w:tr>
    </w:tbl>
    <w:p w14:paraId="14FCA3A7">
      <w:pPr>
        <w:tabs>
          <w:tab w:val="left" w:pos="8054"/>
        </w:tabs>
        <w:snapToGrid w:val="0"/>
        <w:spacing w:line="320" w:lineRule="exact"/>
        <w:jc w:val="left"/>
        <w:rPr>
          <w:rFonts w:ascii="宋体" w:hAnsi="宋体" w:cs="宋体"/>
          <w:b/>
          <w:szCs w:val="21"/>
        </w:rPr>
      </w:pPr>
    </w:p>
    <w:p w14:paraId="2B948B25">
      <w:pPr>
        <w:spacing w:line="320" w:lineRule="exact"/>
        <w:rPr>
          <w:rFonts w:ascii="仿宋_GB2312" w:hAnsi="仿宋"/>
          <w:b/>
          <w:sz w:val="24"/>
        </w:rPr>
      </w:pPr>
      <w:r>
        <w:rPr>
          <w:rFonts w:hint="eastAsia" w:ascii="仿宋_GB2312" w:hAnsi="仿宋"/>
          <w:b/>
          <w:sz w:val="24"/>
        </w:rPr>
        <w:t>有关要求：</w:t>
      </w:r>
    </w:p>
    <w:p w14:paraId="790BBC2F">
      <w:pPr>
        <w:spacing w:line="320" w:lineRule="exact"/>
        <w:ind w:firstLine="480" w:firstLineChars="200"/>
        <w:rPr>
          <w:rFonts w:ascii="仿宋_GB2312" w:hAnsi="Calibri"/>
          <w:sz w:val="24"/>
        </w:rPr>
      </w:pPr>
      <w:r>
        <w:rPr>
          <w:rFonts w:hint="eastAsia" w:ascii="仿宋_GB2312" w:hAnsi="Calibri"/>
          <w:sz w:val="24"/>
        </w:rPr>
        <w:t xml:space="preserve">1.报价含运输、拆卸、安装、搬运、清理现场、废旧处理、维修人工费、税发票等所有费用。 </w:t>
      </w:r>
    </w:p>
    <w:p w14:paraId="22C742EC">
      <w:pPr>
        <w:spacing w:line="320" w:lineRule="exact"/>
        <w:ind w:firstLine="480" w:firstLineChars="200"/>
        <w:rPr>
          <w:rFonts w:ascii="仿宋_GB2312" w:hAnsi="Calibri"/>
          <w:sz w:val="24"/>
        </w:rPr>
      </w:pPr>
      <w:r>
        <w:rPr>
          <w:rFonts w:hint="eastAsia" w:ascii="仿宋_GB2312" w:hAnsi="Calibri"/>
          <w:sz w:val="24"/>
        </w:rPr>
        <w:t>2.报价超过本项目上限控制价作无效报价处理。</w:t>
      </w:r>
    </w:p>
    <w:p w14:paraId="70BEEDD2">
      <w:pPr>
        <w:spacing w:line="320" w:lineRule="exact"/>
        <w:ind w:firstLine="480" w:firstLineChars="200"/>
        <w:rPr>
          <w:rFonts w:ascii="仿宋_GB2312" w:hAnsi="Calibri"/>
          <w:sz w:val="24"/>
        </w:rPr>
      </w:pPr>
      <w:r>
        <w:rPr>
          <w:rFonts w:hint="eastAsia" w:ascii="仿宋_GB2312" w:hAnsi="Calibri"/>
          <w:sz w:val="24"/>
        </w:rPr>
        <w:t xml:space="preserve">3.成交供应商须按采购人的要求供货，否则采购人有权拒收。                </w:t>
      </w:r>
    </w:p>
    <w:p w14:paraId="319B34A0">
      <w:pPr>
        <w:spacing w:line="320" w:lineRule="exact"/>
        <w:ind w:firstLine="480" w:firstLineChars="200"/>
        <w:rPr>
          <w:rFonts w:ascii="仿宋_GB2312" w:hAnsi="Calibri"/>
          <w:color w:val="000000"/>
          <w:sz w:val="24"/>
        </w:rPr>
      </w:pPr>
      <w:r>
        <w:rPr>
          <w:rFonts w:hint="eastAsia" w:ascii="仿宋_GB2312" w:hAnsi="Calibri"/>
          <w:color w:val="000000"/>
          <w:sz w:val="24"/>
        </w:rPr>
        <w:t>4.供应商应按清单中的项目自行备货，根据我方的实际使用需求进行供货，并负责安装到位，确保正常使用。</w:t>
      </w:r>
    </w:p>
    <w:p w14:paraId="4838F4F9">
      <w:pPr>
        <w:spacing w:line="320" w:lineRule="exact"/>
        <w:ind w:firstLine="480" w:firstLineChars="200"/>
        <w:rPr>
          <w:rFonts w:ascii="仿宋_GB2312" w:hAnsi="宋体" w:cs="宋体"/>
          <w:b/>
          <w:bCs/>
          <w:sz w:val="28"/>
          <w:szCs w:val="28"/>
        </w:rPr>
      </w:pPr>
      <w:r>
        <w:rPr>
          <w:rFonts w:hint="eastAsia" w:ascii="宋体" w:hAnsi="宋体" w:cs="宋体"/>
          <w:sz w:val="24"/>
        </w:rPr>
        <w:t>5.</w:t>
      </w:r>
      <w:r>
        <w:rPr>
          <w:rFonts w:ascii="宋体" w:hAnsi="宋体" w:cs="宋体"/>
          <w:sz w:val="24"/>
        </w:rPr>
        <w:t>带</w:t>
      </w:r>
      <w:r>
        <w:rPr>
          <w:rFonts w:hint="eastAsia" w:ascii="宋体" w:hAnsi="宋体" w:cs="宋体"/>
        </w:rPr>
        <w:t>★</w:t>
      </w:r>
      <w:r>
        <w:rPr>
          <w:rFonts w:ascii="宋体" w:hAnsi="宋体" w:cs="宋体"/>
          <w:sz w:val="24"/>
        </w:rPr>
        <w:t>条款，</w:t>
      </w:r>
      <w:r>
        <w:rPr>
          <w:rFonts w:hint="eastAsia" w:ascii="宋体" w:hAnsi="宋体" w:cs="宋体"/>
          <w:sz w:val="24"/>
        </w:rPr>
        <w:t>报价人</w:t>
      </w:r>
      <w:r>
        <w:rPr>
          <w:rFonts w:ascii="宋体" w:hAnsi="宋体" w:cs="宋体"/>
          <w:sz w:val="24"/>
        </w:rPr>
        <w:t>必须响应，否则视为无效报价</w:t>
      </w:r>
      <w:r>
        <w:rPr>
          <w:rFonts w:hint="eastAsia" w:ascii="宋体" w:hAnsi="宋体" w:cs="宋体"/>
          <w:sz w:val="24"/>
        </w:rPr>
        <w:t>。</w:t>
      </w:r>
    </w:p>
    <w:p w14:paraId="64D86D48">
      <w:pPr>
        <w:spacing w:line="560" w:lineRule="exact"/>
        <w:rPr>
          <w:rFonts w:ascii="仿宋_GB2312" w:hAnsi="宋体" w:cs="宋体"/>
          <w:b/>
          <w:bCs/>
          <w:sz w:val="28"/>
          <w:szCs w:val="28"/>
        </w:rPr>
      </w:pPr>
    </w:p>
    <w:p w14:paraId="0231BD0D">
      <w:pPr>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报价公司（盖公章）：              法定代表人签字：       </w:t>
      </w:r>
    </w:p>
    <w:p w14:paraId="6F30D0EB">
      <w:pPr>
        <w:spacing w:line="560" w:lineRule="exact"/>
        <w:rPr>
          <w:rFonts w:hint="eastAsia" w:ascii="仿宋_GB2312" w:hAnsi="仿宋_GB2312" w:eastAsia="仿宋_GB2312" w:cs="仿宋_GB2312"/>
          <w:b/>
          <w:bCs/>
          <w:sz w:val="28"/>
          <w:szCs w:val="28"/>
        </w:rPr>
      </w:pPr>
    </w:p>
    <w:p w14:paraId="0F482F4D">
      <w:pPr>
        <w:spacing w:line="560" w:lineRule="exact"/>
        <w:rPr>
          <w:rFonts w:hint="eastAsia" w:ascii="仿宋_GB2312" w:hAnsi="仿宋_GB2312" w:eastAsia="仿宋_GB2312" w:cs="仿宋_GB2312"/>
        </w:rPr>
      </w:pPr>
      <w:r>
        <w:rPr>
          <w:rFonts w:hint="eastAsia" w:ascii="仿宋_GB2312" w:hAnsi="仿宋_GB2312" w:eastAsia="仿宋_GB2312" w:cs="仿宋_GB2312"/>
          <w:b/>
          <w:bCs/>
          <w:sz w:val="28"/>
          <w:szCs w:val="28"/>
        </w:rPr>
        <w:t>报价时间： 年  月  日             联系人及电话：</w:t>
      </w:r>
    </w:p>
    <w:p w14:paraId="59759797">
      <w:pPr>
        <w:spacing w:line="320" w:lineRule="exact"/>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Q0ZmVjMjRlMmE5ZjRmYmZiOGMxYzI3MDdkZjY5MDMifQ=="/>
  </w:docVars>
  <w:rsids>
    <w:rsidRoot w:val="00716244"/>
    <w:rsid w:val="001405F8"/>
    <w:rsid w:val="0017361B"/>
    <w:rsid w:val="001B0013"/>
    <w:rsid w:val="002E75DA"/>
    <w:rsid w:val="005743D6"/>
    <w:rsid w:val="0067525B"/>
    <w:rsid w:val="00716244"/>
    <w:rsid w:val="007D79D0"/>
    <w:rsid w:val="008439B5"/>
    <w:rsid w:val="00870C3D"/>
    <w:rsid w:val="008E455E"/>
    <w:rsid w:val="00922DE3"/>
    <w:rsid w:val="00A76C26"/>
    <w:rsid w:val="00BA251F"/>
    <w:rsid w:val="00C166CF"/>
    <w:rsid w:val="00C2235F"/>
    <w:rsid w:val="00C2397A"/>
    <w:rsid w:val="00D200E1"/>
    <w:rsid w:val="00DA049C"/>
    <w:rsid w:val="00DD2892"/>
    <w:rsid w:val="00F84E02"/>
    <w:rsid w:val="054D10EA"/>
    <w:rsid w:val="066B1214"/>
    <w:rsid w:val="06BE541B"/>
    <w:rsid w:val="08D05DA9"/>
    <w:rsid w:val="0DBA3094"/>
    <w:rsid w:val="0F1978B0"/>
    <w:rsid w:val="0FC81C2D"/>
    <w:rsid w:val="100752F7"/>
    <w:rsid w:val="12545FAF"/>
    <w:rsid w:val="14A52BFC"/>
    <w:rsid w:val="17B0553A"/>
    <w:rsid w:val="1B205E94"/>
    <w:rsid w:val="1C3A2496"/>
    <w:rsid w:val="1CF076C9"/>
    <w:rsid w:val="1DAC5C38"/>
    <w:rsid w:val="20B41BC5"/>
    <w:rsid w:val="211574CE"/>
    <w:rsid w:val="23A97E6B"/>
    <w:rsid w:val="244B171D"/>
    <w:rsid w:val="282F3658"/>
    <w:rsid w:val="30AB6213"/>
    <w:rsid w:val="337D0287"/>
    <w:rsid w:val="33E50F0E"/>
    <w:rsid w:val="369167D9"/>
    <w:rsid w:val="3E1E2477"/>
    <w:rsid w:val="3F9D29C1"/>
    <w:rsid w:val="45937F21"/>
    <w:rsid w:val="475D2C64"/>
    <w:rsid w:val="5A8C6D52"/>
    <w:rsid w:val="5AF6453E"/>
    <w:rsid w:val="5BDF0CAA"/>
    <w:rsid w:val="5C2A57B6"/>
    <w:rsid w:val="5CE60D7D"/>
    <w:rsid w:val="5D5A6047"/>
    <w:rsid w:val="624B3159"/>
    <w:rsid w:val="62B0155E"/>
    <w:rsid w:val="69A1719E"/>
    <w:rsid w:val="73D82234"/>
    <w:rsid w:val="79B53756"/>
    <w:rsid w:val="7B70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文字 Char"/>
    <w:basedOn w:val="7"/>
    <w:link w:val="2"/>
    <w:semiHidden/>
    <w:qFormat/>
    <w:uiPriority w:val="99"/>
    <w:rPr>
      <w:kern w:val="2"/>
      <w:sz w:val="21"/>
      <w:szCs w:val="22"/>
    </w:rPr>
  </w:style>
  <w:style w:type="character" w:customStyle="1" w:styleId="12">
    <w:name w:val="批注主题 Char"/>
    <w:basedOn w:val="11"/>
    <w:link w:val="5"/>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3480</Words>
  <Characters>3688</Characters>
  <Lines>27</Lines>
  <Paragraphs>7</Paragraphs>
  <TotalTime>6</TotalTime>
  <ScaleCrop>false</ScaleCrop>
  <LinksUpToDate>false</LinksUpToDate>
  <CharactersWithSpaces>3792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2021-09-14T01:48:00Z</dcterms:created>
  <dc:creator>Administrator</dc:creator>
  <cp:lastModifiedBy>元平</cp:lastModifiedBy>
  <dcterms:modified xsi:type="dcterms:W3CDTF">2024-10-09T01:07:45Z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0BF40B15F05C4347B285E6213399F3F2</vt:lpwstr>
  </property>
</Properties>
</file>