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A9" w:rsidRDefault="001F060B">
      <w:pPr>
        <w:spacing w:line="360" w:lineRule="auto"/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283CA9" w:rsidRDefault="001F060B">
      <w:pPr>
        <w:spacing w:line="360" w:lineRule="auto"/>
        <w:ind w:firstLineChars="196" w:firstLine="551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2025年广西财经学院武鸣校区校园多功能宣传橱窗采购项目报价单</w:t>
      </w:r>
    </w:p>
    <w:p w:rsidR="00283CA9" w:rsidRDefault="00283CA9">
      <w:pPr>
        <w:spacing w:line="360" w:lineRule="auto"/>
        <w:ind w:firstLineChars="196" w:firstLine="413"/>
        <w:rPr>
          <w:rFonts w:ascii="宋体" w:hAnsi="宋体"/>
          <w:b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178"/>
        <w:gridCol w:w="720"/>
        <w:gridCol w:w="780"/>
        <w:gridCol w:w="840"/>
        <w:gridCol w:w="1740"/>
        <w:gridCol w:w="8455"/>
      </w:tblGrid>
      <w:tr w:rsidR="00283CA9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项号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品名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b/>
                <w:szCs w:val="21"/>
                <w:lang w:val="en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val="en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是否</w:t>
            </w:r>
          </w:p>
          <w:p w:rsidR="00283CA9" w:rsidRDefault="001F060B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响应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金额（元）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CA9" w:rsidRDefault="001F060B">
            <w:pPr>
              <w:pStyle w:val="CharCharChar3"/>
              <w:spacing w:after="0" w:line="240" w:lineRule="auto"/>
              <w:jc w:val="center"/>
              <w:rPr>
                <w:rFonts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  <w:lang w:eastAsia="zh-CN"/>
              </w:rPr>
              <w:t xml:space="preserve">主要技术参数及性能（配置）要求 </w:t>
            </w:r>
          </w:p>
        </w:tc>
      </w:tr>
      <w:tr w:rsidR="00283CA9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OLE_LINK10"/>
            <w:bookmarkStart w:id="1" w:name="OLE_LINK11"/>
            <w:r>
              <w:rPr>
                <w:rFonts w:ascii="宋体" w:eastAsia="宋体" w:hAnsi="宋体" w:cs="宋体" w:hint="eastAsia"/>
                <w:szCs w:val="21"/>
              </w:rPr>
              <w:t>户外多功能宣传橱窗造型A</w:t>
            </w:r>
            <w:bookmarkEnd w:id="0"/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CA9" w:rsidRDefault="00283C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CA9" w:rsidRDefault="00283C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14B" w:rsidRDefault="00A5614B" w:rsidP="00C024CB">
            <w:pPr>
              <w:spacing w:line="320" w:lineRule="exact"/>
              <w:ind w:left="480" w:hangingChars="200" w:hanging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尺寸：5750mmx2400mm （±2mm）                                                                                                                                                                                                                                                               一、技术参数：                                                                                                                                                                                                                             1.材质:1.0#201不锈钢；</w:t>
            </w:r>
          </w:p>
          <w:p w:rsidR="00A5614B" w:rsidRDefault="00A5614B" w:rsidP="00C024C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2.框架工艺：激光切割，开槽折弯，焊接成型，分层工艺焊接立体成形，弧形线条造型工艺，所有造型线条弧度需保持一致，整个版面必须一次成型，大型版面部分没有任何焊接点；</w:t>
            </w:r>
          </w:p>
          <w:p w:rsidR="00A5614B" w:rsidRDefault="00A5614B" w:rsidP="00C024C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3.★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横梁副支架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采用50*100不锈钢钢管加固，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内置主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龙骨架150*150不锈钢管焊接地下混凝土加固抗10级台风，表明经过净化处理，焊点磨平抛光上底漆烤干，二次调色上面漆打磨抛光；</w:t>
            </w:r>
          </w:p>
          <w:p w:rsidR="00A5614B" w:rsidRDefault="00A5614B" w:rsidP="00C024C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4.★基础浇筑工艺：（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含基础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开挖，混凝土浇筑，钢筋及模板工程）内置3.0厚铝塑板，橱窗翻盖面板采用4.0厚透明耐力板，底板内容高清户外写真,版面壮锦UV造型粘贴。</w:t>
            </w:r>
          </w:p>
          <w:p w:rsidR="00A5614B" w:rsidRDefault="00A5614B" w:rsidP="00C024C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二、技术要求：</w:t>
            </w:r>
          </w:p>
          <w:p w:rsidR="00C024CB" w:rsidRDefault="00A5614B" w:rsidP="00C024C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询价供应商应按照采购文件中的技术规格、材质和工艺等要求来进行投标。</w:t>
            </w:r>
          </w:p>
          <w:p w:rsidR="00A5614B" w:rsidRDefault="00C024CB" w:rsidP="00C024C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</w:t>
            </w:r>
            <w:r w:rsidR="00A5614B">
              <w:rPr>
                <w:rFonts w:asciiTheme="minorEastAsia" w:hAnsiTheme="minorEastAsia" w:cstheme="minorEastAsia" w:hint="eastAsia"/>
                <w:sz w:val="24"/>
              </w:rPr>
              <w:t>本项目中所有产品整体设计、制造质量及环保要求均符合国家最新相关标准，其中户外多功能橱窗造型整体底漆应通过以下检测项目的检测要求：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①　粘度(6#杯)s不小于50；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②　闪点，℃ 不低于26；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③　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错笔硬度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，不小于B；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④　杯突试验不小于5mm 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⑤　耐油性，(48h)外观无明显变化；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⑥　耐汽油性，(6h)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起泡、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起皱；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⑦　耐水性，(168h)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起泡、不生锈；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⑧　耐酸性，(0.05molLHSO:中7h)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起泡、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起皱；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⑨　耐碱性，(0.1mol/</w:t>
            </w:r>
            <w:proofErr w:type="spellStart"/>
            <w:r>
              <w:rPr>
                <w:rFonts w:asciiTheme="minorEastAsia" w:hAnsiTheme="minorEastAsia" w:cstheme="minorEastAsia" w:hint="eastAsia"/>
                <w:sz w:val="24"/>
              </w:rPr>
              <w:t>LNaOH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</w:rPr>
              <w:t>中7h)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起泡、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起皱；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⑩　耐硝基漆性，不咬起、不渗红；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Cambria Math" w:hAnsi="Cambria Math" w:cs="Cambria Math"/>
                <w:sz w:val="24"/>
              </w:rPr>
              <w:t>⑪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　打磨性：</w:t>
            </w:r>
            <w:r>
              <w:rPr>
                <w:rFonts w:asciiTheme="minorEastAsia" w:hAnsiTheme="minorEastAsia" w:cstheme="minorEastAsia"/>
                <w:sz w:val="24"/>
              </w:rPr>
              <w:t xml:space="preserve">20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次易打磨不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沽砂纸；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Cambria Math" w:hAnsi="Cambria Math" w:cs="Cambria Math"/>
                <w:sz w:val="24"/>
              </w:rPr>
              <w:t>⑫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　干燥时间：实干不大于</w:t>
            </w:r>
            <w:r>
              <w:rPr>
                <w:rFonts w:asciiTheme="minorEastAsia" w:hAnsiTheme="minorEastAsia" w:cstheme="minorEastAsia"/>
                <w:sz w:val="24"/>
              </w:rPr>
              <w:t>24</w:t>
            </w:r>
            <w:r>
              <w:rPr>
                <w:rFonts w:asciiTheme="minorEastAsia" w:hAnsiTheme="minorEastAsia" w:cstheme="minorEastAsia" w:hint="eastAsia"/>
                <w:sz w:val="24"/>
              </w:rPr>
              <w:t>小时，烘干</w:t>
            </w:r>
            <w:r>
              <w:rPr>
                <w:rFonts w:asciiTheme="minorEastAsia" w:hAnsiTheme="minorEastAsia" w:cstheme="minorEastAsia"/>
                <w:sz w:val="24"/>
              </w:rPr>
              <w:t>(120</w:t>
            </w:r>
            <w:r>
              <w:rPr>
                <w:rFonts w:asciiTheme="minorEastAsia" w:hAnsiTheme="minorEastAsia" w:cstheme="minorEastAsia" w:hint="eastAsia"/>
                <w:sz w:val="24"/>
              </w:rPr>
              <w:t>℃士</w:t>
            </w:r>
            <w:r>
              <w:rPr>
                <w:rFonts w:asciiTheme="minorEastAsia" w:hAnsiTheme="minorEastAsia" w:cstheme="minorEastAsia"/>
                <w:sz w:val="24"/>
              </w:rPr>
              <w:t>2)</w:t>
            </w:r>
            <w:r>
              <w:rPr>
                <w:rFonts w:asciiTheme="minorEastAsia" w:hAnsiTheme="minorEastAsia" w:cstheme="minorEastAsia" w:hint="eastAsia"/>
                <w:sz w:val="24"/>
              </w:rPr>
              <w:t>：不大于</w:t>
            </w:r>
            <w:r>
              <w:rPr>
                <w:rFonts w:asciiTheme="minorEastAsia" w:hAnsiTheme="minorEastAsia" w:cstheme="minorEastAsia"/>
                <w:sz w:val="24"/>
              </w:rPr>
              <w:t>1h</w:t>
            </w:r>
            <w:r>
              <w:rPr>
                <w:rFonts w:asciiTheme="minorEastAsia" w:hAnsiTheme="minorEastAsia" w:cstheme="minorEastAsia" w:hint="eastAsia"/>
                <w:sz w:val="24"/>
              </w:rPr>
              <w:t>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Cambria Math" w:hAnsi="Cambria Math" w:cs="Cambria Math"/>
                <w:sz w:val="24"/>
              </w:rPr>
              <w:t>⑬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　细度不大于</w:t>
            </w:r>
            <w:r>
              <w:rPr>
                <w:rFonts w:asciiTheme="minorEastAsia" w:hAnsiTheme="minorEastAsia" w:cstheme="minorEastAsia"/>
                <w:sz w:val="24"/>
              </w:rPr>
              <w:t>60μm</w:t>
            </w:r>
            <w:r>
              <w:rPr>
                <w:rFonts w:asciiTheme="minorEastAsia" w:hAnsiTheme="minorEastAsia" w:cstheme="minorEastAsia" w:hint="eastAsia"/>
                <w:sz w:val="24"/>
              </w:rPr>
              <w:t>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Cambria Math" w:hAnsi="Cambria Math" w:cs="Cambria Math"/>
                <w:sz w:val="24"/>
              </w:rPr>
              <w:t>⑭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　储存稳定性：沉降性大于</w:t>
            </w:r>
            <w:r>
              <w:rPr>
                <w:rFonts w:asciiTheme="minorEastAsia" w:hAnsiTheme="minorEastAsia" w:cstheme="minorEastAsia"/>
                <w:sz w:val="24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</w:rPr>
              <w:t>级以上；结皮性大于</w:t>
            </w:r>
            <w:r>
              <w:rPr>
                <w:rFonts w:asciiTheme="minorEastAsia" w:hAnsiTheme="minorEastAsia" w:cstheme="minorEastAsia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sz w:val="24"/>
              </w:rPr>
              <w:t>级以上。</w:t>
            </w:r>
          </w:p>
          <w:p w:rsidR="00A5614B" w:rsidRDefault="00C024C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  <w:r w:rsidR="00A5614B">
              <w:rPr>
                <w:rFonts w:asciiTheme="minorEastAsia" w:hAnsiTheme="minorEastAsia" w:cstheme="minorEastAsia" w:hint="eastAsia"/>
                <w:sz w:val="24"/>
              </w:rPr>
              <w:t>户外多功能橱窗造型整体所使用的不锈钢管材应符合GB/T 12770-2012《机械结构用不锈钢焊接钢管》标准的要求，检测项目至少包含：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①　表面质量:符合管材的外表面应清洁，不应有裂纹、划、折叠、分层、氧化皮，方形管和矩形管，表面粗糙度不低于Pa1.60um；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②　管材弯曲度&lt;2.0，管材不得有明显的扭转，管材的两端头应与其轴线垂直，并应平整。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③　管材抗拉强度≥550MPa，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④　屈服强度≥245MPa，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⑤　断后伸长率（＆.5）≥25%；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⑥　压扁试验检测：将钢管试样的外径压扁至管径的2/3时，不得出现裂纹或裂口；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⑦　测定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化学成分值需符合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：C≤0.15%；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⑧　测定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化学成分值需符合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：S≤0.030%；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⑨　测定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化学成分值需符合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：P≤0.050%；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⑩　测定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化学成分值需符合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：</w:t>
            </w:r>
            <w:proofErr w:type="spellStart"/>
            <w:r>
              <w:rPr>
                <w:rFonts w:asciiTheme="minorEastAsia" w:hAnsiTheme="minorEastAsia" w:cstheme="minorEastAsia" w:hint="eastAsia"/>
                <w:sz w:val="24"/>
              </w:rPr>
              <w:t>Mn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</w:rPr>
              <w:t xml:space="preserve"> 含量大于1.00%小于3.00%；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Cambria Math" w:hAnsi="Cambria Math" w:cs="Cambria Math"/>
                <w:sz w:val="24"/>
              </w:rPr>
              <w:t>⑪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　测定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化学成分值需符合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：</w:t>
            </w:r>
            <w:r>
              <w:rPr>
                <w:rFonts w:asciiTheme="minorEastAsia" w:hAnsiTheme="minorEastAsia" w:cstheme="minorEastAsia"/>
                <w:sz w:val="24"/>
              </w:rPr>
              <w:t>Si</w:t>
            </w:r>
            <w:r>
              <w:rPr>
                <w:rFonts w:asciiTheme="minorEastAsia" w:hAnsiTheme="minorEastAsia" w:cstheme="minorEastAsia" w:hint="eastAsia"/>
                <w:sz w:val="24"/>
              </w:rPr>
              <w:t>≤</w:t>
            </w:r>
            <w:r>
              <w:rPr>
                <w:rFonts w:asciiTheme="minorEastAsia" w:hAnsiTheme="minorEastAsia" w:cstheme="minorEastAsia"/>
                <w:sz w:val="24"/>
              </w:rPr>
              <w:t>1.00%</w:t>
            </w:r>
            <w:r>
              <w:rPr>
                <w:rFonts w:asciiTheme="minorEastAsia" w:hAnsiTheme="minorEastAsia" w:cstheme="minorEastAsia" w:hint="eastAsia"/>
                <w:sz w:val="24"/>
              </w:rPr>
              <w:t>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Cambria Math" w:hAnsi="Cambria Math" w:cs="Cambria Math"/>
                <w:sz w:val="24"/>
              </w:rPr>
              <w:t>⑫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　测定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化学成分值需符合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：</w:t>
            </w:r>
            <w:r>
              <w:rPr>
                <w:rFonts w:asciiTheme="minorEastAsia" w:hAnsiTheme="minorEastAsia" w:cstheme="minorEastAsia"/>
                <w:sz w:val="24"/>
              </w:rPr>
              <w:t>Cr</w:t>
            </w:r>
            <w:r>
              <w:rPr>
                <w:rFonts w:asciiTheme="minorEastAsia" w:hAnsiTheme="minorEastAsia" w:cstheme="minorEastAsia" w:hint="eastAsia"/>
                <w:sz w:val="24"/>
              </w:rPr>
              <w:t>含量大于</w:t>
            </w:r>
            <w:r>
              <w:rPr>
                <w:rFonts w:asciiTheme="minorEastAsia" w:hAnsiTheme="minorEastAsia" w:cstheme="minorEastAsia"/>
                <w:sz w:val="24"/>
              </w:rPr>
              <w:t>17.00%</w:t>
            </w:r>
            <w:r>
              <w:rPr>
                <w:rFonts w:asciiTheme="minorEastAsia" w:hAnsiTheme="minorEastAsia" w:cstheme="minorEastAsia" w:hint="eastAsia"/>
                <w:sz w:val="24"/>
              </w:rPr>
              <w:t>小于</w:t>
            </w:r>
            <w:r>
              <w:rPr>
                <w:rFonts w:asciiTheme="minorEastAsia" w:hAnsiTheme="minorEastAsia" w:cstheme="minorEastAsia"/>
                <w:sz w:val="24"/>
              </w:rPr>
              <w:t>19.00%</w:t>
            </w:r>
            <w:r>
              <w:rPr>
                <w:rFonts w:asciiTheme="minorEastAsia" w:hAnsiTheme="minorEastAsia" w:cstheme="minorEastAsia" w:hint="eastAsia"/>
                <w:sz w:val="24"/>
              </w:rPr>
              <w:t>；</w:t>
            </w:r>
          </w:p>
          <w:p w:rsidR="00A5614B" w:rsidRDefault="00A5614B" w:rsidP="00A5614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Cambria Math" w:hAnsi="Cambria Math" w:cs="Cambria Math"/>
                <w:sz w:val="24"/>
              </w:rPr>
              <w:t>⑬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　测定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化学成分值需符合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：</w:t>
            </w:r>
            <w:r>
              <w:rPr>
                <w:rFonts w:asciiTheme="minorEastAsia" w:hAnsiTheme="minorEastAsia" w:cstheme="minorEastAsia"/>
                <w:sz w:val="24"/>
              </w:rPr>
              <w:t>Ni</w:t>
            </w:r>
            <w:r>
              <w:rPr>
                <w:rFonts w:asciiTheme="minorEastAsia" w:hAnsiTheme="minorEastAsia" w:cstheme="minorEastAsia" w:hint="eastAsia"/>
                <w:sz w:val="24"/>
              </w:rPr>
              <w:t>含量大于</w:t>
            </w:r>
            <w:r>
              <w:rPr>
                <w:rFonts w:asciiTheme="minorEastAsia" w:hAnsiTheme="minorEastAsia" w:cstheme="minorEastAsia"/>
                <w:sz w:val="24"/>
              </w:rPr>
              <w:t>7.00%</w:t>
            </w:r>
            <w:r>
              <w:rPr>
                <w:rFonts w:asciiTheme="minorEastAsia" w:hAnsiTheme="minorEastAsia" w:cstheme="minorEastAsia" w:hint="eastAsia"/>
                <w:sz w:val="24"/>
              </w:rPr>
              <w:t>小于</w:t>
            </w:r>
            <w:r>
              <w:rPr>
                <w:rFonts w:asciiTheme="minorEastAsia" w:hAnsiTheme="minorEastAsia" w:cstheme="minorEastAsia"/>
                <w:sz w:val="24"/>
              </w:rPr>
              <w:t>9.00%</w:t>
            </w:r>
            <w:r>
              <w:rPr>
                <w:rFonts w:asciiTheme="minorEastAsia" w:hAnsiTheme="minorEastAsia" w:cstheme="minorEastAsia" w:hint="eastAsia"/>
                <w:sz w:val="24"/>
              </w:rPr>
              <w:t>。</w:t>
            </w:r>
          </w:p>
          <w:p w:rsidR="007D092B" w:rsidRDefault="00A5614B" w:rsidP="007D092B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Cambria Math" w:hAnsi="Cambria Math" w:cs="Cambria Math"/>
                <w:sz w:val="24"/>
              </w:rPr>
              <w:t>⑭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　管材耐腐蚀性能：在试验周期为</w:t>
            </w:r>
            <w:r>
              <w:rPr>
                <w:rFonts w:asciiTheme="minorEastAsia" w:hAnsiTheme="minorEastAsia" w:cstheme="minorEastAsia"/>
                <w:sz w:val="24"/>
              </w:rPr>
              <w:t>24h</w:t>
            </w:r>
            <w:r>
              <w:rPr>
                <w:rFonts w:asciiTheme="minorEastAsia" w:hAnsiTheme="minorEastAsia" w:cstheme="minorEastAsia" w:hint="eastAsia"/>
                <w:sz w:val="24"/>
              </w:rPr>
              <w:t>的中性盐雾试验（</w:t>
            </w:r>
            <w:r>
              <w:rPr>
                <w:rFonts w:asciiTheme="minorEastAsia" w:hAnsiTheme="minorEastAsia" w:cstheme="minorEastAsia"/>
                <w:sz w:val="24"/>
              </w:rPr>
              <w:t>NSS</w:t>
            </w:r>
            <w:r>
              <w:rPr>
                <w:rFonts w:asciiTheme="minorEastAsia" w:hAnsiTheme="minorEastAsia" w:cstheme="minorEastAsia" w:hint="eastAsia"/>
                <w:sz w:val="24"/>
              </w:rPr>
              <w:t>）后，钢管外观评级不低于</w:t>
            </w:r>
            <w:r>
              <w:rPr>
                <w:rFonts w:asciiTheme="minorEastAsia" w:hAnsiTheme="minorEastAsia" w:cstheme="minorEastAsia"/>
                <w:sz w:val="24"/>
              </w:rPr>
              <w:t>9.8</w:t>
            </w:r>
            <w:r>
              <w:rPr>
                <w:rFonts w:asciiTheme="minorEastAsia" w:hAnsiTheme="minorEastAsia" w:cstheme="minorEastAsia" w:hint="eastAsia"/>
                <w:sz w:val="24"/>
              </w:rPr>
              <w:t>级。</w:t>
            </w:r>
          </w:p>
          <w:p w:rsidR="00B164E2" w:rsidRDefault="00A5614B" w:rsidP="00B164E2">
            <w:pPr>
              <w:ind w:firstLineChars="200" w:firstLine="480"/>
              <w:jc w:val="left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="Cambria Math" w:hAnsi="Cambria Math" w:cs="Cambria Math"/>
                <w:sz w:val="24"/>
              </w:rPr>
              <w:lastRenderedPageBreak/>
              <w:t>⑮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　管材外包装上应有以下标志：①产品名称；②企业名称、地址；③产品标准号。④商标等。每根产品上应有标签，标签上应注明如下内容：①型号标记；②商标；③检验合格标志等。</w:t>
            </w:r>
          </w:p>
          <w:p w:rsidR="00B164E2" w:rsidRPr="00B164E2" w:rsidRDefault="00B164E2" w:rsidP="00B164E2">
            <w:pPr>
              <w:ind w:firstLineChars="200" w:firstLine="480"/>
              <w:jc w:val="left"/>
              <w:rPr>
                <w:rFonts w:asciiTheme="minorEastAsia" w:hAnsiTheme="minorEastAsia" w:cstheme="minorEastAsia" w:hint="eastAsia"/>
                <w:sz w:val="24"/>
              </w:rPr>
            </w:pPr>
            <w:r w:rsidRPr="00B164E2">
              <w:rPr>
                <w:rFonts w:asciiTheme="minorEastAsia" w:hAnsiTheme="minorEastAsia" w:cstheme="minorEastAsia" w:hint="eastAsia"/>
                <w:sz w:val="24"/>
              </w:rPr>
              <w:t>三、效果要求</w:t>
            </w:r>
            <w:r>
              <w:rPr>
                <w:rFonts w:asciiTheme="minorEastAsia" w:hAnsiTheme="minorEastAsia" w:cstheme="minorEastAsia" w:hint="eastAsia"/>
                <w:sz w:val="24"/>
              </w:rPr>
              <w:t>：</w:t>
            </w:r>
          </w:p>
          <w:p w:rsidR="00B164E2" w:rsidRPr="00B164E2" w:rsidRDefault="00B164E2" w:rsidP="00B164E2">
            <w:pPr>
              <w:ind w:firstLineChars="200" w:firstLine="480"/>
              <w:jc w:val="left"/>
              <w:rPr>
                <w:rFonts w:asciiTheme="minorEastAsia" w:hAnsiTheme="minorEastAsia" w:cstheme="minorEastAsia" w:hint="eastAsia"/>
                <w:sz w:val="24"/>
              </w:rPr>
            </w:pPr>
            <w:r w:rsidRPr="00B164E2">
              <w:rPr>
                <w:rFonts w:asciiTheme="minorEastAsia" w:hAnsiTheme="minorEastAsia" w:cstheme="minorEastAsia" w:hint="eastAsia"/>
                <w:sz w:val="24"/>
              </w:rPr>
              <w:t>1</w:t>
            </w:r>
            <w:r w:rsidR="008F767A">
              <w:rPr>
                <w:rFonts w:asciiTheme="minorEastAsia" w:hAnsiTheme="minorEastAsia" w:cstheme="minorEastAsia" w:hint="eastAsia"/>
                <w:sz w:val="24"/>
              </w:rPr>
              <w:t>.</w:t>
            </w:r>
            <w:r w:rsidRPr="00B164E2">
              <w:rPr>
                <w:rFonts w:asciiTheme="minorEastAsia" w:hAnsiTheme="minorEastAsia" w:cstheme="minorEastAsia" w:hint="eastAsia"/>
                <w:sz w:val="24"/>
              </w:rPr>
              <w:t>橱窗上方需设置不锈钢雨棚进行遮挡；</w:t>
            </w:r>
          </w:p>
          <w:p w:rsidR="00B164E2" w:rsidRPr="00B164E2" w:rsidRDefault="00B164E2" w:rsidP="00B164E2">
            <w:pPr>
              <w:ind w:firstLineChars="200" w:firstLine="480"/>
              <w:jc w:val="left"/>
              <w:rPr>
                <w:rFonts w:asciiTheme="minorEastAsia" w:hAnsiTheme="minorEastAsia" w:cstheme="minorEastAsia" w:hint="eastAsia"/>
                <w:sz w:val="24"/>
              </w:rPr>
            </w:pPr>
            <w:r w:rsidRPr="00B164E2">
              <w:rPr>
                <w:rFonts w:asciiTheme="minorEastAsia" w:hAnsiTheme="minorEastAsia" w:cstheme="minorEastAsia" w:hint="eastAsia"/>
                <w:sz w:val="24"/>
              </w:rPr>
              <w:t>2</w:t>
            </w:r>
            <w:r w:rsidR="008F767A">
              <w:rPr>
                <w:rFonts w:asciiTheme="minorEastAsia" w:hAnsiTheme="minorEastAsia" w:cstheme="minorEastAsia" w:hint="eastAsia"/>
                <w:sz w:val="24"/>
              </w:rPr>
              <w:t>.</w:t>
            </w:r>
            <w:r w:rsidRPr="00B164E2">
              <w:rPr>
                <w:rFonts w:asciiTheme="minorEastAsia" w:hAnsiTheme="minorEastAsia" w:cstheme="minorEastAsia" w:hint="eastAsia"/>
                <w:sz w:val="24"/>
              </w:rPr>
              <w:t>橱窗需包含2幅横向画面，尺寸均为2100mmx1200；</w:t>
            </w:r>
          </w:p>
          <w:p w:rsidR="00283CA9" w:rsidRDefault="00B164E2" w:rsidP="008F767A">
            <w:pPr>
              <w:ind w:firstLineChars="200" w:firstLine="480"/>
              <w:jc w:val="left"/>
              <w:rPr>
                <w:rFonts w:ascii="宋体" w:eastAsia="宋体" w:hAnsi="宋体" w:cs="宋体"/>
                <w:szCs w:val="21"/>
              </w:rPr>
            </w:pPr>
            <w:r w:rsidRPr="00B164E2">
              <w:rPr>
                <w:rFonts w:asciiTheme="minorEastAsia" w:hAnsiTheme="minorEastAsia" w:cstheme="minorEastAsia" w:hint="eastAsia"/>
                <w:sz w:val="24"/>
              </w:rPr>
              <w:t>3</w:t>
            </w:r>
            <w:r w:rsidR="008F767A">
              <w:rPr>
                <w:rFonts w:asciiTheme="minorEastAsia" w:hAnsiTheme="minorEastAsia" w:cstheme="minorEastAsia" w:hint="eastAsia"/>
                <w:sz w:val="24"/>
              </w:rPr>
              <w:t>.</w:t>
            </w:r>
            <w:r w:rsidRPr="00B164E2">
              <w:rPr>
                <w:rFonts w:asciiTheme="minorEastAsia" w:hAnsiTheme="minorEastAsia" w:cstheme="minorEastAsia" w:hint="eastAsia"/>
                <w:sz w:val="24"/>
              </w:rPr>
              <w:t>橱窗需兼备道路和方向指示功能。</w:t>
            </w:r>
          </w:p>
        </w:tc>
      </w:tr>
      <w:tr w:rsidR="00283CA9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户外多功能宣传橱窗造型B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CA9" w:rsidRDefault="00283C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CA9" w:rsidRDefault="00283C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14B" w:rsidRDefault="00A5614B" w:rsidP="00C024CB">
            <w:pPr>
              <w:pStyle w:val="a5"/>
              <w:adjustRightInd w:val="0"/>
              <w:snapToGrid w:val="0"/>
              <w:spacing w:line="320" w:lineRule="exact"/>
              <w:ind w:left="480" w:hangingChars="200" w:hanging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尺寸：2700mmx1000mm（±2mm）                                                                                                                                                                                                                                                             一、技术参数：                                                                                                                                                                                                                         1</w:t>
            </w:r>
            <w:r w:rsidR="008F76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材质:1.0#201不锈钢；</w:t>
            </w:r>
          </w:p>
          <w:p w:rsidR="00A5614B" w:rsidRDefault="00A5614B" w:rsidP="00C024CB">
            <w:pPr>
              <w:pStyle w:val="a5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 w:rsidR="008F76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框架工艺：激光切割，开槽折弯，焊接成型，分层工艺焊接立体成形，弧形线条造型工艺，所有造型线条弧度需保持一致，整个版面必须一次成型，大型版面部分没有任何焊接点；</w:t>
            </w:r>
          </w:p>
          <w:p w:rsidR="00A5614B" w:rsidRDefault="00A5614B" w:rsidP="00C024CB">
            <w:pPr>
              <w:pStyle w:val="a5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 w:rsidR="008F76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内置主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龙骨架100*50不锈钢管焊接地下混凝土加固抗10级台风，表明经过净化处理，焊点磨平抛光上底漆烤干，二次调色上面漆打磨抛光；</w:t>
            </w:r>
          </w:p>
          <w:p w:rsidR="00A5614B" w:rsidRDefault="00A5614B" w:rsidP="00C024CB">
            <w:pPr>
              <w:pStyle w:val="a5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 w:rsidR="008F76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★基础浇筑工艺：（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含基础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开挖，混凝土浇筑，钢筋及模板工程），内容UV,版面壮锦UV造型粘贴。</w:t>
            </w:r>
          </w:p>
          <w:p w:rsidR="00A5614B" w:rsidRDefault="00A5614B" w:rsidP="00C024CB">
            <w:pPr>
              <w:pStyle w:val="a5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二、技术要求：</w:t>
            </w:r>
          </w:p>
          <w:p w:rsidR="00C024CB" w:rsidRDefault="00A5614B" w:rsidP="00C024CB">
            <w:pPr>
              <w:pStyle w:val="a5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询价供应商应按照采购文件中的技术规格、材质和工艺等要求来进行投标。</w:t>
            </w:r>
          </w:p>
          <w:p w:rsidR="00A5614B" w:rsidRDefault="00C024CB" w:rsidP="00C024CB">
            <w:pPr>
              <w:pStyle w:val="a5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1.</w:t>
            </w:r>
            <w:r w:rsidR="00A5614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本项目中所有产品整体设计、制造质量及环保要求均符合国家最新相关标准，其中户外多功能橱窗造型整体底漆应通过以下检测项目的检测要求：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①　粘度(6#杯)s不小于50；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②　闪点，℃ 不低于26；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③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错笔硬度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，不小于B；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④　杯突试验不小于5mm 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⑤　耐油性，(48h)外观无明显变化；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⑥　耐汽油性，(6h)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起泡、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起皱；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⑦　耐水性，(168h)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起泡、不生锈；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⑧　耐酸性，(0.05molLHSO:中7h)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起泡、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起皱；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⑨　耐碱性，(0.1mol/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LNaOH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中7h)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起泡、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起皱；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⑩　耐硝基漆性，不咬起、不渗红；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⑪</w:t>
            </w:r>
            <w:r>
              <w:rPr>
                <w:rFonts w:cs="宋体" w:hint="eastAsia"/>
                <w:sz w:val="24"/>
                <w:szCs w:val="24"/>
              </w:rPr>
              <w:t xml:space="preserve">　打磨性：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次易打磨不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沽砂纸；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⑫</w:t>
            </w:r>
            <w:r>
              <w:rPr>
                <w:rFonts w:cs="宋体" w:hint="eastAsia"/>
                <w:sz w:val="24"/>
                <w:szCs w:val="24"/>
              </w:rPr>
              <w:t xml:space="preserve">　干燥时间：实干不大于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24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小时，烘干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(120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℃士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2)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：不大于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1h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⑬</w:t>
            </w:r>
            <w:r>
              <w:rPr>
                <w:rFonts w:cs="宋体" w:hint="eastAsia"/>
                <w:sz w:val="24"/>
                <w:szCs w:val="24"/>
              </w:rPr>
              <w:t xml:space="preserve">　细度不大于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60μm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⑭</w:t>
            </w:r>
            <w:r>
              <w:rPr>
                <w:rFonts w:cs="宋体" w:hint="eastAsia"/>
                <w:sz w:val="24"/>
                <w:szCs w:val="24"/>
              </w:rPr>
              <w:t xml:space="preserve">　储存稳定性：沉降性大于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级以上；结皮性大于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级以上。</w:t>
            </w:r>
          </w:p>
          <w:p w:rsidR="00A5614B" w:rsidRDefault="00C024C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2.</w:t>
            </w:r>
            <w:r w:rsidR="00A5614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户外多功能橱窗造型整体所使用的不锈钢管材应符合GB/T 12770-2012《机械结构用不锈钢焊接钢管》标准的要求，检测项目至少包含：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①　表面质量:符合管材的外表面应清洁，不应有裂纹、划、折叠、分层、氧化皮，方形管和矩形管，表面粗糙度不低于Pa1.60um；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②　管材弯曲度&lt;2.0，管材不得有明显的扭转，管材的两端头应与其轴线垂直，并应平整。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③　管材抗拉强度≥550MPa，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④　屈服强度≥245MPa，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⑤　断后伸长率（＆.5）≥25%；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⑥　压扁试验检测：将钢管试样的外径压扁至管径的2/3时，不得出现裂纹或裂口；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⑦　测定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</w:t>
            </w:r>
            <w:bookmarkStart w:id="2" w:name="OLE_LINK3"/>
            <w:bookmarkStart w:id="3" w:name="OLE_LINK4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成分</w:t>
            </w:r>
            <w:bookmarkEnd w:id="2"/>
            <w:bookmarkEnd w:id="3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值需符合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：C≤0.15%；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⑧　测定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成分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值需符合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：S≤0.030%；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⑨　测定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成分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值需符合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：P≤0.050%；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⑩　测定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成分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值需符合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含量大于1.00%小于3.00%；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⑪</w:t>
            </w:r>
            <w:r>
              <w:rPr>
                <w:rFonts w:cs="宋体" w:hint="eastAsia"/>
                <w:sz w:val="24"/>
                <w:szCs w:val="24"/>
              </w:rPr>
              <w:t xml:space="preserve">　测定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化学成分值需符合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Si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≤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1.00%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⑫</w:t>
            </w:r>
            <w:r>
              <w:rPr>
                <w:rFonts w:cs="宋体" w:hint="eastAsia"/>
                <w:sz w:val="24"/>
                <w:szCs w:val="24"/>
              </w:rPr>
              <w:t xml:space="preserve">　测定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化学成分值需符合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Cr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含量大于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17.00%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小于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19.00%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⑬</w:t>
            </w:r>
            <w:r>
              <w:rPr>
                <w:rFonts w:cs="宋体" w:hint="eastAsia"/>
                <w:sz w:val="24"/>
                <w:szCs w:val="24"/>
              </w:rPr>
              <w:t xml:space="preserve">　测定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化学成分值需符合</w:t>
            </w:r>
            <w:proofErr w:type="gramEnd"/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Ni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含量大于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7.00%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小于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9.00%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175" w:firstLine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⑭</w:t>
            </w:r>
            <w:r>
              <w:rPr>
                <w:rFonts w:cs="宋体" w:hint="eastAsia"/>
                <w:sz w:val="24"/>
                <w:szCs w:val="24"/>
              </w:rPr>
              <w:t xml:space="preserve">　管材耐腐蚀性能：在试验周期为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24h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的中性盐雾试验（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NSS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）后，钢管外观评级不低于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9.8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级。</w:t>
            </w:r>
          </w:p>
          <w:p w:rsidR="008F767A" w:rsidRDefault="00A5614B" w:rsidP="008F767A">
            <w:pPr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Cambria Math" w:hAnsi="Cambria Math" w:cs="Cambria Math"/>
                <w:sz w:val="24"/>
              </w:rPr>
              <w:t>⑮</w:t>
            </w:r>
            <w:r>
              <w:rPr>
                <w:rFonts w:ascii="宋体" w:hAnsi="宋体" w:cs="宋体" w:hint="eastAsia"/>
                <w:sz w:val="24"/>
              </w:rPr>
              <w:t xml:space="preserve">　管材外包装上应有以下标志：①产品名称；②企业名称、地址；③产品标准号。④商标等。每根产品上应有标签，标签上应注明如下内容：①型号标记；②商标；③检验合格标志等。</w:t>
            </w:r>
          </w:p>
          <w:p w:rsidR="008F767A" w:rsidRPr="008F767A" w:rsidRDefault="008F767A" w:rsidP="008F767A">
            <w:pPr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 w:rsidRPr="008F767A">
              <w:rPr>
                <w:rFonts w:ascii="宋体" w:hAnsi="宋体" w:cs="宋体" w:hint="eastAsia"/>
                <w:sz w:val="24"/>
              </w:rPr>
              <w:lastRenderedPageBreak/>
              <w:t>三、效果要求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283CA9" w:rsidRDefault="008F767A" w:rsidP="008F767A">
            <w:pPr>
              <w:ind w:firstLineChars="200" w:firstLine="480"/>
              <w:jc w:val="left"/>
              <w:rPr>
                <w:rFonts w:ascii="宋体" w:eastAsia="宋体" w:hAnsi="宋体" w:cs="宋体"/>
                <w:szCs w:val="21"/>
              </w:rPr>
            </w:pPr>
            <w:r w:rsidRPr="008F767A">
              <w:rPr>
                <w:rFonts w:ascii="宋体" w:hAnsi="宋体" w:cs="宋体" w:hint="eastAsia"/>
                <w:sz w:val="24"/>
              </w:rPr>
              <w:t>橱窗需包含道路和方向指示功能，并展示校园总平面图。</w:t>
            </w:r>
          </w:p>
        </w:tc>
      </w:tr>
      <w:tr w:rsidR="00283CA9">
        <w:trPr>
          <w:trHeight w:val="567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户外多功能宣传橱窗造型C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9" w:rsidRDefault="001F060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CA9" w:rsidRDefault="00283C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CA9" w:rsidRDefault="00283C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4CB" w:rsidRDefault="00A5614B" w:rsidP="00C024CB">
            <w:pPr>
              <w:pStyle w:val="a5"/>
              <w:adjustRightInd w:val="0"/>
              <w:snapToGrid w:val="0"/>
              <w:spacing w:line="320" w:lineRule="exact"/>
              <w:ind w:left="480" w:hangingChars="200" w:hanging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尺寸：3200mmx2400mm（±2mm）                                                                                                                                                                                                                                                                一、技术参数：                                                                                                                                                                                         </w:t>
            </w:r>
            <w:r w:rsidR="00C024C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 w:rsidR="008F76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材质:1.0#201不锈钢；</w:t>
            </w:r>
          </w:p>
          <w:p w:rsidR="00A5614B" w:rsidRDefault="00A5614B" w:rsidP="00C024CB">
            <w:pPr>
              <w:pStyle w:val="a5"/>
              <w:adjustRightInd w:val="0"/>
              <w:snapToGrid w:val="0"/>
              <w:spacing w:line="320" w:lineRule="exact"/>
              <w:ind w:leftChars="200" w:left="42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 w:rsidR="008F76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框架工艺：激光切割，开槽折弯，焊接成型，分层工艺焊接立体成形，弧形线条造型工艺，所有造型线条弧度需保持一致，整个版面必须一次成型，大型版面部分没有任何焊接点；</w:t>
            </w:r>
          </w:p>
          <w:p w:rsidR="00A5614B" w:rsidRDefault="00A5614B" w:rsidP="00C024CB">
            <w:pPr>
              <w:pStyle w:val="a5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 w:rsidR="008F76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横梁副支架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采用50*100不锈钢钢管加固，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内置主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龙骨架150*150不锈钢管焊接地下混凝土加固抗10级台风，表明经过净化处理，焊点磨平抛光上底漆烤干，二次调色上面漆打磨抛光；</w:t>
            </w:r>
          </w:p>
          <w:p w:rsidR="00A5614B" w:rsidRDefault="00A5614B" w:rsidP="00C024CB">
            <w:pPr>
              <w:pStyle w:val="a5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 w:rsidR="008F767A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★基础浇筑工艺：（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含基础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开挖，混凝土浇筑，钢筋及模板工程）内置3.0厚铝塑板，橱窗翻盖面板采用4.0厚透明耐力板，底板内容高清户外写真,版面壮锦UV造型粘贴。</w:t>
            </w:r>
          </w:p>
          <w:p w:rsidR="00A5614B" w:rsidRDefault="00A5614B" w:rsidP="00C024CB">
            <w:pPr>
              <w:pStyle w:val="a5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二、技术要求：</w:t>
            </w:r>
          </w:p>
          <w:p w:rsidR="00C024CB" w:rsidRDefault="00A5614B" w:rsidP="00C024CB">
            <w:pPr>
              <w:pStyle w:val="a5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询价供应商应按照采购文件中的技术规格、材质和工艺等要求来进行投标。</w:t>
            </w:r>
          </w:p>
          <w:p w:rsidR="00A5614B" w:rsidRDefault="00C024CB" w:rsidP="00C024CB">
            <w:pPr>
              <w:pStyle w:val="a5"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1.</w:t>
            </w:r>
            <w:r w:rsidR="00A5614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本项目中所有产品整体设计、制造质量及环保要求均符合国家最新相关标准，其中户外多功能橱窗造型整体底漆应通过以下检测项目的检测要求：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①　粘度(6#杯)s不小于50；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②　闪点，℃ 不低于26；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③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错笔硬度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，不小于B；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④　杯突试验不小于5mm 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⑤　耐油性，(48h)外观无明显变化；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⑥　耐汽油性，(6h)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起泡、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起皱；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⑦　耐水性，(168h)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起泡、不生锈；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⑧　耐酸性，(0.05molLHSO:中7h)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起泡、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起皱；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⑨　耐碱性，(0.1mol/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LNaOH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中7h)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起泡、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起皱；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⑩　耐硝基漆性，不咬起、不渗红；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⑪</w:t>
            </w:r>
            <w:r>
              <w:rPr>
                <w:rFonts w:cs="宋体" w:hint="eastAsia"/>
                <w:sz w:val="24"/>
                <w:szCs w:val="24"/>
              </w:rPr>
              <w:t xml:space="preserve">　打磨性：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次易打磨不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沽砂纸；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lastRenderedPageBreak/>
              <w:t>⑫</w:t>
            </w:r>
            <w:r>
              <w:rPr>
                <w:rFonts w:cs="宋体" w:hint="eastAsia"/>
                <w:sz w:val="24"/>
                <w:szCs w:val="24"/>
              </w:rPr>
              <w:t xml:space="preserve">　干燥时间：实干不大于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24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小时，烘干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(120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℃士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2)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：不大于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1h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⑬</w:t>
            </w:r>
            <w:r>
              <w:rPr>
                <w:rFonts w:cs="宋体" w:hint="eastAsia"/>
                <w:sz w:val="24"/>
                <w:szCs w:val="24"/>
              </w:rPr>
              <w:t xml:space="preserve">　细度不大于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60μm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⑭</w:t>
            </w:r>
            <w:r>
              <w:rPr>
                <w:rFonts w:cs="宋体" w:hint="eastAsia"/>
                <w:sz w:val="24"/>
                <w:szCs w:val="24"/>
              </w:rPr>
              <w:t xml:space="preserve">　储存稳定性：沉降性大于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级以上；结皮性大于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级以上。</w:t>
            </w:r>
          </w:p>
          <w:p w:rsidR="00A5614B" w:rsidRDefault="00C024C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2.</w:t>
            </w:r>
            <w:r w:rsidR="00A5614B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户外多功能橱窗造型整体所使用的不锈钢管材应符合GB/T 12770-2012《机械结构用不锈钢焊接钢管》标准的要求，检测项目至少包含：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①　表面质量:符合管材的外表面应清洁，不应有裂纹、划、折叠、分层、氧化皮，方形管和矩形管，表面粗糙度不低于Pa1.60um；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②　管材弯曲度&lt;2.0，管材不得有明显的扭转，管材的两端头应与其轴线垂直，并应平整。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③　管材抗拉强度≥550MPa，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④　屈服强度≥245MPa，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⑤　断后伸长率（＆.5）≥25%；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⑥　压扁试验检测：将钢管试样的外径压扁至管径的2/3时，不得出现裂纹或裂口；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⑦　测定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</w:t>
            </w:r>
            <w:bookmarkStart w:id="4" w:name="OLE_LINK1"/>
            <w:bookmarkStart w:id="5" w:name="OLE_LINK2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成分</w:t>
            </w:r>
            <w:bookmarkEnd w:id="4"/>
            <w:bookmarkEnd w:id="5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值需符合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：C≤0.15%；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⑧　测定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化学成分值需符合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：S≤0.030%；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⑨　测定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成分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值需符合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：P≤0.050%；</w:t>
            </w:r>
          </w:p>
          <w:p w:rsidR="00A5614B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⑩　测定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化学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成分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值需符合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Mn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含量大于1.00%小于3.00%；</w:t>
            </w:r>
          </w:p>
          <w:p w:rsidR="00A5614B" w:rsidRPr="00A604AD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ajorEastAsia" w:eastAsiaTheme="majorEastAsia" w:hAnsiTheme="majorEastAsia" w:cstheme="minorEastAsia"/>
                <w:sz w:val="24"/>
                <w:szCs w:val="24"/>
              </w:rPr>
            </w:pPr>
            <w:r w:rsidRPr="00A604AD">
              <w:rPr>
                <w:rFonts w:ascii="Cambria Math" w:eastAsiaTheme="majorEastAsia" w:hAnsi="Cambria Math" w:cs="Cambria Math"/>
                <w:sz w:val="24"/>
                <w:szCs w:val="24"/>
              </w:rPr>
              <w:t>⑪</w:t>
            </w:r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测定</w:t>
            </w:r>
            <w:proofErr w:type="gramStart"/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化学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成分</w:t>
            </w:r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值需符合</w:t>
            </w:r>
            <w:proofErr w:type="gramEnd"/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：</w:t>
            </w:r>
            <w:r w:rsidRPr="00A604AD">
              <w:rPr>
                <w:rFonts w:asciiTheme="majorEastAsia" w:eastAsiaTheme="majorEastAsia" w:hAnsiTheme="majorEastAsia" w:cstheme="minorEastAsia"/>
                <w:sz w:val="24"/>
                <w:szCs w:val="24"/>
              </w:rPr>
              <w:t>Si</w:t>
            </w:r>
            <w:r w:rsidRPr="00A604AD">
              <w:rPr>
                <w:rFonts w:asciiTheme="majorEastAsia" w:eastAsiaTheme="majorEastAsia" w:hAnsiTheme="majorEastAsia" w:cstheme="minorEastAsia" w:hint="eastAsia"/>
                <w:sz w:val="24"/>
                <w:szCs w:val="24"/>
              </w:rPr>
              <w:t>≤</w:t>
            </w:r>
            <w:r w:rsidRPr="00A604AD">
              <w:rPr>
                <w:rFonts w:asciiTheme="majorEastAsia" w:eastAsiaTheme="majorEastAsia" w:hAnsiTheme="majorEastAsia" w:cstheme="minorEastAsia"/>
                <w:sz w:val="24"/>
                <w:szCs w:val="24"/>
              </w:rPr>
              <w:t>1.00%</w:t>
            </w:r>
            <w:r w:rsidRPr="00A604AD">
              <w:rPr>
                <w:rFonts w:asciiTheme="majorEastAsia" w:eastAsiaTheme="majorEastAsia" w:hAnsiTheme="majorEastAsia" w:cstheme="minorEastAsia" w:hint="eastAsia"/>
                <w:sz w:val="24"/>
                <w:szCs w:val="24"/>
              </w:rPr>
              <w:t>；</w:t>
            </w:r>
          </w:p>
          <w:p w:rsidR="00A5614B" w:rsidRPr="00A604AD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ajorEastAsia" w:eastAsiaTheme="majorEastAsia" w:hAnsiTheme="majorEastAsia" w:cstheme="minorEastAsia"/>
                <w:sz w:val="24"/>
                <w:szCs w:val="24"/>
              </w:rPr>
            </w:pPr>
            <w:r w:rsidRPr="00A604AD">
              <w:rPr>
                <w:rFonts w:ascii="Cambria Math" w:eastAsiaTheme="majorEastAsia" w:hAnsi="Cambria Math" w:cs="Cambria Math"/>
                <w:sz w:val="24"/>
                <w:szCs w:val="24"/>
              </w:rPr>
              <w:t>⑫</w:t>
            </w:r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测定</w:t>
            </w:r>
            <w:proofErr w:type="gramStart"/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化学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成分</w:t>
            </w:r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值需符合</w:t>
            </w:r>
            <w:proofErr w:type="gramEnd"/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：</w:t>
            </w:r>
            <w:r w:rsidRPr="00A604AD">
              <w:rPr>
                <w:rFonts w:asciiTheme="majorEastAsia" w:eastAsiaTheme="majorEastAsia" w:hAnsiTheme="majorEastAsia" w:cstheme="minorEastAsia"/>
                <w:sz w:val="24"/>
                <w:szCs w:val="24"/>
              </w:rPr>
              <w:t>Cr</w:t>
            </w:r>
            <w:r w:rsidRPr="00A604AD">
              <w:rPr>
                <w:rFonts w:asciiTheme="majorEastAsia" w:eastAsiaTheme="majorEastAsia" w:hAnsiTheme="majorEastAsia" w:cstheme="minorEastAsia" w:hint="eastAsia"/>
                <w:sz w:val="24"/>
                <w:szCs w:val="24"/>
              </w:rPr>
              <w:t>含量大于</w:t>
            </w:r>
            <w:r w:rsidRPr="00A604AD">
              <w:rPr>
                <w:rFonts w:asciiTheme="majorEastAsia" w:eastAsiaTheme="majorEastAsia" w:hAnsiTheme="majorEastAsia" w:cstheme="minorEastAsia"/>
                <w:sz w:val="24"/>
                <w:szCs w:val="24"/>
              </w:rPr>
              <w:t>17.00%</w:t>
            </w:r>
            <w:r w:rsidRPr="00A604AD">
              <w:rPr>
                <w:rFonts w:asciiTheme="majorEastAsia" w:eastAsiaTheme="majorEastAsia" w:hAnsiTheme="majorEastAsia" w:cstheme="minorEastAsia" w:hint="eastAsia"/>
                <w:sz w:val="24"/>
                <w:szCs w:val="24"/>
              </w:rPr>
              <w:t>小于</w:t>
            </w:r>
            <w:r w:rsidRPr="00A604AD">
              <w:rPr>
                <w:rFonts w:asciiTheme="majorEastAsia" w:eastAsiaTheme="majorEastAsia" w:hAnsiTheme="majorEastAsia" w:cstheme="minorEastAsia"/>
                <w:sz w:val="24"/>
                <w:szCs w:val="24"/>
              </w:rPr>
              <w:t>19.00%</w:t>
            </w:r>
            <w:r w:rsidRPr="00A604AD">
              <w:rPr>
                <w:rFonts w:asciiTheme="majorEastAsia" w:eastAsiaTheme="majorEastAsia" w:hAnsiTheme="majorEastAsia" w:cstheme="minorEastAsia" w:hint="eastAsia"/>
                <w:sz w:val="24"/>
                <w:szCs w:val="24"/>
              </w:rPr>
              <w:t>；</w:t>
            </w:r>
          </w:p>
          <w:p w:rsidR="00A5614B" w:rsidRPr="00A604AD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ajorEastAsia" w:eastAsiaTheme="majorEastAsia" w:hAnsiTheme="majorEastAsia" w:cstheme="minorEastAsia"/>
                <w:sz w:val="24"/>
                <w:szCs w:val="24"/>
              </w:rPr>
            </w:pPr>
            <w:r w:rsidRPr="00A604AD">
              <w:rPr>
                <w:rFonts w:ascii="Cambria Math" w:eastAsiaTheme="majorEastAsia" w:hAnsi="Cambria Math" w:cs="Cambria Math"/>
                <w:sz w:val="24"/>
                <w:szCs w:val="24"/>
              </w:rPr>
              <w:t>⑬</w:t>
            </w:r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测定</w:t>
            </w:r>
            <w:proofErr w:type="gramStart"/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化学成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分</w:t>
            </w:r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值需符合</w:t>
            </w:r>
            <w:proofErr w:type="gramEnd"/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：</w:t>
            </w:r>
            <w:r w:rsidRPr="00A604AD">
              <w:rPr>
                <w:rFonts w:asciiTheme="majorEastAsia" w:eastAsiaTheme="majorEastAsia" w:hAnsiTheme="majorEastAsia" w:cstheme="minorEastAsia"/>
                <w:sz w:val="24"/>
                <w:szCs w:val="24"/>
              </w:rPr>
              <w:t>Ni</w:t>
            </w:r>
            <w:r w:rsidRPr="00A604AD">
              <w:rPr>
                <w:rFonts w:asciiTheme="majorEastAsia" w:eastAsiaTheme="majorEastAsia" w:hAnsiTheme="majorEastAsia" w:cstheme="minorEastAsia" w:hint="eastAsia"/>
                <w:sz w:val="24"/>
                <w:szCs w:val="24"/>
              </w:rPr>
              <w:t>含量大于</w:t>
            </w:r>
            <w:r w:rsidRPr="00A604AD">
              <w:rPr>
                <w:rFonts w:asciiTheme="majorEastAsia" w:eastAsiaTheme="majorEastAsia" w:hAnsiTheme="majorEastAsia" w:cstheme="minorEastAsia"/>
                <w:sz w:val="24"/>
                <w:szCs w:val="24"/>
              </w:rPr>
              <w:t>7.00%</w:t>
            </w:r>
            <w:r w:rsidRPr="00A604AD">
              <w:rPr>
                <w:rFonts w:asciiTheme="majorEastAsia" w:eastAsiaTheme="majorEastAsia" w:hAnsiTheme="majorEastAsia" w:cstheme="minorEastAsia" w:hint="eastAsia"/>
                <w:sz w:val="24"/>
                <w:szCs w:val="24"/>
              </w:rPr>
              <w:t>小于</w:t>
            </w:r>
            <w:r w:rsidRPr="00A604AD">
              <w:rPr>
                <w:rFonts w:asciiTheme="majorEastAsia" w:eastAsiaTheme="majorEastAsia" w:hAnsiTheme="majorEastAsia" w:cstheme="minorEastAsia"/>
                <w:sz w:val="24"/>
                <w:szCs w:val="24"/>
              </w:rPr>
              <w:t>9.00%</w:t>
            </w:r>
            <w:r w:rsidRPr="00A604AD">
              <w:rPr>
                <w:rFonts w:asciiTheme="majorEastAsia" w:eastAsiaTheme="majorEastAsia" w:hAnsiTheme="majorEastAsia" w:cstheme="minorEastAsia" w:hint="eastAsia"/>
                <w:sz w:val="24"/>
                <w:szCs w:val="24"/>
              </w:rPr>
              <w:t>。</w:t>
            </w:r>
          </w:p>
          <w:p w:rsidR="00A5614B" w:rsidRPr="00A604AD" w:rsidRDefault="00A5614B" w:rsidP="00A5614B">
            <w:pPr>
              <w:pStyle w:val="a5"/>
              <w:adjustRightInd w:val="0"/>
              <w:snapToGrid w:val="0"/>
              <w:spacing w:line="320" w:lineRule="exact"/>
              <w:ind w:firstLineChars="250" w:firstLine="600"/>
              <w:jc w:val="left"/>
              <w:rPr>
                <w:rFonts w:asciiTheme="majorEastAsia" w:eastAsiaTheme="majorEastAsia" w:hAnsiTheme="majorEastAsia" w:cstheme="minorEastAsia"/>
                <w:sz w:val="24"/>
                <w:szCs w:val="24"/>
              </w:rPr>
            </w:pPr>
            <w:r w:rsidRPr="00A604AD">
              <w:rPr>
                <w:rFonts w:ascii="Cambria Math" w:eastAsiaTheme="majorEastAsia" w:hAnsi="Cambria Math" w:cs="Cambria Math"/>
                <w:sz w:val="24"/>
                <w:szCs w:val="24"/>
              </w:rPr>
              <w:t>⑭</w:t>
            </w:r>
            <w:r w:rsidRPr="00A604AD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管材耐腐蚀性能：在试验周期为</w:t>
            </w:r>
            <w:r w:rsidRPr="00A604AD">
              <w:rPr>
                <w:rFonts w:asciiTheme="majorEastAsia" w:eastAsiaTheme="majorEastAsia" w:hAnsiTheme="majorEastAsia" w:cstheme="minorEastAsia"/>
                <w:sz w:val="24"/>
                <w:szCs w:val="24"/>
              </w:rPr>
              <w:t>24h</w:t>
            </w:r>
            <w:r w:rsidRPr="00A604AD">
              <w:rPr>
                <w:rFonts w:asciiTheme="majorEastAsia" w:eastAsiaTheme="majorEastAsia" w:hAnsiTheme="majorEastAsia" w:cstheme="minorEastAsia" w:hint="eastAsia"/>
                <w:sz w:val="24"/>
                <w:szCs w:val="24"/>
              </w:rPr>
              <w:t>的中性盐雾试验（</w:t>
            </w:r>
            <w:r w:rsidRPr="00A604AD">
              <w:rPr>
                <w:rFonts w:asciiTheme="majorEastAsia" w:eastAsiaTheme="majorEastAsia" w:hAnsiTheme="majorEastAsia" w:cstheme="minorEastAsia"/>
                <w:sz w:val="24"/>
                <w:szCs w:val="24"/>
              </w:rPr>
              <w:t>NSS</w:t>
            </w:r>
            <w:r w:rsidRPr="00A604AD">
              <w:rPr>
                <w:rFonts w:asciiTheme="majorEastAsia" w:eastAsiaTheme="majorEastAsia" w:hAnsiTheme="majorEastAsia" w:cstheme="minorEastAsia" w:hint="eastAsia"/>
                <w:sz w:val="24"/>
                <w:szCs w:val="24"/>
              </w:rPr>
              <w:t>）后，钢管外观评级不低于</w:t>
            </w:r>
            <w:r w:rsidRPr="00A604AD">
              <w:rPr>
                <w:rFonts w:asciiTheme="majorEastAsia" w:eastAsiaTheme="majorEastAsia" w:hAnsiTheme="majorEastAsia" w:cstheme="minorEastAsia"/>
                <w:sz w:val="24"/>
                <w:szCs w:val="24"/>
              </w:rPr>
              <w:t>9.8</w:t>
            </w:r>
            <w:r w:rsidRPr="00A604AD">
              <w:rPr>
                <w:rFonts w:asciiTheme="majorEastAsia" w:eastAsiaTheme="majorEastAsia" w:hAnsiTheme="majorEastAsia" w:cstheme="minorEastAsia" w:hint="eastAsia"/>
                <w:sz w:val="24"/>
                <w:szCs w:val="24"/>
              </w:rPr>
              <w:t>级。</w:t>
            </w:r>
          </w:p>
          <w:p w:rsidR="008F767A" w:rsidRDefault="00A5614B" w:rsidP="008F767A">
            <w:pPr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 w:rsidRPr="00A604AD">
              <w:rPr>
                <w:rFonts w:ascii="Cambria Math" w:eastAsiaTheme="majorEastAsia" w:hAnsi="Cambria Math" w:cs="Cambria Math"/>
                <w:sz w:val="24"/>
              </w:rPr>
              <w:t>⑮</w:t>
            </w:r>
            <w:r w:rsidRPr="00A604AD">
              <w:rPr>
                <w:rFonts w:asciiTheme="majorEastAsia" w:eastAsiaTheme="majorEastAsia" w:hAnsiTheme="majorEastAsia" w:cs="宋体" w:hint="eastAsia"/>
                <w:sz w:val="24"/>
              </w:rPr>
              <w:t xml:space="preserve">　管材外包装上应有以下</w:t>
            </w:r>
            <w:r>
              <w:rPr>
                <w:rFonts w:ascii="宋体" w:hAnsi="宋体" w:cs="宋体" w:hint="eastAsia"/>
                <w:sz w:val="24"/>
              </w:rPr>
              <w:t>标志：①产品名称；②企业名称、地址；③产品标准号。④商标等。每根产品上应有标签，标签上应注明如下内容：①型号标记；②商标；③检验合格标志等。</w:t>
            </w:r>
          </w:p>
          <w:p w:rsidR="008F767A" w:rsidRPr="008F767A" w:rsidRDefault="008F767A" w:rsidP="008F767A">
            <w:pPr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 w:rsidRPr="008F767A">
              <w:rPr>
                <w:rFonts w:ascii="宋体" w:hAnsi="宋体" w:cs="宋体" w:hint="eastAsia"/>
                <w:sz w:val="24"/>
              </w:rPr>
              <w:t>三、效果要求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8F767A" w:rsidRPr="008F767A" w:rsidRDefault="008F767A" w:rsidP="008F767A">
            <w:pPr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 w:rsidRPr="008F767A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Pr="008F767A">
              <w:rPr>
                <w:rFonts w:ascii="宋体" w:hAnsi="宋体" w:cs="宋体" w:hint="eastAsia"/>
                <w:sz w:val="24"/>
              </w:rPr>
              <w:t>橱窗整体造型平面图为“\_/”样式；</w:t>
            </w:r>
          </w:p>
          <w:p w:rsidR="008F767A" w:rsidRPr="008F767A" w:rsidRDefault="008F767A" w:rsidP="008F767A">
            <w:pPr>
              <w:ind w:firstLineChars="200" w:firstLine="480"/>
              <w:jc w:val="left"/>
              <w:rPr>
                <w:rFonts w:ascii="宋体" w:hAnsi="宋体" w:cs="宋体" w:hint="eastAsia"/>
                <w:sz w:val="24"/>
              </w:rPr>
            </w:pPr>
            <w:r w:rsidRPr="008F767A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Pr="008F767A">
              <w:rPr>
                <w:rFonts w:ascii="宋体" w:hAnsi="宋体" w:cs="宋体" w:hint="eastAsia"/>
                <w:sz w:val="24"/>
              </w:rPr>
              <w:t>橱窗需包含2幅竖向画面，尺寸均为1700mmx900；</w:t>
            </w:r>
          </w:p>
          <w:p w:rsidR="00283CA9" w:rsidRDefault="008F767A" w:rsidP="008F767A">
            <w:pPr>
              <w:ind w:firstLineChars="200" w:firstLine="480"/>
              <w:jc w:val="left"/>
              <w:rPr>
                <w:rFonts w:ascii="宋体" w:eastAsia="宋体" w:hAnsi="宋体" w:cs="宋体"/>
                <w:szCs w:val="21"/>
              </w:rPr>
            </w:pPr>
            <w:r w:rsidRPr="008F767A">
              <w:rPr>
                <w:rFonts w:ascii="宋体" w:hAnsi="宋体" w:cs="宋体" w:hint="eastAsia"/>
                <w:sz w:val="24"/>
              </w:rPr>
              <w:lastRenderedPageBreak/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bookmarkStart w:id="6" w:name="_GoBack"/>
            <w:bookmarkEnd w:id="6"/>
            <w:r w:rsidRPr="008F767A">
              <w:rPr>
                <w:rFonts w:ascii="宋体" w:hAnsi="宋体" w:cs="宋体" w:hint="eastAsia"/>
                <w:sz w:val="24"/>
              </w:rPr>
              <w:t>橱窗需包含道路和方向指示功能，并展示校园总平面图。</w:t>
            </w:r>
          </w:p>
        </w:tc>
      </w:tr>
      <w:tr w:rsidR="00283CA9">
        <w:trPr>
          <w:trHeight w:val="567"/>
        </w:trPr>
        <w:tc>
          <w:tcPr>
            <w:tcW w:w="141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CA9" w:rsidRDefault="001F060B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报价合计(包含税费等所有费用):(大写)人民币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元（小写￥：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元）</w:t>
            </w:r>
          </w:p>
        </w:tc>
      </w:tr>
    </w:tbl>
    <w:p w:rsidR="00283CA9" w:rsidRDefault="00283CA9">
      <w:pPr>
        <w:spacing w:line="320" w:lineRule="exact"/>
        <w:rPr>
          <w:rFonts w:ascii="楷体" w:eastAsia="楷体" w:hAnsi="楷体"/>
          <w:b/>
          <w:bCs/>
          <w:sz w:val="24"/>
        </w:rPr>
      </w:pPr>
    </w:p>
    <w:p w:rsidR="00283CA9" w:rsidRDefault="001F060B">
      <w:pPr>
        <w:spacing w:line="320" w:lineRule="exact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有关要求：</w:t>
      </w:r>
    </w:p>
    <w:p w:rsidR="00283CA9" w:rsidRDefault="001F060B">
      <w:pPr>
        <w:spacing w:line="320" w:lineRule="exact"/>
        <w:rPr>
          <w:rFonts w:ascii="楷体" w:eastAsia="楷体" w:hAnsi="楷体"/>
          <w:b/>
          <w:bCs/>
          <w:color w:val="FF0000"/>
          <w:sz w:val="24"/>
        </w:rPr>
      </w:pPr>
      <w:r>
        <w:rPr>
          <w:rFonts w:ascii="楷体" w:eastAsia="楷体" w:hAnsi="楷体" w:hint="eastAsia"/>
          <w:b/>
          <w:bCs/>
          <w:color w:val="FF0000"/>
          <w:sz w:val="24"/>
        </w:rPr>
        <w:t>1.报价含包装、装卸、运输、调换、利润、税金、保险、协调、售后服务费用、相关文件规定及合同包含的所有风险、责任等各项应有费用。</w:t>
      </w:r>
    </w:p>
    <w:p w:rsidR="00283CA9" w:rsidRDefault="001F060B">
      <w:pPr>
        <w:spacing w:line="320" w:lineRule="exact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>2.报价超过本项目上限控制价作无效投标处理。</w:t>
      </w:r>
    </w:p>
    <w:p w:rsidR="00283CA9" w:rsidRDefault="001F060B">
      <w:pPr>
        <w:spacing w:line="320" w:lineRule="exact"/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 xml:space="preserve">3.成交供应商须按采购人的要求提供，否则采购人有权终止服务。                        </w:t>
      </w:r>
    </w:p>
    <w:p w:rsidR="00283CA9" w:rsidRDefault="001F060B">
      <w:pPr>
        <w:spacing w:line="320" w:lineRule="exact"/>
        <w:rPr>
          <w:rFonts w:ascii="楷体" w:eastAsia="楷体" w:hAnsi="楷体"/>
          <w:b/>
          <w:bCs/>
          <w:color w:val="FF0000"/>
          <w:sz w:val="24"/>
        </w:rPr>
      </w:pPr>
      <w:r>
        <w:rPr>
          <w:rFonts w:ascii="楷体" w:eastAsia="楷体" w:hAnsi="楷体" w:hint="eastAsia"/>
          <w:b/>
          <w:bCs/>
          <w:color w:val="FF0000"/>
          <w:sz w:val="24"/>
        </w:rPr>
        <w:t>4.★为必须满足的实质性参数,若不满足作无效投标处理。</w:t>
      </w:r>
    </w:p>
    <w:p w:rsidR="00283CA9" w:rsidRDefault="00283CA9">
      <w:pPr>
        <w:spacing w:line="320" w:lineRule="exact"/>
        <w:rPr>
          <w:rFonts w:ascii="仿宋_GB2312" w:eastAsia="仿宋_GB2312" w:hAnsi="仿宋"/>
          <w:b/>
          <w:sz w:val="24"/>
        </w:rPr>
      </w:pPr>
    </w:p>
    <w:p w:rsidR="00283CA9" w:rsidRDefault="00283CA9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283CA9" w:rsidRDefault="001F060B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报价公司（盖公章）：               法定代表人签字：                  </w:t>
      </w:r>
    </w:p>
    <w:p w:rsidR="00283CA9" w:rsidRDefault="001F060B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83CA9" w:rsidRDefault="001F060B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联系人及电话：                    报价时间：      年   月  日</w:t>
      </w:r>
    </w:p>
    <w:p w:rsidR="00283CA9" w:rsidRDefault="00283CA9">
      <w:pPr>
        <w:widowControl/>
        <w:jc w:val="left"/>
      </w:pPr>
    </w:p>
    <w:sectPr w:rsidR="00283CA9">
      <w:footerReference w:type="default" r:id="rId9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44" w:rsidRDefault="00523444">
      <w:r>
        <w:separator/>
      </w:r>
    </w:p>
  </w:endnote>
  <w:endnote w:type="continuationSeparator" w:id="0">
    <w:p w:rsidR="00523444" w:rsidRDefault="0052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A9" w:rsidRDefault="001F060B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3CA9" w:rsidRDefault="001F060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F767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523444">
                            <w:fldChar w:fldCharType="begin"/>
                          </w:r>
                          <w:r w:rsidR="00523444">
                            <w:instrText xml:space="preserve"> NUMPAGES  \* MERGEFORMAT </w:instrText>
                          </w:r>
                          <w:r w:rsidR="00523444">
                            <w:fldChar w:fldCharType="separate"/>
                          </w:r>
                          <w:r w:rsidR="008F767A">
                            <w:rPr>
                              <w:noProof/>
                            </w:rPr>
                            <w:t>7</w:t>
                          </w:r>
                          <w:r w:rsidR="0052344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83CA9" w:rsidRDefault="001F060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F767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523444">
                      <w:fldChar w:fldCharType="begin"/>
                    </w:r>
                    <w:r w:rsidR="00523444">
                      <w:instrText xml:space="preserve"> NUMPAGES  \* MERGEFORMAT </w:instrText>
                    </w:r>
                    <w:r w:rsidR="00523444">
                      <w:fldChar w:fldCharType="separate"/>
                    </w:r>
                    <w:r w:rsidR="008F767A">
                      <w:rPr>
                        <w:noProof/>
                      </w:rPr>
                      <w:t>7</w:t>
                    </w:r>
                    <w:r w:rsidR="0052344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83CA9" w:rsidRDefault="00283C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44" w:rsidRDefault="00523444">
      <w:r>
        <w:separator/>
      </w:r>
    </w:p>
  </w:footnote>
  <w:footnote w:type="continuationSeparator" w:id="0">
    <w:p w:rsidR="00523444" w:rsidRDefault="00523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YjNjZmI1Mzc4NWYxNWViZTg0ZDYzOGFmNmUxOWUifQ=="/>
  </w:docVars>
  <w:rsids>
    <w:rsidRoot w:val="00323E91"/>
    <w:rsid w:val="000027AE"/>
    <w:rsid w:val="00016A7D"/>
    <w:rsid w:val="000216FB"/>
    <w:rsid w:val="00021B2D"/>
    <w:rsid w:val="00027F1F"/>
    <w:rsid w:val="00037B90"/>
    <w:rsid w:val="00046182"/>
    <w:rsid w:val="00046F1E"/>
    <w:rsid w:val="00050118"/>
    <w:rsid w:val="00052505"/>
    <w:rsid w:val="00056B6E"/>
    <w:rsid w:val="00090ED3"/>
    <w:rsid w:val="000A6CB9"/>
    <w:rsid w:val="000B55BB"/>
    <w:rsid w:val="000B7B23"/>
    <w:rsid w:val="000B7F97"/>
    <w:rsid w:val="000C4097"/>
    <w:rsid w:val="000F2A4B"/>
    <w:rsid w:val="000F5B67"/>
    <w:rsid w:val="000F74F2"/>
    <w:rsid w:val="000F77D0"/>
    <w:rsid w:val="00100A11"/>
    <w:rsid w:val="00123869"/>
    <w:rsid w:val="00134604"/>
    <w:rsid w:val="00135FC8"/>
    <w:rsid w:val="00140A16"/>
    <w:rsid w:val="0014187B"/>
    <w:rsid w:val="00141C37"/>
    <w:rsid w:val="00142370"/>
    <w:rsid w:val="0014413E"/>
    <w:rsid w:val="00151127"/>
    <w:rsid w:val="00153DDC"/>
    <w:rsid w:val="0015556E"/>
    <w:rsid w:val="00155AF4"/>
    <w:rsid w:val="00160832"/>
    <w:rsid w:val="00163089"/>
    <w:rsid w:val="00163177"/>
    <w:rsid w:val="001634FD"/>
    <w:rsid w:val="001656BE"/>
    <w:rsid w:val="00180803"/>
    <w:rsid w:val="00183B3D"/>
    <w:rsid w:val="001A5B4E"/>
    <w:rsid w:val="001C3BBF"/>
    <w:rsid w:val="001E0C2D"/>
    <w:rsid w:val="001F060B"/>
    <w:rsid w:val="001F5914"/>
    <w:rsid w:val="00212B58"/>
    <w:rsid w:val="00216841"/>
    <w:rsid w:val="0022300B"/>
    <w:rsid w:val="00225625"/>
    <w:rsid w:val="00226809"/>
    <w:rsid w:val="0023254C"/>
    <w:rsid w:val="002414EF"/>
    <w:rsid w:val="00247112"/>
    <w:rsid w:val="00247582"/>
    <w:rsid w:val="00254FDA"/>
    <w:rsid w:val="002658BE"/>
    <w:rsid w:val="002668DB"/>
    <w:rsid w:val="00283CA9"/>
    <w:rsid w:val="00285203"/>
    <w:rsid w:val="002A25A0"/>
    <w:rsid w:val="002A5470"/>
    <w:rsid w:val="002B7636"/>
    <w:rsid w:val="002F13B3"/>
    <w:rsid w:val="002F1B00"/>
    <w:rsid w:val="00302AE6"/>
    <w:rsid w:val="00317C18"/>
    <w:rsid w:val="00323E91"/>
    <w:rsid w:val="003357FB"/>
    <w:rsid w:val="00337CC7"/>
    <w:rsid w:val="00342463"/>
    <w:rsid w:val="003439E1"/>
    <w:rsid w:val="00351FD3"/>
    <w:rsid w:val="003635CE"/>
    <w:rsid w:val="0038393F"/>
    <w:rsid w:val="003C6246"/>
    <w:rsid w:val="003D6090"/>
    <w:rsid w:val="003F706F"/>
    <w:rsid w:val="00403DF6"/>
    <w:rsid w:val="00404F2B"/>
    <w:rsid w:val="00406FE9"/>
    <w:rsid w:val="00411605"/>
    <w:rsid w:val="004145F3"/>
    <w:rsid w:val="004149AD"/>
    <w:rsid w:val="00420792"/>
    <w:rsid w:val="0042081A"/>
    <w:rsid w:val="00425992"/>
    <w:rsid w:val="00432CFB"/>
    <w:rsid w:val="00442BAF"/>
    <w:rsid w:val="004539C4"/>
    <w:rsid w:val="004540B3"/>
    <w:rsid w:val="004642BF"/>
    <w:rsid w:val="00470B3C"/>
    <w:rsid w:val="00476A12"/>
    <w:rsid w:val="00477BD4"/>
    <w:rsid w:val="00490E4C"/>
    <w:rsid w:val="004929F6"/>
    <w:rsid w:val="004930F4"/>
    <w:rsid w:val="004A4A47"/>
    <w:rsid w:val="004A6FC0"/>
    <w:rsid w:val="004B4559"/>
    <w:rsid w:val="004C4224"/>
    <w:rsid w:val="004E5EDD"/>
    <w:rsid w:val="00513C5A"/>
    <w:rsid w:val="005204A5"/>
    <w:rsid w:val="00523444"/>
    <w:rsid w:val="00535F80"/>
    <w:rsid w:val="005411A0"/>
    <w:rsid w:val="005417D3"/>
    <w:rsid w:val="00546C13"/>
    <w:rsid w:val="00563490"/>
    <w:rsid w:val="0059140A"/>
    <w:rsid w:val="005A31DC"/>
    <w:rsid w:val="005B47AE"/>
    <w:rsid w:val="005B4AB9"/>
    <w:rsid w:val="005B5894"/>
    <w:rsid w:val="005C2284"/>
    <w:rsid w:val="005C35B1"/>
    <w:rsid w:val="005C4EA5"/>
    <w:rsid w:val="005C6938"/>
    <w:rsid w:val="005D2EA4"/>
    <w:rsid w:val="005D5A03"/>
    <w:rsid w:val="005E0350"/>
    <w:rsid w:val="005E4CA1"/>
    <w:rsid w:val="005F00DF"/>
    <w:rsid w:val="005F4A3D"/>
    <w:rsid w:val="00600969"/>
    <w:rsid w:val="006103FE"/>
    <w:rsid w:val="00621B14"/>
    <w:rsid w:val="00653B85"/>
    <w:rsid w:val="00660D4F"/>
    <w:rsid w:val="00663B61"/>
    <w:rsid w:val="00667743"/>
    <w:rsid w:val="00671240"/>
    <w:rsid w:val="00674A14"/>
    <w:rsid w:val="006A7BF3"/>
    <w:rsid w:val="006B5DD6"/>
    <w:rsid w:val="006C0164"/>
    <w:rsid w:val="006C7A04"/>
    <w:rsid w:val="006D3955"/>
    <w:rsid w:val="006D71C0"/>
    <w:rsid w:val="006E1992"/>
    <w:rsid w:val="006E3C97"/>
    <w:rsid w:val="006F0958"/>
    <w:rsid w:val="006F0A20"/>
    <w:rsid w:val="007052C9"/>
    <w:rsid w:val="00710801"/>
    <w:rsid w:val="007278F0"/>
    <w:rsid w:val="00731465"/>
    <w:rsid w:val="007318BA"/>
    <w:rsid w:val="00745BAF"/>
    <w:rsid w:val="007618A8"/>
    <w:rsid w:val="00773663"/>
    <w:rsid w:val="007805A2"/>
    <w:rsid w:val="007840F3"/>
    <w:rsid w:val="007872DD"/>
    <w:rsid w:val="007A28F2"/>
    <w:rsid w:val="007A393D"/>
    <w:rsid w:val="007C038E"/>
    <w:rsid w:val="007C339D"/>
    <w:rsid w:val="007C4F24"/>
    <w:rsid w:val="007D092B"/>
    <w:rsid w:val="007D1C04"/>
    <w:rsid w:val="007D4D5D"/>
    <w:rsid w:val="007E1B12"/>
    <w:rsid w:val="007E69A6"/>
    <w:rsid w:val="00811162"/>
    <w:rsid w:val="008225C5"/>
    <w:rsid w:val="008301E7"/>
    <w:rsid w:val="00832F27"/>
    <w:rsid w:val="0083436B"/>
    <w:rsid w:val="00843666"/>
    <w:rsid w:val="008476DC"/>
    <w:rsid w:val="0085434F"/>
    <w:rsid w:val="008610DA"/>
    <w:rsid w:val="008617B5"/>
    <w:rsid w:val="00873EBC"/>
    <w:rsid w:val="008902F3"/>
    <w:rsid w:val="00893EF8"/>
    <w:rsid w:val="00895696"/>
    <w:rsid w:val="008A5818"/>
    <w:rsid w:val="008B25A0"/>
    <w:rsid w:val="008C11D7"/>
    <w:rsid w:val="008D422A"/>
    <w:rsid w:val="008D575C"/>
    <w:rsid w:val="008F1DEE"/>
    <w:rsid w:val="008F38D8"/>
    <w:rsid w:val="008F767A"/>
    <w:rsid w:val="00901244"/>
    <w:rsid w:val="009170D4"/>
    <w:rsid w:val="0092080B"/>
    <w:rsid w:val="009211FB"/>
    <w:rsid w:val="009224B1"/>
    <w:rsid w:val="00932581"/>
    <w:rsid w:val="009456C0"/>
    <w:rsid w:val="00947199"/>
    <w:rsid w:val="0095096A"/>
    <w:rsid w:val="00961B3B"/>
    <w:rsid w:val="009701FD"/>
    <w:rsid w:val="00970BCF"/>
    <w:rsid w:val="00976FEC"/>
    <w:rsid w:val="009814A8"/>
    <w:rsid w:val="00982DF4"/>
    <w:rsid w:val="009853BC"/>
    <w:rsid w:val="009A0B95"/>
    <w:rsid w:val="009A0E0F"/>
    <w:rsid w:val="009A1999"/>
    <w:rsid w:val="009A7C17"/>
    <w:rsid w:val="009C5D40"/>
    <w:rsid w:val="009C6936"/>
    <w:rsid w:val="009C6D64"/>
    <w:rsid w:val="009E0537"/>
    <w:rsid w:val="009E6360"/>
    <w:rsid w:val="009E6CC6"/>
    <w:rsid w:val="009F4EA0"/>
    <w:rsid w:val="00A046DC"/>
    <w:rsid w:val="00A1417F"/>
    <w:rsid w:val="00A17271"/>
    <w:rsid w:val="00A5614B"/>
    <w:rsid w:val="00A561B4"/>
    <w:rsid w:val="00A704D3"/>
    <w:rsid w:val="00A70957"/>
    <w:rsid w:val="00A71685"/>
    <w:rsid w:val="00A75B05"/>
    <w:rsid w:val="00A8358E"/>
    <w:rsid w:val="00A8380E"/>
    <w:rsid w:val="00A859A7"/>
    <w:rsid w:val="00A96F6D"/>
    <w:rsid w:val="00AB35C0"/>
    <w:rsid w:val="00AE189E"/>
    <w:rsid w:val="00AF00AF"/>
    <w:rsid w:val="00AF38C6"/>
    <w:rsid w:val="00AF64A1"/>
    <w:rsid w:val="00B01CA7"/>
    <w:rsid w:val="00B16098"/>
    <w:rsid w:val="00B164E2"/>
    <w:rsid w:val="00B24C50"/>
    <w:rsid w:val="00B24F82"/>
    <w:rsid w:val="00B30C04"/>
    <w:rsid w:val="00B55B1E"/>
    <w:rsid w:val="00B650A6"/>
    <w:rsid w:val="00B7027D"/>
    <w:rsid w:val="00B7522B"/>
    <w:rsid w:val="00B7588F"/>
    <w:rsid w:val="00B80791"/>
    <w:rsid w:val="00B836C7"/>
    <w:rsid w:val="00B8587E"/>
    <w:rsid w:val="00BA177A"/>
    <w:rsid w:val="00BA74EA"/>
    <w:rsid w:val="00BD41CE"/>
    <w:rsid w:val="00BE1600"/>
    <w:rsid w:val="00BE542F"/>
    <w:rsid w:val="00BF0888"/>
    <w:rsid w:val="00BF7B6A"/>
    <w:rsid w:val="00C024CB"/>
    <w:rsid w:val="00C12C41"/>
    <w:rsid w:val="00C2317B"/>
    <w:rsid w:val="00C30882"/>
    <w:rsid w:val="00C3333A"/>
    <w:rsid w:val="00C66CA5"/>
    <w:rsid w:val="00C724C1"/>
    <w:rsid w:val="00C82971"/>
    <w:rsid w:val="00CB580F"/>
    <w:rsid w:val="00CC3BD9"/>
    <w:rsid w:val="00CD1BDC"/>
    <w:rsid w:val="00CD553E"/>
    <w:rsid w:val="00CE7D49"/>
    <w:rsid w:val="00CF0A14"/>
    <w:rsid w:val="00D11D81"/>
    <w:rsid w:val="00D12C6E"/>
    <w:rsid w:val="00D14C33"/>
    <w:rsid w:val="00D15DDB"/>
    <w:rsid w:val="00D25C69"/>
    <w:rsid w:val="00D402E5"/>
    <w:rsid w:val="00D439AA"/>
    <w:rsid w:val="00D569CE"/>
    <w:rsid w:val="00D66409"/>
    <w:rsid w:val="00D75B17"/>
    <w:rsid w:val="00D83BCC"/>
    <w:rsid w:val="00D96B09"/>
    <w:rsid w:val="00D970CF"/>
    <w:rsid w:val="00DA4877"/>
    <w:rsid w:val="00DB0F9C"/>
    <w:rsid w:val="00DB54F6"/>
    <w:rsid w:val="00DC5140"/>
    <w:rsid w:val="00DD02C3"/>
    <w:rsid w:val="00DE0EE1"/>
    <w:rsid w:val="00E02F42"/>
    <w:rsid w:val="00E104FB"/>
    <w:rsid w:val="00E168F2"/>
    <w:rsid w:val="00E22306"/>
    <w:rsid w:val="00E35747"/>
    <w:rsid w:val="00E46D14"/>
    <w:rsid w:val="00E63B39"/>
    <w:rsid w:val="00E7145D"/>
    <w:rsid w:val="00E7165F"/>
    <w:rsid w:val="00E7369C"/>
    <w:rsid w:val="00EA1FB5"/>
    <w:rsid w:val="00EB520F"/>
    <w:rsid w:val="00ED2847"/>
    <w:rsid w:val="00ED76A8"/>
    <w:rsid w:val="00EE28B9"/>
    <w:rsid w:val="00F05FF4"/>
    <w:rsid w:val="00F069B4"/>
    <w:rsid w:val="00F10DC0"/>
    <w:rsid w:val="00F14E39"/>
    <w:rsid w:val="00F21D5C"/>
    <w:rsid w:val="00F3216E"/>
    <w:rsid w:val="00F47803"/>
    <w:rsid w:val="00F52CB5"/>
    <w:rsid w:val="00F650D1"/>
    <w:rsid w:val="00F65C75"/>
    <w:rsid w:val="00F6776C"/>
    <w:rsid w:val="00F70814"/>
    <w:rsid w:val="00F74D96"/>
    <w:rsid w:val="00F84C0E"/>
    <w:rsid w:val="00F9362B"/>
    <w:rsid w:val="00F9737B"/>
    <w:rsid w:val="00FA538F"/>
    <w:rsid w:val="00FB38F7"/>
    <w:rsid w:val="00FB7891"/>
    <w:rsid w:val="00FC025D"/>
    <w:rsid w:val="00FD6B74"/>
    <w:rsid w:val="0128706F"/>
    <w:rsid w:val="01584D5D"/>
    <w:rsid w:val="01C3705A"/>
    <w:rsid w:val="022C0730"/>
    <w:rsid w:val="03271D0A"/>
    <w:rsid w:val="0381129E"/>
    <w:rsid w:val="03B52861"/>
    <w:rsid w:val="042145B2"/>
    <w:rsid w:val="044C2AFC"/>
    <w:rsid w:val="04CD1B01"/>
    <w:rsid w:val="0503786E"/>
    <w:rsid w:val="06350ECF"/>
    <w:rsid w:val="06A84697"/>
    <w:rsid w:val="071D55AF"/>
    <w:rsid w:val="08131F58"/>
    <w:rsid w:val="091B0743"/>
    <w:rsid w:val="097E2958"/>
    <w:rsid w:val="09BA7FCB"/>
    <w:rsid w:val="09BC4298"/>
    <w:rsid w:val="09C8566B"/>
    <w:rsid w:val="0A2C39C3"/>
    <w:rsid w:val="0AAE38AA"/>
    <w:rsid w:val="0B4A69A3"/>
    <w:rsid w:val="0BDE12F0"/>
    <w:rsid w:val="0D261E54"/>
    <w:rsid w:val="0DC33CE1"/>
    <w:rsid w:val="0DFA2535"/>
    <w:rsid w:val="0E236E8B"/>
    <w:rsid w:val="0E756839"/>
    <w:rsid w:val="0EC212E7"/>
    <w:rsid w:val="0EE80CB4"/>
    <w:rsid w:val="0F557518"/>
    <w:rsid w:val="10426AF1"/>
    <w:rsid w:val="10781DDA"/>
    <w:rsid w:val="117D4B05"/>
    <w:rsid w:val="124E0633"/>
    <w:rsid w:val="13F67CD3"/>
    <w:rsid w:val="14B8222C"/>
    <w:rsid w:val="14CF6C0E"/>
    <w:rsid w:val="15281BE1"/>
    <w:rsid w:val="15BF72EB"/>
    <w:rsid w:val="15C0732C"/>
    <w:rsid w:val="168808AA"/>
    <w:rsid w:val="16A00669"/>
    <w:rsid w:val="1805626C"/>
    <w:rsid w:val="18121892"/>
    <w:rsid w:val="192E50A6"/>
    <w:rsid w:val="19663D04"/>
    <w:rsid w:val="1ACC4834"/>
    <w:rsid w:val="1B767A7C"/>
    <w:rsid w:val="1C4D4374"/>
    <w:rsid w:val="1C732ECF"/>
    <w:rsid w:val="1E370A85"/>
    <w:rsid w:val="1E3F2A4F"/>
    <w:rsid w:val="1E820572"/>
    <w:rsid w:val="1F0742BF"/>
    <w:rsid w:val="1F180825"/>
    <w:rsid w:val="1F6119F3"/>
    <w:rsid w:val="1F9115EE"/>
    <w:rsid w:val="1F927AB5"/>
    <w:rsid w:val="1FAA30B4"/>
    <w:rsid w:val="200645AA"/>
    <w:rsid w:val="21C6373D"/>
    <w:rsid w:val="22396A5B"/>
    <w:rsid w:val="223F0B3B"/>
    <w:rsid w:val="225342BC"/>
    <w:rsid w:val="235C320F"/>
    <w:rsid w:val="23837435"/>
    <w:rsid w:val="23923810"/>
    <w:rsid w:val="23F772B1"/>
    <w:rsid w:val="276E68CF"/>
    <w:rsid w:val="27DF6184"/>
    <w:rsid w:val="285C1EF5"/>
    <w:rsid w:val="28CC1864"/>
    <w:rsid w:val="28F073BE"/>
    <w:rsid w:val="292479BE"/>
    <w:rsid w:val="2C6D6374"/>
    <w:rsid w:val="2DFA155F"/>
    <w:rsid w:val="2E6E0074"/>
    <w:rsid w:val="2F0A47B3"/>
    <w:rsid w:val="2F2220C9"/>
    <w:rsid w:val="2F666780"/>
    <w:rsid w:val="31126A65"/>
    <w:rsid w:val="315C03B8"/>
    <w:rsid w:val="32255F33"/>
    <w:rsid w:val="32787510"/>
    <w:rsid w:val="32885059"/>
    <w:rsid w:val="32901986"/>
    <w:rsid w:val="330D4D86"/>
    <w:rsid w:val="35002757"/>
    <w:rsid w:val="35030D46"/>
    <w:rsid w:val="358911D0"/>
    <w:rsid w:val="35A06C1A"/>
    <w:rsid w:val="35A83224"/>
    <w:rsid w:val="378C575F"/>
    <w:rsid w:val="37B07CFE"/>
    <w:rsid w:val="389C3213"/>
    <w:rsid w:val="39100ECB"/>
    <w:rsid w:val="3AA12893"/>
    <w:rsid w:val="3B1905DF"/>
    <w:rsid w:val="3B2214A0"/>
    <w:rsid w:val="3D8579E4"/>
    <w:rsid w:val="3F31097D"/>
    <w:rsid w:val="3FA23ADF"/>
    <w:rsid w:val="40854B1C"/>
    <w:rsid w:val="40A2730F"/>
    <w:rsid w:val="43403FCD"/>
    <w:rsid w:val="43881312"/>
    <w:rsid w:val="45766610"/>
    <w:rsid w:val="459E4F27"/>
    <w:rsid w:val="45F55AF9"/>
    <w:rsid w:val="466359B8"/>
    <w:rsid w:val="467B049D"/>
    <w:rsid w:val="48CB0489"/>
    <w:rsid w:val="48D244A2"/>
    <w:rsid w:val="491832E6"/>
    <w:rsid w:val="492D4771"/>
    <w:rsid w:val="4AEF555D"/>
    <w:rsid w:val="4B5532C1"/>
    <w:rsid w:val="4BD3082A"/>
    <w:rsid w:val="4BF96069"/>
    <w:rsid w:val="4E067654"/>
    <w:rsid w:val="4E91564F"/>
    <w:rsid w:val="4EF944A0"/>
    <w:rsid w:val="4FB35908"/>
    <w:rsid w:val="4FEA7732"/>
    <w:rsid w:val="504F0D3A"/>
    <w:rsid w:val="507F6A31"/>
    <w:rsid w:val="51DB5D48"/>
    <w:rsid w:val="529247BF"/>
    <w:rsid w:val="52B96672"/>
    <w:rsid w:val="53EC4213"/>
    <w:rsid w:val="54826874"/>
    <w:rsid w:val="54CA52FE"/>
    <w:rsid w:val="54D970F9"/>
    <w:rsid w:val="5527793F"/>
    <w:rsid w:val="56141B00"/>
    <w:rsid w:val="56501DE3"/>
    <w:rsid w:val="58456A80"/>
    <w:rsid w:val="586C2386"/>
    <w:rsid w:val="58CF7DE7"/>
    <w:rsid w:val="594F5034"/>
    <w:rsid w:val="5A826571"/>
    <w:rsid w:val="5AD93E20"/>
    <w:rsid w:val="5AF772D4"/>
    <w:rsid w:val="5C3B1F78"/>
    <w:rsid w:val="5C4307BC"/>
    <w:rsid w:val="5C5751FB"/>
    <w:rsid w:val="5C732165"/>
    <w:rsid w:val="5CDB5A7D"/>
    <w:rsid w:val="5D786497"/>
    <w:rsid w:val="5E257683"/>
    <w:rsid w:val="5E8B3868"/>
    <w:rsid w:val="603734F7"/>
    <w:rsid w:val="609D207B"/>
    <w:rsid w:val="60A778DC"/>
    <w:rsid w:val="6187426C"/>
    <w:rsid w:val="62540537"/>
    <w:rsid w:val="62582B43"/>
    <w:rsid w:val="629D032B"/>
    <w:rsid w:val="62AA3C5F"/>
    <w:rsid w:val="62C055F2"/>
    <w:rsid w:val="641F27C1"/>
    <w:rsid w:val="651D3527"/>
    <w:rsid w:val="65843523"/>
    <w:rsid w:val="65E035FB"/>
    <w:rsid w:val="65FC1A0C"/>
    <w:rsid w:val="662B6920"/>
    <w:rsid w:val="66EC0405"/>
    <w:rsid w:val="67CE160F"/>
    <w:rsid w:val="68486C4C"/>
    <w:rsid w:val="68D97CB5"/>
    <w:rsid w:val="69895387"/>
    <w:rsid w:val="69A5614D"/>
    <w:rsid w:val="6A052651"/>
    <w:rsid w:val="6A462E5B"/>
    <w:rsid w:val="6AD54CC0"/>
    <w:rsid w:val="6B142956"/>
    <w:rsid w:val="6B3A3AE0"/>
    <w:rsid w:val="6B726DFF"/>
    <w:rsid w:val="6C3552CC"/>
    <w:rsid w:val="6D3E091B"/>
    <w:rsid w:val="6D714CE1"/>
    <w:rsid w:val="6EFF40BA"/>
    <w:rsid w:val="6F08090C"/>
    <w:rsid w:val="6F2F517E"/>
    <w:rsid w:val="6F9A0E00"/>
    <w:rsid w:val="6FB7699D"/>
    <w:rsid w:val="7097796C"/>
    <w:rsid w:val="71872601"/>
    <w:rsid w:val="71D25EC2"/>
    <w:rsid w:val="735B29A7"/>
    <w:rsid w:val="73625C20"/>
    <w:rsid w:val="746F6A71"/>
    <w:rsid w:val="7500352E"/>
    <w:rsid w:val="76467F03"/>
    <w:rsid w:val="76E77ABF"/>
    <w:rsid w:val="76F52F52"/>
    <w:rsid w:val="7728365D"/>
    <w:rsid w:val="77897CFC"/>
    <w:rsid w:val="78166BF8"/>
    <w:rsid w:val="781D3731"/>
    <w:rsid w:val="78341E80"/>
    <w:rsid w:val="785E3DC0"/>
    <w:rsid w:val="7863555C"/>
    <w:rsid w:val="78722DA6"/>
    <w:rsid w:val="78CF2934"/>
    <w:rsid w:val="79C14546"/>
    <w:rsid w:val="79D66271"/>
    <w:rsid w:val="7A6D78EC"/>
    <w:rsid w:val="7A972F90"/>
    <w:rsid w:val="7AFF70F3"/>
    <w:rsid w:val="7B4952E1"/>
    <w:rsid w:val="7C72564A"/>
    <w:rsid w:val="7E265F1C"/>
    <w:rsid w:val="7E4746F2"/>
    <w:rsid w:val="7EB0644D"/>
    <w:rsid w:val="7F247A4C"/>
    <w:rsid w:val="7F9C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0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Cs w:val="21"/>
    </w:rPr>
  </w:style>
  <w:style w:type="paragraph" w:styleId="a5">
    <w:name w:val="Plain Text"/>
    <w:basedOn w:val="a"/>
    <w:next w:val="8"/>
    <w:link w:val="Char0"/>
    <w:qFormat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Style3">
    <w:name w:val="_Style 3"/>
    <w:basedOn w:val="a"/>
    <w:next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1">
    <w:name w:val="批注框文本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3">
    <w:name w:val="页眉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hAnsi="Courier New"/>
      <w:kern w:val="2"/>
      <w:sz w:val="21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b/>
      <w:bCs/>
      <w:color w:val="000000"/>
      <w:sz w:val="12"/>
      <w:szCs w:val="12"/>
      <w:u w:val="none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CharChar3">
    <w:name w:val="Char Char Char3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0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Cs w:val="21"/>
    </w:rPr>
  </w:style>
  <w:style w:type="paragraph" w:styleId="a5">
    <w:name w:val="Plain Text"/>
    <w:basedOn w:val="a"/>
    <w:next w:val="8"/>
    <w:link w:val="Char0"/>
    <w:qFormat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Style3">
    <w:name w:val="_Style 3"/>
    <w:basedOn w:val="a"/>
    <w:next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1">
    <w:name w:val="批注框文本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主题 Char"/>
    <w:basedOn w:val="Char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3">
    <w:name w:val="页眉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hAnsi="Courier New"/>
      <w:kern w:val="2"/>
      <w:sz w:val="21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b/>
      <w:bCs/>
      <w:color w:val="000000"/>
      <w:sz w:val="12"/>
      <w:szCs w:val="12"/>
      <w:u w:val="none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CharChar3">
    <w:name w:val="Char Char Char3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99236-EE08-4807-8EBF-FEA85070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888</Words>
  <Characters>5065</Characters>
  <Application>Microsoft Office Word</Application>
  <DocSecurity>0</DocSecurity>
  <Lines>42</Lines>
  <Paragraphs>11</Paragraphs>
  <ScaleCrop>false</ScaleCrop>
  <Company>Organization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谭冰亮</cp:lastModifiedBy>
  <cp:revision>16</cp:revision>
  <cp:lastPrinted>2023-06-08T03:29:00Z</cp:lastPrinted>
  <dcterms:created xsi:type="dcterms:W3CDTF">2024-09-27T01:19:00Z</dcterms:created>
  <dcterms:modified xsi:type="dcterms:W3CDTF">2025-06-02T11:30:00Z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BBCDAB5E66364F5F92E33395ABAF277B_13</vt:lpwstr>
  </property>
  <property fmtid="{D5CDD505-2E9C-101B-9397-08002B2CF9AE}" pid="4" name="KSOTemplateDocerSaveRecord">
    <vt:lpwstr>eyJoZGlkIjoiMmNjZGU1NDhlYjFiYzA2NGEzMjA0NDAyYTc2ZjJiMTkiLCJ1c2VySWQiOiI0NDM4MTk4NTEifQ==</vt:lpwstr>
  </property>
</Properties>
</file>